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8376" w14:textId="77777777" w:rsidR="00C91C9D" w:rsidRPr="005E3FE9" w:rsidRDefault="008E5470" w:rsidP="00723211">
      <w:pPr>
        <w:pStyle w:val="BodyTextIndent"/>
        <w:ind w:left="0"/>
        <w:rPr>
          <w:rFonts w:ascii="Verdana" w:hAnsi="Verdana"/>
          <w:szCs w:val="36"/>
        </w:rPr>
      </w:pPr>
      <w:r>
        <w:rPr>
          <w:rFonts w:ascii="Verdana" w:hAnsi="Verdana"/>
          <w:b/>
          <w:bCs/>
          <w:szCs w:val="36"/>
        </w:rPr>
        <w:t>Risk Assessment</w:t>
      </w:r>
      <w:r w:rsidR="005E3FE9" w:rsidRPr="005E3FE9">
        <w:rPr>
          <w:rFonts w:ascii="Verdana" w:hAnsi="Verdana"/>
          <w:b/>
          <w:bCs/>
          <w:szCs w:val="36"/>
        </w:rPr>
        <w:t xml:space="preserve"> </w:t>
      </w:r>
      <w:r w:rsidR="00723211">
        <w:rPr>
          <w:rFonts w:ascii="Verdana" w:hAnsi="Verdana"/>
          <w:b/>
          <w:bCs/>
          <w:szCs w:val="36"/>
        </w:rPr>
        <w:tab/>
      </w:r>
      <w:r w:rsidR="00723211">
        <w:rPr>
          <w:rFonts w:ascii="Verdana" w:hAnsi="Verdana"/>
          <w:b/>
          <w:bCs/>
          <w:szCs w:val="36"/>
        </w:rPr>
        <w:tab/>
      </w:r>
      <w:r w:rsidR="00723211">
        <w:rPr>
          <w:rFonts w:ascii="Verdana" w:hAnsi="Verdana"/>
          <w:b/>
          <w:bCs/>
          <w:szCs w:val="36"/>
        </w:rPr>
        <w:tab/>
      </w:r>
      <w:r w:rsidR="00723211">
        <w:rPr>
          <w:rFonts w:ascii="Verdana" w:hAnsi="Verdana"/>
          <w:b/>
          <w:bCs/>
          <w:szCs w:val="36"/>
        </w:rPr>
        <w:tab/>
      </w:r>
      <w:r w:rsidR="005E3FE9" w:rsidRPr="005E3FE9">
        <w:rPr>
          <w:rFonts w:ascii="Verdana" w:hAnsi="Verdana"/>
          <w:b/>
          <w:bCs/>
          <w:szCs w:val="36"/>
        </w:rPr>
        <w:t xml:space="preserve">School of </w:t>
      </w:r>
      <w:r w:rsidR="00D310AC">
        <w:rPr>
          <w:rFonts w:ascii="Verdana" w:hAnsi="Verdana"/>
          <w:b/>
          <w:bCs/>
          <w:szCs w:val="36"/>
        </w:rPr>
        <w:t>Physics and Astronomy</w:t>
      </w:r>
    </w:p>
    <w:p w14:paraId="2C16EE68" w14:textId="77777777" w:rsidR="00C91C9D" w:rsidRPr="003708A9" w:rsidRDefault="00C91C9D" w:rsidP="00C91C9D">
      <w:pPr>
        <w:pStyle w:val="BodyTextIndent"/>
        <w:rPr>
          <w:rFonts w:ascii="Verdana" w:hAnsi="Verdana"/>
          <w:sz w:val="18"/>
          <w:szCs w:val="18"/>
        </w:rPr>
      </w:pPr>
      <w:r>
        <w:rPr>
          <w:noProof/>
          <w:lang w:eastAsia="en-GB"/>
        </w:rPr>
        <w:drawing>
          <wp:anchor distT="0" distB="0" distL="114300" distR="114300" simplePos="0" relativeHeight="251659776" behindDoc="0" locked="0" layoutInCell="1" allowOverlap="1" wp14:anchorId="32E1E83C" wp14:editId="1F97153A">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4C987" w14:textId="77777777" w:rsidR="00C91C9D" w:rsidRPr="003708A9"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C91C9D" w:rsidRPr="003708A9" w14:paraId="76F38F1A" w14:textId="77777777" w:rsidTr="00830D78">
        <w:trPr>
          <w:cantSplit/>
          <w:trHeight w:val="861"/>
          <w:tblHeader/>
          <w:jc w:val="center"/>
        </w:trPr>
        <w:tc>
          <w:tcPr>
            <w:tcW w:w="1647" w:type="dxa"/>
            <w:tcBorders>
              <w:bottom w:val="single" w:sz="4" w:space="0" w:color="auto"/>
            </w:tcBorders>
            <w:shd w:val="clear" w:color="auto" w:fill="E0E0E0"/>
          </w:tcPr>
          <w:p w14:paraId="4673E6EE" w14:textId="77777777" w:rsidR="00C91C9D" w:rsidRPr="00EF7311" w:rsidRDefault="00C91C9D" w:rsidP="00830D78">
            <w:pPr>
              <w:rPr>
                <w:rFonts w:ascii="Verdana" w:hAnsi="Verdana"/>
                <w:sz w:val="18"/>
                <w:szCs w:val="18"/>
              </w:rPr>
            </w:pPr>
            <w:r w:rsidRPr="00D86E02">
              <w:rPr>
                <w:rFonts w:ascii="Verdana" w:hAnsi="Verdana"/>
                <w:b/>
                <w:sz w:val="18"/>
                <w:szCs w:val="18"/>
              </w:rPr>
              <w:t>Date:</w:t>
            </w:r>
          </w:p>
          <w:p w14:paraId="676F1CB7" w14:textId="2A880B89" w:rsidR="00C91C9D" w:rsidRPr="00D86E02" w:rsidRDefault="00C91C9D" w:rsidP="003E1EFA">
            <w:pPr>
              <w:rPr>
                <w:rFonts w:ascii="Verdana" w:hAnsi="Verdana"/>
                <w:b/>
                <w:sz w:val="18"/>
                <w:szCs w:val="18"/>
              </w:rPr>
            </w:pPr>
          </w:p>
        </w:tc>
        <w:tc>
          <w:tcPr>
            <w:tcW w:w="2285" w:type="dxa"/>
            <w:tcBorders>
              <w:bottom w:val="single" w:sz="4" w:space="0" w:color="auto"/>
            </w:tcBorders>
            <w:shd w:val="clear" w:color="auto" w:fill="E0E0E0"/>
          </w:tcPr>
          <w:p w14:paraId="2CAD73AB" w14:textId="77777777" w:rsidR="00C91C9D" w:rsidRDefault="00C91C9D" w:rsidP="00830D78">
            <w:pPr>
              <w:rPr>
                <w:rFonts w:ascii="Verdana" w:hAnsi="Verdana"/>
                <w:sz w:val="18"/>
                <w:szCs w:val="18"/>
              </w:rPr>
            </w:pPr>
            <w:r w:rsidRPr="00D86E02">
              <w:rPr>
                <w:rFonts w:ascii="Verdana" w:hAnsi="Verdana"/>
                <w:b/>
                <w:sz w:val="18"/>
                <w:szCs w:val="18"/>
              </w:rPr>
              <w:t xml:space="preserve">Assessed by: </w:t>
            </w:r>
          </w:p>
          <w:p w14:paraId="1D8B4B4A" w14:textId="77777777" w:rsidR="00C91C9D" w:rsidRPr="00D86E02" w:rsidRDefault="00C91C9D" w:rsidP="0080475F">
            <w:pPr>
              <w:rPr>
                <w:rFonts w:ascii="Verdana" w:hAnsi="Verdana"/>
                <w:b/>
                <w:sz w:val="18"/>
                <w:szCs w:val="18"/>
              </w:rPr>
            </w:pPr>
          </w:p>
        </w:tc>
        <w:tc>
          <w:tcPr>
            <w:tcW w:w="2472" w:type="dxa"/>
            <w:tcBorders>
              <w:bottom w:val="single" w:sz="4" w:space="0" w:color="auto"/>
            </w:tcBorders>
            <w:shd w:val="clear" w:color="auto" w:fill="E0E0E0"/>
          </w:tcPr>
          <w:p w14:paraId="03D42ADB" w14:textId="77777777" w:rsidR="00C91C9D" w:rsidRDefault="00C91C9D" w:rsidP="00830D78">
            <w:pPr>
              <w:rPr>
                <w:rFonts w:ascii="Verdana" w:hAnsi="Verdana"/>
                <w:sz w:val="18"/>
                <w:szCs w:val="18"/>
              </w:rPr>
            </w:pPr>
            <w:r w:rsidRPr="00D86E02">
              <w:rPr>
                <w:rFonts w:ascii="Verdana" w:hAnsi="Verdana"/>
                <w:b/>
                <w:sz w:val="18"/>
                <w:szCs w:val="18"/>
              </w:rPr>
              <w:t>Checked / Validated* by:</w:t>
            </w:r>
          </w:p>
          <w:p w14:paraId="7D7CC648" w14:textId="77777777" w:rsidR="00C91C9D" w:rsidRPr="00D86E02" w:rsidRDefault="00C91C9D" w:rsidP="001C5C1A">
            <w:pPr>
              <w:rPr>
                <w:rFonts w:ascii="Verdana" w:hAnsi="Verdana"/>
                <w:b/>
                <w:color w:val="0000FF"/>
                <w:sz w:val="18"/>
                <w:szCs w:val="18"/>
              </w:rPr>
            </w:pPr>
          </w:p>
        </w:tc>
        <w:tc>
          <w:tcPr>
            <w:tcW w:w="3082" w:type="dxa"/>
            <w:tcBorders>
              <w:bottom w:val="single" w:sz="4" w:space="0" w:color="auto"/>
            </w:tcBorders>
            <w:shd w:val="clear" w:color="auto" w:fill="E0E0E0"/>
          </w:tcPr>
          <w:p w14:paraId="36CFB73C" w14:textId="77777777" w:rsidR="00C91C9D" w:rsidRPr="00EF7311" w:rsidRDefault="00C91C9D" w:rsidP="00830D78">
            <w:pPr>
              <w:rPr>
                <w:rFonts w:ascii="Verdana" w:hAnsi="Verdana"/>
                <w:sz w:val="18"/>
                <w:szCs w:val="18"/>
              </w:rPr>
            </w:pPr>
            <w:r w:rsidRPr="00D86E02">
              <w:rPr>
                <w:rFonts w:ascii="Verdana" w:hAnsi="Verdana"/>
                <w:b/>
                <w:sz w:val="18"/>
                <w:szCs w:val="18"/>
              </w:rPr>
              <w:t>Location:</w:t>
            </w:r>
          </w:p>
          <w:p w14:paraId="59B55508" w14:textId="5366EDA4" w:rsidR="00C91C9D" w:rsidRPr="00D86E02" w:rsidRDefault="00C91C9D" w:rsidP="00830D78">
            <w:pPr>
              <w:rPr>
                <w:rFonts w:ascii="Verdana" w:hAnsi="Verdana"/>
                <w:b/>
                <w:sz w:val="18"/>
                <w:szCs w:val="18"/>
              </w:rPr>
            </w:pPr>
          </w:p>
        </w:tc>
        <w:tc>
          <w:tcPr>
            <w:tcW w:w="2650" w:type="dxa"/>
            <w:tcBorders>
              <w:bottom w:val="single" w:sz="4" w:space="0" w:color="auto"/>
            </w:tcBorders>
            <w:shd w:val="clear" w:color="auto" w:fill="E0E0E0"/>
          </w:tcPr>
          <w:p w14:paraId="1C8C04C0" w14:textId="77777777" w:rsidR="00C91C9D" w:rsidRPr="00EF7311" w:rsidRDefault="00C91C9D" w:rsidP="00830D78">
            <w:pPr>
              <w:rPr>
                <w:rFonts w:ascii="Verdana" w:hAnsi="Verdana"/>
                <w:sz w:val="18"/>
                <w:szCs w:val="18"/>
              </w:rPr>
            </w:pPr>
            <w:r w:rsidRPr="00D86E02">
              <w:rPr>
                <w:rFonts w:ascii="Verdana" w:hAnsi="Verdana"/>
                <w:b/>
                <w:sz w:val="18"/>
                <w:szCs w:val="18"/>
              </w:rPr>
              <w:t>Assessment ref no</w:t>
            </w:r>
          </w:p>
          <w:p w14:paraId="429F025B" w14:textId="5415623F" w:rsidR="00C91C9D" w:rsidRPr="00EF7311" w:rsidRDefault="00C91C9D" w:rsidP="00830D78">
            <w:pPr>
              <w:rPr>
                <w:rFonts w:ascii="Verdana" w:hAnsi="Verdana"/>
                <w:sz w:val="18"/>
                <w:szCs w:val="18"/>
              </w:rPr>
            </w:pPr>
          </w:p>
          <w:p w14:paraId="692A3745" w14:textId="77777777" w:rsidR="00C91C9D" w:rsidRPr="00D86E02" w:rsidRDefault="00C91C9D" w:rsidP="00830D78">
            <w:pPr>
              <w:rPr>
                <w:rFonts w:ascii="Verdana" w:hAnsi="Verdana"/>
                <w:b/>
                <w:sz w:val="18"/>
                <w:szCs w:val="18"/>
              </w:rPr>
            </w:pPr>
          </w:p>
        </w:tc>
        <w:tc>
          <w:tcPr>
            <w:tcW w:w="2039" w:type="dxa"/>
            <w:tcBorders>
              <w:bottom w:val="single" w:sz="4" w:space="0" w:color="auto"/>
            </w:tcBorders>
            <w:shd w:val="clear" w:color="auto" w:fill="E0E0E0"/>
          </w:tcPr>
          <w:p w14:paraId="13974695" w14:textId="77777777" w:rsidR="00C91C9D" w:rsidRPr="00EF7311" w:rsidRDefault="00C91C9D" w:rsidP="00830D78">
            <w:pPr>
              <w:rPr>
                <w:rFonts w:ascii="Verdana" w:hAnsi="Verdana"/>
                <w:sz w:val="18"/>
                <w:szCs w:val="18"/>
              </w:rPr>
            </w:pPr>
            <w:r w:rsidRPr="00D86E02">
              <w:rPr>
                <w:rFonts w:ascii="Verdana" w:hAnsi="Verdana"/>
                <w:b/>
                <w:sz w:val="18"/>
                <w:szCs w:val="18"/>
              </w:rPr>
              <w:t>Review date:</w:t>
            </w:r>
          </w:p>
          <w:p w14:paraId="2A91976B" w14:textId="77777777" w:rsidR="00C91C9D" w:rsidRPr="0080475F" w:rsidRDefault="0080475F" w:rsidP="003E1EFA">
            <w:pPr>
              <w:rPr>
                <w:rFonts w:ascii="Verdana" w:hAnsi="Verdana"/>
                <w:color w:val="FF0000"/>
                <w:sz w:val="18"/>
                <w:szCs w:val="18"/>
              </w:rPr>
            </w:pPr>
            <w:r w:rsidRPr="0080475F">
              <w:rPr>
                <w:rFonts w:ascii="Verdana" w:hAnsi="Verdana"/>
                <w:color w:val="FF0000"/>
                <w:sz w:val="18"/>
                <w:szCs w:val="18"/>
              </w:rPr>
              <w:t>One year from issue or if significant changes</w:t>
            </w:r>
          </w:p>
          <w:p w14:paraId="2D7B86EA" w14:textId="6CAFAD20" w:rsidR="0080475F" w:rsidRPr="00D86E02" w:rsidRDefault="0080475F" w:rsidP="003E1EFA">
            <w:pPr>
              <w:rPr>
                <w:rFonts w:ascii="Verdana" w:hAnsi="Verdana"/>
                <w:b/>
                <w:sz w:val="18"/>
                <w:szCs w:val="18"/>
              </w:rPr>
            </w:pPr>
          </w:p>
        </w:tc>
      </w:tr>
      <w:tr w:rsidR="00C91C9D" w:rsidRPr="003708A9" w14:paraId="3ACE895B" w14:textId="77777777" w:rsidTr="00830D78">
        <w:trPr>
          <w:cantSplit/>
          <w:tblHeader/>
          <w:jc w:val="center"/>
        </w:trPr>
        <w:tc>
          <w:tcPr>
            <w:tcW w:w="14175" w:type="dxa"/>
            <w:gridSpan w:val="6"/>
          </w:tcPr>
          <w:p w14:paraId="78C5DF50" w14:textId="77777777" w:rsidR="00C91C9D" w:rsidRPr="00EF7311" w:rsidRDefault="00C91C9D" w:rsidP="00830D78">
            <w:pPr>
              <w:rPr>
                <w:rFonts w:ascii="Verdana" w:hAnsi="Verdana"/>
                <w:sz w:val="18"/>
                <w:szCs w:val="18"/>
              </w:rPr>
            </w:pPr>
            <w:r w:rsidRPr="00D86E02">
              <w:rPr>
                <w:rFonts w:ascii="Verdana" w:hAnsi="Verdana"/>
                <w:b/>
                <w:sz w:val="18"/>
                <w:szCs w:val="18"/>
              </w:rPr>
              <w:t xml:space="preserve">Task / premises: </w:t>
            </w:r>
          </w:p>
          <w:p w14:paraId="5A14FE77" w14:textId="77777777" w:rsidR="00C91C9D" w:rsidRPr="003708A9" w:rsidRDefault="00C91C9D" w:rsidP="00830D78">
            <w:pPr>
              <w:rPr>
                <w:rFonts w:ascii="Verdana" w:hAnsi="Verdana"/>
                <w:sz w:val="18"/>
                <w:szCs w:val="18"/>
              </w:rPr>
            </w:pPr>
          </w:p>
          <w:p w14:paraId="165FFD76" w14:textId="77777777" w:rsidR="00FD09E9" w:rsidRDefault="00FD09E9" w:rsidP="0080475F">
            <w:pPr>
              <w:rPr>
                <w:rFonts w:ascii="Verdana" w:hAnsi="Verdana"/>
                <w:sz w:val="22"/>
                <w:szCs w:val="22"/>
              </w:rPr>
            </w:pPr>
            <w:r>
              <w:rPr>
                <w:rFonts w:ascii="Verdana" w:hAnsi="Verdana"/>
                <w:sz w:val="22"/>
                <w:szCs w:val="22"/>
              </w:rPr>
              <w:t>Use of vacuum equipment</w:t>
            </w:r>
          </w:p>
          <w:p w14:paraId="0D52C14E" w14:textId="1FA84B5D" w:rsidR="0080475F" w:rsidRPr="003708A9" w:rsidRDefault="0080475F" w:rsidP="0080475F">
            <w:pPr>
              <w:rPr>
                <w:rFonts w:ascii="Verdana" w:hAnsi="Verdana"/>
                <w:sz w:val="18"/>
                <w:szCs w:val="18"/>
              </w:rPr>
            </w:pPr>
          </w:p>
        </w:tc>
      </w:tr>
    </w:tbl>
    <w:p w14:paraId="20782E7E" w14:textId="77777777" w:rsidR="00C91C9D" w:rsidRPr="003708A9" w:rsidRDefault="00C91C9D" w:rsidP="00C91C9D">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C91C9D" w:rsidRPr="003708A9" w14:paraId="78479C30" w14:textId="77777777" w:rsidTr="00BD204D">
        <w:trPr>
          <w:cantSplit/>
          <w:tblHeader/>
          <w:jc w:val="center"/>
        </w:trPr>
        <w:tc>
          <w:tcPr>
            <w:tcW w:w="1936" w:type="dxa"/>
            <w:shd w:val="clear" w:color="auto" w:fill="E0E0E0"/>
          </w:tcPr>
          <w:p w14:paraId="3D9C67B9" w14:textId="77777777" w:rsidR="00C91C9D" w:rsidRPr="00D86E02" w:rsidRDefault="00C91C9D" w:rsidP="00490FA5">
            <w:pPr>
              <w:rPr>
                <w:rFonts w:ascii="Verdana" w:hAnsi="Verdana"/>
                <w:b/>
                <w:sz w:val="18"/>
                <w:szCs w:val="18"/>
              </w:rPr>
            </w:pPr>
            <w:r w:rsidRPr="00D86E02">
              <w:rPr>
                <w:rFonts w:ascii="Verdana" w:hAnsi="Verdana"/>
                <w:b/>
                <w:sz w:val="18"/>
                <w:szCs w:val="18"/>
              </w:rPr>
              <w:t xml:space="preserve">Activity </w:t>
            </w:r>
          </w:p>
        </w:tc>
        <w:tc>
          <w:tcPr>
            <w:tcW w:w="1734" w:type="dxa"/>
            <w:shd w:val="clear" w:color="auto" w:fill="E0E0E0"/>
          </w:tcPr>
          <w:p w14:paraId="3443F6C7" w14:textId="77777777" w:rsidR="00C91C9D" w:rsidRPr="00D86E02" w:rsidRDefault="00C91C9D" w:rsidP="00830D78">
            <w:pPr>
              <w:rPr>
                <w:rFonts w:ascii="Verdana" w:hAnsi="Verdana"/>
                <w:b/>
                <w:sz w:val="18"/>
                <w:szCs w:val="18"/>
              </w:rPr>
            </w:pPr>
            <w:r w:rsidRPr="00D86E02">
              <w:rPr>
                <w:rFonts w:ascii="Verdana" w:hAnsi="Verdana"/>
                <w:b/>
                <w:sz w:val="18"/>
                <w:szCs w:val="18"/>
              </w:rPr>
              <w:t>Hazard</w:t>
            </w:r>
          </w:p>
        </w:tc>
        <w:tc>
          <w:tcPr>
            <w:tcW w:w="1945" w:type="dxa"/>
            <w:shd w:val="clear" w:color="auto" w:fill="E0E0E0"/>
          </w:tcPr>
          <w:p w14:paraId="2E5F1094" w14:textId="77777777" w:rsidR="00C91C9D" w:rsidRPr="00D86E02" w:rsidRDefault="00C91C9D" w:rsidP="00830D78">
            <w:pPr>
              <w:rPr>
                <w:rFonts w:ascii="Verdana" w:hAnsi="Verdana"/>
                <w:b/>
                <w:sz w:val="18"/>
                <w:szCs w:val="18"/>
              </w:rPr>
            </w:pPr>
            <w:r w:rsidRPr="00D86E02">
              <w:rPr>
                <w:rFonts w:ascii="Verdana" w:hAnsi="Verdana"/>
                <w:b/>
                <w:sz w:val="18"/>
                <w:szCs w:val="18"/>
              </w:rPr>
              <w:t>Who might be harmed and how</w:t>
            </w:r>
          </w:p>
        </w:tc>
        <w:tc>
          <w:tcPr>
            <w:tcW w:w="5470" w:type="dxa"/>
            <w:shd w:val="clear" w:color="auto" w:fill="E0E0E0"/>
          </w:tcPr>
          <w:p w14:paraId="100BC0E8"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Existing measures to control risk </w:t>
            </w:r>
          </w:p>
        </w:tc>
        <w:tc>
          <w:tcPr>
            <w:tcW w:w="2106" w:type="dxa"/>
            <w:shd w:val="clear" w:color="auto" w:fill="E0E0E0"/>
          </w:tcPr>
          <w:p w14:paraId="2DF42E2B"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Risk rating </w:t>
            </w:r>
          </w:p>
        </w:tc>
        <w:tc>
          <w:tcPr>
            <w:tcW w:w="984" w:type="dxa"/>
            <w:shd w:val="clear" w:color="auto" w:fill="E0E0E0"/>
          </w:tcPr>
          <w:p w14:paraId="0B9BEFB5" w14:textId="77777777" w:rsidR="00C91C9D" w:rsidRPr="00D86E02" w:rsidRDefault="00C91C9D" w:rsidP="00830D78">
            <w:pPr>
              <w:jc w:val="center"/>
              <w:rPr>
                <w:rFonts w:ascii="Verdana" w:hAnsi="Verdana"/>
                <w:b/>
                <w:sz w:val="18"/>
                <w:szCs w:val="18"/>
              </w:rPr>
            </w:pPr>
            <w:r w:rsidRPr="00D86E02">
              <w:rPr>
                <w:rFonts w:ascii="Verdana" w:hAnsi="Verdana"/>
                <w:b/>
                <w:sz w:val="18"/>
                <w:szCs w:val="18"/>
              </w:rPr>
              <w:t xml:space="preserve">Result </w:t>
            </w:r>
          </w:p>
        </w:tc>
      </w:tr>
      <w:tr w:rsidR="00FD09E9" w:rsidRPr="003708A9" w14:paraId="210958EC" w14:textId="77777777" w:rsidTr="00BD204D">
        <w:trPr>
          <w:cantSplit/>
          <w:jc w:val="center"/>
        </w:trPr>
        <w:tc>
          <w:tcPr>
            <w:tcW w:w="1936" w:type="dxa"/>
          </w:tcPr>
          <w:p w14:paraId="6E3FC86F" w14:textId="677A7761" w:rsidR="00FD09E9" w:rsidRPr="003708A9" w:rsidRDefault="00834DBE" w:rsidP="00FD09E9">
            <w:pPr>
              <w:rPr>
                <w:rFonts w:ascii="Verdana" w:hAnsi="Verdana"/>
                <w:sz w:val="18"/>
                <w:szCs w:val="18"/>
              </w:rPr>
            </w:pPr>
            <w:r>
              <w:rPr>
                <w:rFonts w:ascii="Verdana" w:hAnsi="Verdana"/>
                <w:sz w:val="18"/>
                <w:szCs w:val="18"/>
              </w:rPr>
              <w:t>Setting up</w:t>
            </w:r>
            <w:r w:rsidR="00251A90">
              <w:rPr>
                <w:rFonts w:ascii="Verdana" w:hAnsi="Verdana"/>
                <w:sz w:val="18"/>
                <w:szCs w:val="18"/>
              </w:rPr>
              <w:t>,</w:t>
            </w:r>
            <w:r>
              <w:rPr>
                <w:rFonts w:ascii="Verdana" w:hAnsi="Verdana"/>
                <w:sz w:val="18"/>
                <w:szCs w:val="18"/>
              </w:rPr>
              <w:t xml:space="preserve"> commissioning</w:t>
            </w:r>
            <w:r w:rsidR="00251A90">
              <w:rPr>
                <w:rFonts w:ascii="Verdana" w:hAnsi="Verdana"/>
                <w:sz w:val="18"/>
                <w:szCs w:val="18"/>
              </w:rPr>
              <w:t xml:space="preserve"> and moving</w:t>
            </w:r>
            <w:r>
              <w:rPr>
                <w:rFonts w:ascii="Verdana" w:hAnsi="Verdana"/>
                <w:sz w:val="18"/>
                <w:szCs w:val="18"/>
              </w:rPr>
              <w:t xml:space="preserve"> vacuum systems</w:t>
            </w:r>
          </w:p>
        </w:tc>
        <w:tc>
          <w:tcPr>
            <w:tcW w:w="1734" w:type="dxa"/>
          </w:tcPr>
          <w:p w14:paraId="1FF932DA" w14:textId="77777777" w:rsidR="00FD09E9" w:rsidRPr="003708A9" w:rsidRDefault="00834DBE" w:rsidP="00FD09E9">
            <w:pPr>
              <w:rPr>
                <w:rFonts w:ascii="Verdana" w:hAnsi="Verdana"/>
                <w:sz w:val="18"/>
                <w:szCs w:val="18"/>
              </w:rPr>
            </w:pPr>
            <w:r>
              <w:rPr>
                <w:rFonts w:ascii="Verdana" w:hAnsi="Verdana"/>
                <w:sz w:val="18"/>
                <w:szCs w:val="18"/>
              </w:rPr>
              <w:t>Manual handling, sudden changes in pressure in the vacuum system, use of hand tools, ingestion or inhalation of chemicals.</w:t>
            </w:r>
          </w:p>
        </w:tc>
        <w:tc>
          <w:tcPr>
            <w:tcW w:w="1945" w:type="dxa"/>
          </w:tcPr>
          <w:p w14:paraId="703C2063" w14:textId="77777777" w:rsidR="00FD09E9" w:rsidRDefault="00FD09E9" w:rsidP="00FD09E9">
            <w:pPr>
              <w:rPr>
                <w:rFonts w:ascii="Verdana" w:hAnsi="Verdana"/>
                <w:sz w:val="18"/>
                <w:szCs w:val="18"/>
              </w:rPr>
            </w:pPr>
            <w:r>
              <w:rPr>
                <w:rFonts w:ascii="Verdana" w:hAnsi="Verdana"/>
                <w:sz w:val="18"/>
                <w:szCs w:val="18"/>
              </w:rPr>
              <w:t>Users and others in the vicinity</w:t>
            </w:r>
            <w:r w:rsidR="00967D94">
              <w:rPr>
                <w:rFonts w:ascii="Verdana" w:hAnsi="Verdana"/>
                <w:sz w:val="18"/>
                <w:szCs w:val="18"/>
              </w:rPr>
              <w:t>.</w:t>
            </w:r>
          </w:p>
          <w:p w14:paraId="189E1734" w14:textId="77777777" w:rsidR="00967D94" w:rsidRDefault="00967D94" w:rsidP="00FD09E9">
            <w:pPr>
              <w:rPr>
                <w:rFonts w:ascii="Verdana" w:hAnsi="Verdana"/>
                <w:sz w:val="18"/>
                <w:szCs w:val="18"/>
              </w:rPr>
            </w:pPr>
            <w:r>
              <w:rPr>
                <w:rFonts w:ascii="Verdana" w:hAnsi="Verdana"/>
                <w:sz w:val="18"/>
                <w:szCs w:val="18"/>
              </w:rPr>
              <w:t>Musculo skeletal problems, slips trips and falls.</w:t>
            </w:r>
          </w:p>
          <w:p w14:paraId="362097A8" w14:textId="441EAD7A" w:rsidR="00967D94" w:rsidRPr="003708A9" w:rsidRDefault="00967D94" w:rsidP="00FD09E9">
            <w:pPr>
              <w:rPr>
                <w:rFonts w:ascii="Verdana" w:hAnsi="Verdana"/>
                <w:sz w:val="18"/>
                <w:szCs w:val="18"/>
              </w:rPr>
            </w:pPr>
            <w:r>
              <w:rPr>
                <w:rFonts w:ascii="Verdana" w:hAnsi="Verdana"/>
                <w:sz w:val="18"/>
                <w:szCs w:val="18"/>
              </w:rPr>
              <w:t>Personal injury or illness. Contamination of lab equipment or furniture.</w:t>
            </w:r>
          </w:p>
        </w:tc>
        <w:tc>
          <w:tcPr>
            <w:tcW w:w="5470" w:type="dxa"/>
          </w:tcPr>
          <w:p w14:paraId="140DDC58" w14:textId="5E64E367" w:rsidR="00251A90" w:rsidRDefault="007A0B79" w:rsidP="007A0B79">
            <w:pPr>
              <w:rPr>
                <w:rFonts w:ascii="Verdana" w:hAnsi="Verdana"/>
                <w:sz w:val="18"/>
                <w:szCs w:val="18"/>
              </w:rPr>
            </w:pPr>
            <w:r>
              <w:rPr>
                <w:rFonts w:ascii="Verdana" w:hAnsi="Verdana"/>
                <w:sz w:val="18"/>
                <w:szCs w:val="18"/>
              </w:rPr>
              <w:t xml:space="preserve">Always refer the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manufuctuer</w:t>
            </w:r>
            <w:proofErr w:type="spellEnd"/>
            <w:r>
              <w:rPr>
                <w:rFonts w:ascii="Verdana" w:hAnsi="Verdana"/>
                <w:sz w:val="18"/>
                <w:szCs w:val="18"/>
              </w:rPr>
              <w:t xml:space="preserve"> information. </w:t>
            </w:r>
            <w:proofErr w:type="gramStart"/>
            <w:r w:rsidR="00FD09E9">
              <w:rPr>
                <w:rFonts w:ascii="Verdana" w:hAnsi="Verdana"/>
                <w:sz w:val="18"/>
                <w:szCs w:val="18"/>
              </w:rPr>
              <w:t>Selection</w:t>
            </w:r>
            <w:proofErr w:type="gramEnd"/>
            <w:r w:rsidR="00FD09E9">
              <w:rPr>
                <w:rFonts w:ascii="Verdana" w:hAnsi="Verdana"/>
                <w:sz w:val="18"/>
                <w:szCs w:val="18"/>
              </w:rPr>
              <w:t xml:space="preserve"> and ins</w:t>
            </w:r>
            <w:r w:rsidR="00E66B1F">
              <w:rPr>
                <w:rFonts w:ascii="Verdana" w:hAnsi="Verdana"/>
                <w:sz w:val="18"/>
                <w:szCs w:val="18"/>
              </w:rPr>
              <w:t>tallation of vacuum equipment must be carried</w:t>
            </w:r>
            <w:r w:rsidR="00FD09E9">
              <w:rPr>
                <w:rFonts w:ascii="Verdana" w:hAnsi="Verdana"/>
                <w:sz w:val="18"/>
                <w:szCs w:val="18"/>
              </w:rPr>
              <w:t xml:space="preserve"> out by competent</w:t>
            </w:r>
            <w:r w:rsidR="0080475F">
              <w:rPr>
                <w:rFonts w:ascii="Verdana" w:hAnsi="Verdana"/>
                <w:sz w:val="18"/>
                <w:szCs w:val="18"/>
              </w:rPr>
              <w:t xml:space="preserve"> person </w:t>
            </w:r>
            <w:r w:rsidR="00FD09E9">
              <w:rPr>
                <w:rFonts w:ascii="Verdana" w:hAnsi="Verdana"/>
                <w:sz w:val="18"/>
                <w:szCs w:val="18"/>
              </w:rPr>
              <w:t xml:space="preserve">who </w:t>
            </w:r>
            <w:r w:rsidR="0080475F">
              <w:rPr>
                <w:rFonts w:ascii="Verdana" w:hAnsi="Verdana"/>
                <w:sz w:val="18"/>
                <w:szCs w:val="18"/>
              </w:rPr>
              <w:t>is</w:t>
            </w:r>
            <w:r w:rsidR="00FD09E9">
              <w:rPr>
                <w:rFonts w:ascii="Verdana" w:hAnsi="Verdana"/>
                <w:sz w:val="18"/>
                <w:szCs w:val="18"/>
              </w:rPr>
              <w:t xml:space="preserve"> familiar with the apparatus. </w:t>
            </w:r>
            <w:r w:rsidR="00E66B1F">
              <w:rPr>
                <w:rFonts w:ascii="Verdana" w:hAnsi="Verdana"/>
                <w:sz w:val="18"/>
                <w:szCs w:val="18"/>
              </w:rPr>
              <w:t xml:space="preserve">If </w:t>
            </w:r>
            <w:proofErr w:type="gramStart"/>
            <w:r w:rsidR="00E66B1F">
              <w:rPr>
                <w:rFonts w:ascii="Verdana" w:hAnsi="Verdana"/>
                <w:sz w:val="18"/>
                <w:szCs w:val="18"/>
              </w:rPr>
              <w:t>necessary</w:t>
            </w:r>
            <w:proofErr w:type="gramEnd"/>
            <w:r w:rsidR="00E66B1F">
              <w:rPr>
                <w:rFonts w:ascii="Verdana" w:hAnsi="Verdana"/>
                <w:sz w:val="18"/>
                <w:szCs w:val="18"/>
              </w:rPr>
              <w:t xml:space="preserve"> advice or guidance may be sought by consulting the Technical Operations Manager.</w:t>
            </w:r>
            <w:r w:rsidR="006C436C">
              <w:rPr>
                <w:rFonts w:ascii="Verdana" w:hAnsi="Verdana"/>
                <w:sz w:val="18"/>
                <w:szCs w:val="18"/>
              </w:rPr>
              <w:t xml:space="preserve"> </w:t>
            </w:r>
          </w:p>
          <w:p w14:paraId="6DA40A9F" w14:textId="319680D5" w:rsidR="00251A90" w:rsidRDefault="00251A90" w:rsidP="00110F07">
            <w:pPr>
              <w:rPr>
                <w:rFonts w:ascii="Verdana" w:hAnsi="Verdana"/>
                <w:sz w:val="18"/>
                <w:szCs w:val="18"/>
              </w:rPr>
            </w:pPr>
            <w:r>
              <w:rPr>
                <w:rFonts w:ascii="Verdana" w:hAnsi="Verdana"/>
                <w:sz w:val="18"/>
                <w:szCs w:val="18"/>
              </w:rPr>
              <w:t xml:space="preserve">If large/ heavy/ bulky/ awkward equipment is involved a specific manual handling risk assessment must be written and signed off by the </w:t>
            </w:r>
            <w:r w:rsidR="007A0B79">
              <w:rPr>
                <w:rFonts w:ascii="Verdana" w:hAnsi="Verdana"/>
                <w:sz w:val="18"/>
                <w:szCs w:val="18"/>
              </w:rPr>
              <w:t>Safety Advisor</w:t>
            </w:r>
            <w:r>
              <w:rPr>
                <w:rFonts w:ascii="Verdana" w:hAnsi="Verdana"/>
                <w:sz w:val="18"/>
                <w:szCs w:val="18"/>
              </w:rPr>
              <w:t>. Where necessary lifting equipment is used.</w:t>
            </w:r>
          </w:p>
          <w:p w14:paraId="1B66E64B" w14:textId="0EF65B77" w:rsidR="00FD09E9" w:rsidRPr="003708A9" w:rsidRDefault="00FD09E9" w:rsidP="00110F07">
            <w:pPr>
              <w:rPr>
                <w:rFonts w:ascii="Verdana" w:hAnsi="Verdana"/>
                <w:sz w:val="18"/>
                <w:szCs w:val="18"/>
              </w:rPr>
            </w:pPr>
            <w:r>
              <w:rPr>
                <w:rFonts w:ascii="Verdana" w:hAnsi="Verdana"/>
                <w:sz w:val="18"/>
                <w:szCs w:val="18"/>
              </w:rPr>
              <w:t xml:space="preserve">If the experimental apparatus to be evacuated contains air or inert gas only, the only harmful airborne contaminant will be oil mist, so an exhaust filter can be fitted and the output exhausted into the lab. If the </w:t>
            </w:r>
            <w:r w:rsidR="00D37958">
              <w:rPr>
                <w:rFonts w:ascii="Verdana" w:hAnsi="Verdana"/>
                <w:sz w:val="18"/>
                <w:szCs w:val="18"/>
              </w:rPr>
              <w:t xml:space="preserve">apparatus to be evacuated </w:t>
            </w:r>
            <w:r>
              <w:rPr>
                <w:rFonts w:ascii="Verdana" w:hAnsi="Verdana"/>
                <w:sz w:val="18"/>
                <w:szCs w:val="18"/>
              </w:rPr>
              <w:t>contains harmful or toxic materials the pump’s exhaust must be connected to a Local Exhaust Ventilation system.</w:t>
            </w:r>
            <w:r w:rsidR="00834DBE">
              <w:rPr>
                <w:rFonts w:ascii="Verdana" w:hAnsi="Verdana"/>
                <w:sz w:val="18"/>
                <w:szCs w:val="18"/>
              </w:rPr>
              <w:t xml:space="preserve"> </w:t>
            </w:r>
            <w:r w:rsidR="007A0B79">
              <w:rPr>
                <w:rFonts w:ascii="Verdana" w:hAnsi="Verdana"/>
                <w:sz w:val="18"/>
                <w:szCs w:val="18"/>
              </w:rPr>
              <w:t xml:space="preserve">A chemical risk assessment should also be </w:t>
            </w:r>
            <w:proofErr w:type="spellStart"/>
            <w:r w:rsidR="007A0B79">
              <w:rPr>
                <w:rFonts w:ascii="Verdana" w:hAnsi="Verdana"/>
                <w:sz w:val="18"/>
                <w:szCs w:val="18"/>
              </w:rPr>
              <w:t>complated</w:t>
            </w:r>
            <w:proofErr w:type="spellEnd"/>
            <w:r w:rsidR="007A0B79">
              <w:rPr>
                <w:rFonts w:ascii="Verdana" w:hAnsi="Verdana"/>
                <w:sz w:val="18"/>
                <w:szCs w:val="18"/>
              </w:rPr>
              <w:t xml:space="preserve">. </w:t>
            </w:r>
          </w:p>
        </w:tc>
        <w:tc>
          <w:tcPr>
            <w:tcW w:w="2106" w:type="dxa"/>
          </w:tcPr>
          <w:p w14:paraId="559D920D" w14:textId="77777777" w:rsidR="00FD09E9" w:rsidRPr="003708A9" w:rsidRDefault="00FD09E9" w:rsidP="00FD09E9">
            <w:pPr>
              <w:rPr>
                <w:rFonts w:ascii="Verdana" w:hAnsi="Verdana"/>
                <w:sz w:val="18"/>
                <w:szCs w:val="18"/>
              </w:rPr>
            </w:pPr>
            <w:r>
              <w:rPr>
                <w:rFonts w:ascii="Verdana" w:hAnsi="Verdana"/>
                <w:sz w:val="18"/>
                <w:szCs w:val="18"/>
              </w:rPr>
              <w:t>Low</w:t>
            </w:r>
          </w:p>
        </w:tc>
        <w:tc>
          <w:tcPr>
            <w:tcW w:w="984" w:type="dxa"/>
          </w:tcPr>
          <w:p w14:paraId="18F8EF84" w14:textId="77777777" w:rsidR="00FD09E9" w:rsidRPr="003708A9" w:rsidRDefault="00FD09E9" w:rsidP="00FD09E9">
            <w:pPr>
              <w:jc w:val="center"/>
              <w:rPr>
                <w:rFonts w:ascii="Verdana" w:hAnsi="Verdana"/>
                <w:sz w:val="18"/>
                <w:szCs w:val="18"/>
              </w:rPr>
            </w:pPr>
            <w:r>
              <w:rPr>
                <w:rFonts w:ascii="Verdana" w:hAnsi="Verdana"/>
                <w:sz w:val="18"/>
                <w:szCs w:val="18"/>
              </w:rPr>
              <w:t>A</w:t>
            </w:r>
          </w:p>
        </w:tc>
      </w:tr>
      <w:tr w:rsidR="00110F07" w:rsidRPr="003708A9" w14:paraId="1FC2D178" w14:textId="77777777" w:rsidTr="00BD204D">
        <w:trPr>
          <w:cantSplit/>
          <w:jc w:val="center"/>
        </w:trPr>
        <w:tc>
          <w:tcPr>
            <w:tcW w:w="1936" w:type="dxa"/>
          </w:tcPr>
          <w:p w14:paraId="7EA51186" w14:textId="77777777" w:rsidR="00110F07" w:rsidRDefault="00110F07" w:rsidP="00110F07">
            <w:pPr>
              <w:rPr>
                <w:rFonts w:ascii="Verdana" w:hAnsi="Verdana"/>
                <w:sz w:val="18"/>
                <w:szCs w:val="18"/>
              </w:rPr>
            </w:pPr>
            <w:r>
              <w:rPr>
                <w:rFonts w:ascii="Verdana" w:hAnsi="Verdana"/>
                <w:sz w:val="18"/>
                <w:szCs w:val="18"/>
              </w:rPr>
              <w:t>Use of electrical equipment.</w:t>
            </w:r>
          </w:p>
          <w:p w14:paraId="1D9E3FF0" w14:textId="77777777" w:rsidR="00110F07" w:rsidRPr="003708A9" w:rsidRDefault="00110F07" w:rsidP="00110F07">
            <w:pPr>
              <w:rPr>
                <w:rFonts w:ascii="Verdana" w:hAnsi="Verdana"/>
                <w:sz w:val="18"/>
                <w:szCs w:val="18"/>
              </w:rPr>
            </w:pPr>
          </w:p>
        </w:tc>
        <w:tc>
          <w:tcPr>
            <w:tcW w:w="1734" w:type="dxa"/>
          </w:tcPr>
          <w:p w14:paraId="5B079036" w14:textId="77777777" w:rsidR="00110F07" w:rsidRDefault="00110F07" w:rsidP="00110F07">
            <w:pPr>
              <w:rPr>
                <w:rFonts w:ascii="Verdana" w:hAnsi="Verdana"/>
                <w:sz w:val="18"/>
                <w:szCs w:val="18"/>
              </w:rPr>
            </w:pPr>
            <w:r>
              <w:rPr>
                <w:rFonts w:ascii="Verdana" w:hAnsi="Verdana"/>
                <w:sz w:val="18"/>
                <w:szCs w:val="18"/>
              </w:rPr>
              <w:t>Burns, shock, arcing, fire, explosion.</w:t>
            </w:r>
          </w:p>
          <w:p w14:paraId="4C344008" w14:textId="77777777" w:rsidR="00110F07" w:rsidRDefault="00110F07" w:rsidP="00110F07">
            <w:pPr>
              <w:rPr>
                <w:rFonts w:ascii="Verdana" w:hAnsi="Verdana"/>
                <w:sz w:val="18"/>
                <w:szCs w:val="18"/>
              </w:rPr>
            </w:pPr>
          </w:p>
          <w:p w14:paraId="0B8959A3" w14:textId="77777777" w:rsidR="00110F07" w:rsidRPr="003708A9" w:rsidRDefault="00110F07" w:rsidP="00110F07">
            <w:pPr>
              <w:rPr>
                <w:rFonts w:ascii="Verdana" w:hAnsi="Verdana"/>
                <w:sz w:val="18"/>
                <w:szCs w:val="18"/>
              </w:rPr>
            </w:pPr>
          </w:p>
        </w:tc>
        <w:tc>
          <w:tcPr>
            <w:tcW w:w="1945" w:type="dxa"/>
          </w:tcPr>
          <w:p w14:paraId="2F4076D1" w14:textId="77777777" w:rsidR="00110F07" w:rsidRPr="003708A9" w:rsidRDefault="00110F07" w:rsidP="00110F07">
            <w:pPr>
              <w:rPr>
                <w:rFonts w:ascii="Verdana" w:hAnsi="Verdana"/>
                <w:sz w:val="18"/>
                <w:szCs w:val="18"/>
              </w:rPr>
            </w:pPr>
            <w:r>
              <w:rPr>
                <w:rFonts w:ascii="Verdana" w:hAnsi="Verdana"/>
                <w:sz w:val="18"/>
                <w:szCs w:val="18"/>
              </w:rPr>
              <w:t>Users and others in the vicinity</w:t>
            </w:r>
          </w:p>
        </w:tc>
        <w:tc>
          <w:tcPr>
            <w:tcW w:w="5470" w:type="dxa"/>
          </w:tcPr>
          <w:p w14:paraId="571AF708" w14:textId="76F5911D" w:rsidR="00110F07" w:rsidRDefault="00110F07" w:rsidP="00110F07">
            <w:pPr>
              <w:rPr>
                <w:rFonts w:ascii="Verdana" w:hAnsi="Verdana"/>
                <w:sz w:val="18"/>
                <w:szCs w:val="18"/>
              </w:rPr>
            </w:pPr>
            <w:r>
              <w:rPr>
                <w:rFonts w:ascii="Verdana" w:hAnsi="Verdana"/>
                <w:sz w:val="18"/>
                <w:szCs w:val="18"/>
              </w:rPr>
              <w:t xml:space="preserve">All portable electrical equipment in labs is PAT tested annually as per Departmental policy. </w:t>
            </w:r>
            <w:r w:rsidR="007A0B79">
              <w:rPr>
                <w:rFonts w:ascii="Verdana" w:hAnsi="Verdana"/>
                <w:sz w:val="18"/>
                <w:szCs w:val="18"/>
              </w:rPr>
              <w:t>Users</w:t>
            </w:r>
            <w:r>
              <w:rPr>
                <w:rFonts w:ascii="Verdana" w:hAnsi="Verdana"/>
                <w:sz w:val="18"/>
                <w:szCs w:val="18"/>
              </w:rPr>
              <w:t xml:space="preserve"> should check for any physical damage, signs of overheating or water ingress prior to use. Faulty equipment must be taken out of service immediately.</w:t>
            </w:r>
          </w:p>
          <w:p w14:paraId="4083D635" w14:textId="54F7EDB6" w:rsidR="00110F07" w:rsidRPr="003708A9" w:rsidRDefault="00110F07" w:rsidP="00110F07">
            <w:pPr>
              <w:rPr>
                <w:rFonts w:ascii="Verdana" w:hAnsi="Verdana"/>
                <w:sz w:val="18"/>
                <w:szCs w:val="18"/>
              </w:rPr>
            </w:pPr>
            <w:r>
              <w:rPr>
                <w:rFonts w:ascii="Verdana" w:hAnsi="Verdana"/>
                <w:sz w:val="18"/>
                <w:szCs w:val="18"/>
              </w:rPr>
              <w:t>If high voltages are present suitable insulated connect</w:t>
            </w:r>
            <w:r w:rsidR="007A0B79">
              <w:rPr>
                <w:rFonts w:ascii="Verdana" w:hAnsi="Verdana"/>
                <w:sz w:val="18"/>
                <w:szCs w:val="18"/>
              </w:rPr>
              <w:t>ors</w:t>
            </w:r>
            <w:r>
              <w:rPr>
                <w:rFonts w:ascii="Verdana" w:hAnsi="Verdana"/>
                <w:sz w:val="18"/>
                <w:szCs w:val="18"/>
              </w:rPr>
              <w:t xml:space="preserve"> are used.</w:t>
            </w:r>
          </w:p>
        </w:tc>
        <w:tc>
          <w:tcPr>
            <w:tcW w:w="2106" w:type="dxa"/>
          </w:tcPr>
          <w:p w14:paraId="1CBD831A" w14:textId="77777777" w:rsidR="00110F07" w:rsidRPr="003708A9" w:rsidRDefault="00110F07" w:rsidP="00110F07">
            <w:pPr>
              <w:rPr>
                <w:rFonts w:ascii="Verdana" w:hAnsi="Verdana"/>
                <w:sz w:val="18"/>
                <w:szCs w:val="18"/>
              </w:rPr>
            </w:pPr>
            <w:r>
              <w:rPr>
                <w:rFonts w:ascii="Verdana" w:hAnsi="Verdana"/>
                <w:sz w:val="18"/>
                <w:szCs w:val="18"/>
              </w:rPr>
              <w:t>Low</w:t>
            </w:r>
          </w:p>
        </w:tc>
        <w:tc>
          <w:tcPr>
            <w:tcW w:w="984" w:type="dxa"/>
          </w:tcPr>
          <w:p w14:paraId="2D5B39BD" w14:textId="77777777" w:rsidR="00110F07" w:rsidRPr="003708A9" w:rsidRDefault="00110F07" w:rsidP="00110F07">
            <w:pPr>
              <w:jc w:val="center"/>
              <w:rPr>
                <w:rFonts w:ascii="Verdana" w:hAnsi="Verdana"/>
                <w:sz w:val="18"/>
                <w:szCs w:val="18"/>
              </w:rPr>
            </w:pPr>
            <w:r>
              <w:rPr>
                <w:rFonts w:ascii="Verdana" w:hAnsi="Verdana"/>
                <w:sz w:val="18"/>
                <w:szCs w:val="18"/>
              </w:rPr>
              <w:t>A</w:t>
            </w:r>
          </w:p>
        </w:tc>
      </w:tr>
      <w:tr w:rsidR="00251A90" w:rsidRPr="003708A9" w14:paraId="091270F5" w14:textId="77777777" w:rsidTr="00BD204D">
        <w:trPr>
          <w:cantSplit/>
          <w:jc w:val="center"/>
        </w:trPr>
        <w:tc>
          <w:tcPr>
            <w:tcW w:w="1936" w:type="dxa"/>
          </w:tcPr>
          <w:p w14:paraId="0FEA98DA" w14:textId="77777777" w:rsidR="00251A90" w:rsidRDefault="00251A90" w:rsidP="00251A90">
            <w:pPr>
              <w:rPr>
                <w:rFonts w:ascii="Verdana" w:hAnsi="Verdana"/>
                <w:sz w:val="18"/>
                <w:szCs w:val="18"/>
              </w:rPr>
            </w:pPr>
            <w:r>
              <w:rPr>
                <w:rFonts w:ascii="Verdana" w:hAnsi="Verdana"/>
                <w:sz w:val="18"/>
                <w:szCs w:val="18"/>
              </w:rPr>
              <w:lastRenderedPageBreak/>
              <w:t>Oil leaks</w:t>
            </w:r>
          </w:p>
        </w:tc>
        <w:tc>
          <w:tcPr>
            <w:tcW w:w="1734" w:type="dxa"/>
          </w:tcPr>
          <w:p w14:paraId="35F695C6" w14:textId="77777777" w:rsidR="00251A90" w:rsidRDefault="00251A90" w:rsidP="00251A90">
            <w:pPr>
              <w:rPr>
                <w:rFonts w:ascii="Verdana" w:hAnsi="Verdana"/>
                <w:sz w:val="18"/>
                <w:szCs w:val="18"/>
              </w:rPr>
            </w:pPr>
            <w:r>
              <w:rPr>
                <w:rFonts w:ascii="Verdana" w:hAnsi="Verdana"/>
                <w:sz w:val="18"/>
                <w:szCs w:val="18"/>
              </w:rPr>
              <w:t>Slips trips falls, contamination of lab equipment, clothing, risk of pumps seizing up.</w:t>
            </w:r>
          </w:p>
        </w:tc>
        <w:tc>
          <w:tcPr>
            <w:tcW w:w="1945" w:type="dxa"/>
          </w:tcPr>
          <w:p w14:paraId="4FDC97B5" w14:textId="77777777" w:rsidR="00251A90" w:rsidRDefault="00251A90" w:rsidP="00251A90">
            <w:pPr>
              <w:rPr>
                <w:rFonts w:ascii="Verdana" w:hAnsi="Verdana"/>
                <w:sz w:val="18"/>
                <w:szCs w:val="18"/>
              </w:rPr>
            </w:pPr>
            <w:r>
              <w:rPr>
                <w:rFonts w:ascii="Verdana" w:hAnsi="Verdana"/>
                <w:sz w:val="18"/>
                <w:szCs w:val="18"/>
              </w:rPr>
              <w:t>All lab users, personal injury, damage to lab equipment, fire.</w:t>
            </w:r>
          </w:p>
        </w:tc>
        <w:tc>
          <w:tcPr>
            <w:tcW w:w="5470" w:type="dxa"/>
          </w:tcPr>
          <w:p w14:paraId="5CB4DF3B" w14:textId="291C354E" w:rsidR="00251A90" w:rsidRDefault="00251A90" w:rsidP="00251A90">
            <w:pPr>
              <w:rPr>
                <w:rFonts w:ascii="Verdana" w:hAnsi="Verdana"/>
                <w:sz w:val="18"/>
                <w:szCs w:val="18"/>
              </w:rPr>
            </w:pPr>
            <w:r>
              <w:rPr>
                <w:rFonts w:ascii="Verdana" w:hAnsi="Verdana"/>
                <w:sz w:val="18"/>
                <w:szCs w:val="18"/>
              </w:rPr>
              <w:t xml:space="preserve">Vacuum equipment </w:t>
            </w:r>
            <w:r w:rsidR="007A0B79">
              <w:rPr>
                <w:rFonts w:ascii="Verdana" w:hAnsi="Verdana"/>
                <w:sz w:val="18"/>
                <w:szCs w:val="18"/>
              </w:rPr>
              <w:t xml:space="preserve">should be </w:t>
            </w:r>
            <w:r>
              <w:rPr>
                <w:rFonts w:ascii="Verdana" w:hAnsi="Verdana"/>
                <w:sz w:val="18"/>
                <w:szCs w:val="18"/>
              </w:rPr>
              <w:t xml:space="preserve">inspected regularly </w:t>
            </w:r>
            <w:r w:rsidR="007A0B79">
              <w:rPr>
                <w:rFonts w:ascii="Verdana" w:hAnsi="Verdana"/>
                <w:sz w:val="18"/>
                <w:szCs w:val="18"/>
              </w:rPr>
              <w:t xml:space="preserve">to </w:t>
            </w:r>
            <w:r>
              <w:rPr>
                <w:rFonts w:ascii="Verdana" w:hAnsi="Verdana"/>
                <w:sz w:val="18"/>
                <w:szCs w:val="18"/>
              </w:rPr>
              <w:t>check for oil leaks.</w:t>
            </w:r>
            <w:r w:rsidR="007A0B79">
              <w:rPr>
                <w:rFonts w:ascii="Verdana" w:hAnsi="Verdana"/>
                <w:sz w:val="18"/>
                <w:szCs w:val="18"/>
              </w:rPr>
              <w:t xml:space="preserve"> P</w:t>
            </w:r>
            <w:r>
              <w:rPr>
                <w:rFonts w:ascii="Verdana" w:hAnsi="Verdana"/>
                <w:sz w:val="18"/>
                <w:szCs w:val="18"/>
              </w:rPr>
              <w:t xml:space="preserve">umps </w:t>
            </w:r>
            <w:proofErr w:type="spellStart"/>
            <w:r w:rsidR="007A0B79">
              <w:rPr>
                <w:rFonts w:ascii="Verdana" w:hAnsi="Verdana"/>
                <w:sz w:val="18"/>
                <w:szCs w:val="18"/>
              </w:rPr>
              <w:t>shoud</w:t>
            </w:r>
            <w:proofErr w:type="spellEnd"/>
            <w:r w:rsidR="007A0B79">
              <w:rPr>
                <w:rFonts w:ascii="Verdana" w:hAnsi="Verdana"/>
                <w:sz w:val="18"/>
                <w:szCs w:val="18"/>
              </w:rPr>
              <w:t xml:space="preserve"> be</w:t>
            </w:r>
            <w:r>
              <w:rPr>
                <w:rFonts w:ascii="Verdana" w:hAnsi="Verdana"/>
                <w:sz w:val="18"/>
                <w:szCs w:val="18"/>
              </w:rPr>
              <w:t xml:space="preserve"> placed in plastic or metal trays to contain spillage.</w:t>
            </w:r>
          </w:p>
          <w:p w14:paraId="21E4CA87" w14:textId="77777777" w:rsidR="00251A90" w:rsidRDefault="00251A90" w:rsidP="00251A90">
            <w:pPr>
              <w:rPr>
                <w:rFonts w:ascii="Verdana" w:hAnsi="Verdana"/>
                <w:sz w:val="18"/>
                <w:szCs w:val="18"/>
              </w:rPr>
            </w:pPr>
          </w:p>
          <w:p w14:paraId="613A6CB1" w14:textId="77777777" w:rsidR="00251A90" w:rsidRDefault="00251A90" w:rsidP="00251A90">
            <w:pPr>
              <w:rPr>
                <w:rFonts w:ascii="Verdana" w:hAnsi="Verdana"/>
                <w:sz w:val="18"/>
                <w:szCs w:val="18"/>
              </w:rPr>
            </w:pPr>
            <w:r>
              <w:rPr>
                <w:rFonts w:ascii="Verdana" w:hAnsi="Verdana"/>
                <w:sz w:val="18"/>
                <w:szCs w:val="18"/>
              </w:rPr>
              <w:t>Any spills will be cleaned up promptly.</w:t>
            </w:r>
          </w:p>
          <w:p w14:paraId="19689F5D" w14:textId="77777777" w:rsidR="00251A90" w:rsidRDefault="00251A90" w:rsidP="00251A90">
            <w:pPr>
              <w:rPr>
                <w:rFonts w:ascii="Verdana" w:hAnsi="Verdana"/>
                <w:sz w:val="18"/>
                <w:szCs w:val="18"/>
              </w:rPr>
            </w:pPr>
          </w:p>
          <w:p w14:paraId="064D19FE" w14:textId="77777777" w:rsidR="00251A90" w:rsidRDefault="00251A90" w:rsidP="00251A90">
            <w:pPr>
              <w:rPr>
                <w:rFonts w:ascii="Verdana" w:hAnsi="Verdana"/>
                <w:sz w:val="18"/>
                <w:szCs w:val="18"/>
              </w:rPr>
            </w:pPr>
            <w:r>
              <w:rPr>
                <w:rFonts w:ascii="Verdana" w:hAnsi="Verdana"/>
                <w:sz w:val="18"/>
                <w:szCs w:val="18"/>
              </w:rPr>
              <w:t xml:space="preserve">Vacuum equipment is installed by competent </w:t>
            </w:r>
            <w:r w:rsidR="007A0B79">
              <w:rPr>
                <w:rFonts w:ascii="Verdana" w:hAnsi="Verdana"/>
                <w:sz w:val="18"/>
                <w:szCs w:val="18"/>
              </w:rPr>
              <w:t>personnel only.</w:t>
            </w:r>
          </w:p>
          <w:p w14:paraId="0B956366" w14:textId="77777777" w:rsidR="007A0B79" w:rsidRDefault="007A0B79" w:rsidP="00251A90">
            <w:pPr>
              <w:rPr>
                <w:rFonts w:ascii="Verdana" w:hAnsi="Verdana"/>
                <w:sz w:val="18"/>
                <w:szCs w:val="18"/>
              </w:rPr>
            </w:pPr>
          </w:p>
          <w:p w14:paraId="5DB67D30" w14:textId="6201DB66" w:rsidR="007A0B79" w:rsidRDefault="007A0B79" w:rsidP="00251A90">
            <w:pPr>
              <w:rPr>
                <w:rFonts w:ascii="Verdana" w:hAnsi="Verdana"/>
                <w:sz w:val="18"/>
                <w:szCs w:val="18"/>
              </w:rPr>
            </w:pPr>
            <w:r>
              <w:rPr>
                <w:rFonts w:ascii="Verdana" w:hAnsi="Verdana"/>
                <w:sz w:val="18"/>
                <w:szCs w:val="18"/>
              </w:rPr>
              <w:t xml:space="preserve">Ensure pump is store out of walkways and </w:t>
            </w:r>
            <w:proofErr w:type="spellStart"/>
            <w:r>
              <w:rPr>
                <w:rFonts w:ascii="Verdana" w:hAnsi="Verdana"/>
                <w:sz w:val="18"/>
                <w:szCs w:val="18"/>
              </w:rPr>
              <w:t>preistraisn</w:t>
            </w:r>
            <w:proofErr w:type="spellEnd"/>
            <w:r>
              <w:rPr>
                <w:rFonts w:ascii="Verdana" w:hAnsi="Verdana"/>
                <w:sz w:val="18"/>
                <w:szCs w:val="18"/>
              </w:rPr>
              <w:t xml:space="preserve"> route and leads are not placed where they could cause a trip hazard. </w:t>
            </w:r>
          </w:p>
        </w:tc>
        <w:tc>
          <w:tcPr>
            <w:tcW w:w="2106" w:type="dxa"/>
          </w:tcPr>
          <w:p w14:paraId="3CED8270" w14:textId="1A183034" w:rsidR="00251A90" w:rsidRPr="003708A9" w:rsidRDefault="00251A90" w:rsidP="00251A90">
            <w:pPr>
              <w:rPr>
                <w:rFonts w:ascii="Verdana" w:hAnsi="Verdana"/>
                <w:sz w:val="18"/>
                <w:szCs w:val="18"/>
              </w:rPr>
            </w:pPr>
            <w:r>
              <w:rPr>
                <w:rFonts w:ascii="Verdana" w:hAnsi="Verdana"/>
                <w:sz w:val="18"/>
                <w:szCs w:val="18"/>
              </w:rPr>
              <w:t>Low</w:t>
            </w:r>
          </w:p>
        </w:tc>
        <w:tc>
          <w:tcPr>
            <w:tcW w:w="984" w:type="dxa"/>
          </w:tcPr>
          <w:p w14:paraId="7EB1E105" w14:textId="2CFE030C" w:rsidR="00251A90" w:rsidRDefault="00251A90" w:rsidP="00251A90">
            <w:pPr>
              <w:jc w:val="center"/>
              <w:rPr>
                <w:rFonts w:ascii="Verdana" w:hAnsi="Verdana"/>
                <w:sz w:val="18"/>
                <w:szCs w:val="18"/>
              </w:rPr>
            </w:pPr>
            <w:r>
              <w:rPr>
                <w:rFonts w:ascii="Verdana" w:hAnsi="Verdana"/>
                <w:sz w:val="18"/>
                <w:szCs w:val="18"/>
              </w:rPr>
              <w:t>A</w:t>
            </w:r>
          </w:p>
        </w:tc>
      </w:tr>
      <w:tr w:rsidR="00251A90" w:rsidRPr="003708A9" w14:paraId="5DD99960" w14:textId="77777777" w:rsidTr="00BD204D">
        <w:trPr>
          <w:cantSplit/>
          <w:jc w:val="center"/>
        </w:trPr>
        <w:tc>
          <w:tcPr>
            <w:tcW w:w="1936" w:type="dxa"/>
          </w:tcPr>
          <w:p w14:paraId="23842F76" w14:textId="77777777" w:rsidR="00251A90" w:rsidRPr="003708A9" w:rsidRDefault="00251A90" w:rsidP="00251A90">
            <w:pPr>
              <w:rPr>
                <w:rFonts w:ascii="Verdana" w:hAnsi="Verdana"/>
                <w:sz w:val="18"/>
                <w:szCs w:val="18"/>
              </w:rPr>
            </w:pPr>
            <w:r>
              <w:rPr>
                <w:rFonts w:ascii="Verdana" w:hAnsi="Verdana"/>
                <w:sz w:val="18"/>
                <w:szCs w:val="18"/>
              </w:rPr>
              <w:t>Noise/ vibration</w:t>
            </w:r>
          </w:p>
        </w:tc>
        <w:tc>
          <w:tcPr>
            <w:tcW w:w="1734" w:type="dxa"/>
          </w:tcPr>
          <w:p w14:paraId="211D8E25" w14:textId="77777777" w:rsidR="00251A90" w:rsidRPr="003708A9" w:rsidRDefault="00251A90" w:rsidP="00251A90">
            <w:pPr>
              <w:rPr>
                <w:rFonts w:ascii="Verdana" w:hAnsi="Verdana"/>
                <w:sz w:val="18"/>
                <w:szCs w:val="18"/>
              </w:rPr>
            </w:pPr>
            <w:r>
              <w:rPr>
                <w:rFonts w:ascii="Verdana" w:hAnsi="Verdana"/>
                <w:sz w:val="18"/>
                <w:szCs w:val="18"/>
              </w:rPr>
              <w:t>High level of background noise in lab, leading to communication issues, distraction, loss of concentration. Vibration may lead to damage to other lab equipment and noise being transmitted to other areas of the building.</w:t>
            </w:r>
          </w:p>
        </w:tc>
        <w:tc>
          <w:tcPr>
            <w:tcW w:w="1945" w:type="dxa"/>
          </w:tcPr>
          <w:p w14:paraId="05E2F7D6" w14:textId="77777777" w:rsidR="00251A90" w:rsidRPr="003708A9" w:rsidRDefault="00251A90" w:rsidP="00251A90">
            <w:pPr>
              <w:rPr>
                <w:rFonts w:ascii="Verdana" w:hAnsi="Verdana"/>
                <w:sz w:val="18"/>
                <w:szCs w:val="18"/>
              </w:rPr>
            </w:pPr>
            <w:r>
              <w:rPr>
                <w:rFonts w:ascii="Verdana" w:hAnsi="Verdana"/>
                <w:sz w:val="18"/>
                <w:szCs w:val="18"/>
              </w:rPr>
              <w:t>All lab users</w:t>
            </w:r>
          </w:p>
        </w:tc>
        <w:tc>
          <w:tcPr>
            <w:tcW w:w="5470" w:type="dxa"/>
          </w:tcPr>
          <w:p w14:paraId="40EAB12C" w14:textId="77777777" w:rsidR="007A0B79" w:rsidRDefault="007A0B79" w:rsidP="00251A90">
            <w:pPr>
              <w:rPr>
                <w:rFonts w:ascii="Verdana" w:hAnsi="Verdana"/>
                <w:sz w:val="18"/>
                <w:szCs w:val="18"/>
              </w:rPr>
            </w:pPr>
            <w:r>
              <w:rPr>
                <w:rFonts w:ascii="Verdana" w:hAnsi="Verdana"/>
                <w:sz w:val="18"/>
                <w:szCs w:val="18"/>
              </w:rPr>
              <w:t>N</w:t>
            </w:r>
            <w:r w:rsidR="00251A90">
              <w:rPr>
                <w:rFonts w:ascii="Verdana" w:hAnsi="Verdana"/>
                <w:sz w:val="18"/>
                <w:szCs w:val="18"/>
              </w:rPr>
              <w:t xml:space="preserve">oise measurements and noise surveys may be carried out if necessary. </w:t>
            </w:r>
            <w:r>
              <w:rPr>
                <w:rFonts w:ascii="Verdana" w:hAnsi="Verdana"/>
                <w:sz w:val="18"/>
                <w:szCs w:val="18"/>
              </w:rPr>
              <w:t xml:space="preserve">Inform your Safety Advisor if you </w:t>
            </w:r>
            <w:proofErr w:type="spellStart"/>
            <w:r>
              <w:rPr>
                <w:rFonts w:ascii="Verdana" w:hAnsi="Verdana"/>
                <w:sz w:val="18"/>
                <w:szCs w:val="18"/>
              </w:rPr>
              <w:t>indentifuy</w:t>
            </w:r>
            <w:proofErr w:type="spellEnd"/>
            <w:r>
              <w:rPr>
                <w:rFonts w:ascii="Verdana" w:hAnsi="Verdana"/>
                <w:sz w:val="18"/>
                <w:szCs w:val="18"/>
              </w:rPr>
              <w:t xml:space="preserve"> an potential issue. </w:t>
            </w:r>
          </w:p>
          <w:p w14:paraId="2241BBD1" w14:textId="77777777" w:rsidR="007A0B79" w:rsidRDefault="007A0B79" w:rsidP="00251A90">
            <w:pPr>
              <w:rPr>
                <w:rFonts w:ascii="Verdana" w:hAnsi="Verdana"/>
                <w:sz w:val="18"/>
                <w:szCs w:val="18"/>
              </w:rPr>
            </w:pPr>
          </w:p>
          <w:p w14:paraId="6F4A90C6" w14:textId="069BCE30" w:rsidR="00251A90" w:rsidRPr="003708A9" w:rsidRDefault="00251A90" w:rsidP="00251A90">
            <w:pPr>
              <w:rPr>
                <w:rFonts w:ascii="Verdana" w:hAnsi="Verdana"/>
                <w:sz w:val="18"/>
                <w:szCs w:val="18"/>
              </w:rPr>
            </w:pPr>
            <w:r>
              <w:rPr>
                <w:rFonts w:ascii="Verdana" w:hAnsi="Verdana"/>
                <w:sz w:val="18"/>
                <w:szCs w:val="18"/>
              </w:rPr>
              <w:t>Vacuum pumps are mounted on rubber feet and/or vibration absorbent materials</w:t>
            </w:r>
            <w:r w:rsidR="00967D94">
              <w:rPr>
                <w:rFonts w:ascii="Verdana" w:hAnsi="Verdana"/>
                <w:sz w:val="18"/>
                <w:szCs w:val="18"/>
              </w:rPr>
              <w:t>. Pumps may be located under benches behind acoustic shielding.</w:t>
            </w:r>
          </w:p>
        </w:tc>
        <w:tc>
          <w:tcPr>
            <w:tcW w:w="2106" w:type="dxa"/>
          </w:tcPr>
          <w:p w14:paraId="1AA0F970" w14:textId="113FEBB6" w:rsidR="00251A90" w:rsidRPr="003708A9" w:rsidRDefault="00251A90" w:rsidP="007A0B79">
            <w:pPr>
              <w:rPr>
                <w:rFonts w:ascii="Verdana" w:hAnsi="Verdana"/>
                <w:sz w:val="18"/>
                <w:szCs w:val="18"/>
              </w:rPr>
            </w:pPr>
            <w:r>
              <w:rPr>
                <w:rFonts w:ascii="Verdana" w:hAnsi="Verdana"/>
                <w:sz w:val="18"/>
                <w:szCs w:val="18"/>
              </w:rPr>
              <w:t>Low</w:t>
            </w:r>
          </w:p>
        </w:tc>
        <w:tc>
          <w:tcPr>
            <w:tcW w:w="984" w:type="dxa"/>
          </w:tcPr>
          <w:p w14:paraId="2C8DFAC1" w14:textId="5C427165" w:rsidR="00251A90" w:rsidRPr="003708A9" w:rsidRDefault="00251A90" w:rsidP="00251A90">
            <w:pPr>
              <w:jc w:val="center"/>
              <w:rPr>
                <w:rFonts w:ascii="Verdana" w:hAnsi="Verdana"/>
                <w:sz w:val="18"/>
                <w:szCs w:val="18"/>
              </w:rPr>
            </w:pPr>
            <w:r>
              <w:rPr>
                <w:rFonts w:ascii="Verdana" w:hAnsi="Verdana"/>
                <w:sz w:val="18"/>
                <w:szCs w:val="18"/>
              </w:rPr>
              <w:t>A</w:t>
            </w:r>
          </w:p>
        </w:tc>
      </w:tr>
      <w:tr w:rsidR="00251A90" w:rsidRPr="003708A9" w14:paraId="6EE3952F" w14:textId="77777777" w:rsidTr="00BD204D">
        <w:trPr>
          <w:cantSplit/>
          <w:jc w:val="center"/>
        </w:trPr>
        <w:tc>
          <w:tcPr>
            <w:tcW w:w="1936" w:type="dxa"/>
          </w:tcPr>
          <w:p w14:paraId="7FDDDADA" w14:textId="77777777" w:rsidR="00251A90" w:rsidRDefault="00251A90" w:rsidP="00251A90">
            <w:pPr>
              <w:rPr>
                <w:rFonts w:ascii="Verdana" w:hAnsi="Verdana"/>
                <w:sz w:val="18"/>
                <w:szCs w:val="18"/>
              </w:rPr>
            </w:pPr>
            <w:r>
              <w:rPr>
                <w:rFonts w:ascii="Verdana" w:hAnsi="Verdana"/>
                <w:sz w:val="18"/>
                <w:szCs w:val="18"/>
              </w:rPr>
              <w:lastRenderedPageBreak/>
              <w:t>Chemical hazards from vacuum pump oil</w:t>
            </w:r>
          </w:p>
        </w:tc>
        <w:tc>
          <w:tcPr>
            <w:tcW w:w="1734" w:type="dxa"/>
          </w:tcPr>
          <w:p w14:paraId="7D21DB5F" w14:textId="77777777" w:rsidR="00251A90" w:rsidRPr="003708A9" w:rsidRDefault="00251A90" w:rsidP="00251A90">
            <w:pPr>
              <w:rPr>
                <w:rFonts w:ascii="Verdana" w:hAnsi="Verdana"/>
                <w:sz w:val="18"/>
                <w:szCs w:val="18"/>
              </w:rPr>
            </w:pPr>
            <w:r>
              <w:rPr>
                <w:rFonts w:ascii="Verdana" w:hAnsi="Verdana"/>
                <w:sz w:val="18"/>
                <w:szCs w:val="18"/>
              </w:rPr>
              <w:t>Ingestion or inhalation of vacuum pump oil or other chemicals used in vacuum systems.</w:t>
            </w:r>
          </w:p>
        </w:tc>
        <w:tc>
          <w:tcPr>
            <w:tcW w:w="1945" w:type="dxa"/>
          </w:tcPr>
          <w:p w14:paraId="16E9C739" w14:textId="77777777" w:rsidR="00251A90" w:rsidRPr="003708A9" w:rsidRDefault="00251A90" w:rsidP="00251A90">
            <w:pPr>
              <w:rPr>
                <w:rFonts w:ascii="Verdana" w:hAnsi="Verdana"/>
                <w:sz w:val="18"/>
                <w:szCs w:val="18"/>
              </w:rPr>
            </w:pPr>
            <w:r>
              <w:rPr>
                <w:rFonts w:ascii="Verdana" w:hAnsi="Verdana"/>
                <w:sz w:val="18"/>
                <w:szCs w:val="18"/>
              </w:rPr>
              <w:t>All lab users.</w:t>
            </w:r>
          </w:p>
        </w:tc>
        <w:tc>
          <w:tcPr>
            <w:tcW w:w="5470" w:type="dxa"/>
          </w:tcPr>
          <w:p w14:paraId="218C84FD" w14:textId="5FE24BFD" w:rsidR="00251A90" w:rsidRDefault="00251A90" w:rsidP="00251A90">
            <w:pPr>
              <w:rPr>
                <w:rFonts w:ascii="Verdana" w:hAnsi="Verdana"/>
                <w:sz w:val="18"/>
                <w:szCs w:val="18"/>
              </w:rPr>
            </w:pPr>
            <w:r>
              <w:rPr>
                <w:rFonts w:ascii="Verdana" w:hAnsi="Verdana"/>
                <w:sz w:val="18"/>
                <w:szCs w:val="18"/>
              </w:rPr>
              <w:t>Vacuum equipment is inspected regularly by</w:t>
            </w:r>
            <w:r w:rsidR="007A0B79">
              <w:rPr>
                <w:rFonts w:ascii="Verdana" w:hAnsi="Verdana"/>
                <w:sz w:val="18"/>
                <w:szCs w:val="18"/>
              </w:rPr>
              <w:t xml:space="preserve"> users</w:t>
            </w:r>
            <w:r w:rsidR="000F48D9">
              <w:rPr>
                <w:rFonts w:ascii="Verdana" w:hAnsi="Verdana"/>
                <w:sz w:val="18"/>
                <w:szCs w:val="18"/>
              </w:rPr>
              <w:t xml:space="preserve"> </w:t>
            </w:r>
            <w:r>
              <w:rPr>
                <w:rFonts w:ascii="Verdana" w:hAnsi="Verdana"/>
                <w:sz w:val="18"/>
                <w:szCs w:val="18"/>
              </w:rPr>
              <w:t xml:space="preserve">to check for oil leaks. Where necessary vacuum equipment is connected to Local Exhaust Ventilation systems. </w:t>
            </w:r>
          </w:p>
          <w:p w14:paraId="26D6A8FD" w14:textId="77777777" w:rsidR="00251A90" w:rsidRDefault="00251A90" w:rsidP="00251A90">
            <w:pPr>
              <w:rPr>
                <w:rFonts w:ascii="Verdana" w:hAnsi="Verdana"/>
                <w:sz w:val="18"/>
                <w:szCs w:val="18"/>
              </w:rPr>
            </w:pPr>
          </w:p>
          <w:p w14:paraId="141DCBE7" w14:textId="7C050615" w:rsidR="00251A90" w:rsidRDefault="00251A90" w:rsidP="00251A90">
            <w:pPr>
              <w:rPr>
                <w:rFonts w:ascii="Verdana" w:hAnsi="Verdana"/>
                <w:sz w:val="18"/>
                <w:szCs w:val="18"/>
              </w:rPr>
            </w:pPr>
            <w:r>
              <w:rPr>
                <w:rFonts w:ascii="Verdana" w:hAnsi="Verdana"/>
                <w:sz w:val="18"/>
                <w:szCs w:val="18"/>
              </w:rPr>
              <w:t>Consumption of food and drink is prohibited in all labs and workshops.</w:t>
            </w:r>
          </w:p>
          <w:p w14:paraId="67C73E06" w14:textId="61A369AF" w:rsidR="00251A90" w:rsidRDefault="00251A90" w:rsidP="00251A90">
            <w:pPr>
              <w:rPr>
                <w:rFonts w:ascii="Verdana" w:hAnsi="Verdana"/>
                <w:sz w:val="18"/>
                <w:szCs w:val="18"/>
              </w:rPr>
            </w:pPr>
          </w:p>
          <w:p w14:paraId="551A41EE" w14:textId="42DFD1B3" w:rsidR="00251A90" w:rsidRDefault="00251A90" w:rsidP="00251A90">
            <w:pPr>
              <w:rPr>
                <w:rFonts w:ascii="Verdana" w:hAnsi="Verdana"/>
                <w:sz w:val="18"/>
                <w:szCs w:val="18"/>
              </w:rPr>
            </w:pPr>
            <w:r>
              <w:rPr>
                <w:rFonts w:ascii="Verdana" w:hAnsi="Verdana"/>
                <w:sz w:val="18"/>
                <w:szCs w:val="18"/>
              </w:rPr>
              <w:t xml:space="preserve">A Chemical Risk Assessment (CRA) is carried out for all chemicals to be used including vac. </w:t>
            </w:r>
            <w:r w:rsidR="00967D94">
              <w:rPr>
                <w:rFonts w:ascii="Verdana" w:hAnsi="Verdana"/>
                <w:sz w:val="18"/>
                <w:szCs w:val="18"/>
              </w:rPr>
              <w:t>p</w:t>
            </w:r>
            <w:r>
              <w:rPr>
                <w:rFonts w:ascii="Verdana" w:hAnsi="Verdana"/>
                <w:sz w:val="18"/>
                <w:szCs w:val="18"/>
              </w:rPr>
              <w:t>ump oil, vacuum grease etc</w:t>
            </w:r>
          </w:p>
          <w:p w14:paraId="5624162A" w14:textId="77777777" w:rsidR="00251A90" w:rsidRPr="003708A9" w:rsidRDefault="00251A90" w:rsidP="00251A90">
            <w:pPr>
              <w:rPr>
                <w:rFonts w:ascii="Verdana" w:hAnsi="Verdana"/>
                <w:sz w:val="18"/>
                <w:szCs w:val="18"/>
              </w:rPr>
            </w:pPr>
          </w:p>
        </w:tc>
        <w:tc>
          <w:tcPr>
            <w:tcW w:w="2106" w:type="dxa"/>
          </w:tcPr>
          <w:p w14:paraId="41731A68" w14:textId="14B8491E" w:rsidR="00251A90" w:rsidRPr="003708A9" w:rsidRDefault="00251A90" w:rsidP="000F48D9">
            <w:pPr>
              <w:rPr>
                <w:rFonts w:ascii="Verdana" w:hAnsi="Verdana"/>
                <w:sz w:val="18"/>
                <w:szCs w:val="18"/>
              </w:rPr>
            </w:pPr>
            <w:r>
              <w:rPr>
                <w:rFonts w:ascii="Verdana" w:hAnsi="Verdana"/>
                <w:sz w:val="18"/>
                <w:szCs w:val="18"/>
              </w:rPr>
              <w:t>Low</w:t>
            </w:r>
          </w:p>
        </w:tc>
        <w:tc>
          <w:tcPr>
            <w:tcW w:w="984" w:type="dxa"/>
          </w:tcPr>
          <w:p w14:paraId="77C8D6C1" w14:textId="7CD9BA98" w:rsidR="00251A90" w:rsidRPr="003708A9" w:rsidRDefault="00251A90" w:rsidP="00251A90">
            <w:pPr>
              <w:jc w:val="center"/>
              <w:rPr>
                <w:rFonts w:ascii="Verdana" w:hAnsi="Verdana"/>
                <w:sz w:val="18"/>
                <w:szCs w:val="18"/>
              </w:rPr>
            </w:pPr>
            <w:r>
              <w:rPr>
                <w:rFonts w:ascii="Verdana" w:hAnsi="Verdana"/>
                <w:sz w:val="18"/>
                <w:szCs w:val="18"/>
              </w:rPr>
              <w:t>A</w:t>
            </w:r>
          </w:p>
        </w:tc>
      </w:tr>
      <w:tr w:rsidR="00251A90" w:rsidRPr="003708A9" w14:paraId="69E86B89" w14:textId="77777777" w:rsidTr="00BD204D">
        <w:trPr>
          <w:cantSplit/>
          <w:jc w:val="center"/>
        </w:trPr>
        <w:tc>
          <w:tcPr>
            <w:tcW w:w="1936" w:type="dxa"/>
          </w:tcPr>
          <w:p w14:paraId="2BDF1BA5" w14:textId="77777777" w:rsidR="00251A90" w:rsidRDefault="00251A90" w:rsidP="00251A90">
            <w:pPr>
              <w:rPr>
                <w:rFonts w:ascii="Verdana" w:hAnsi="Verdana"/>
                <w:sz w:val="18"/>
                <w:szCs w:val="18"/>
              </w:rPr>
            </w:pPr>
            <w:r>
              <w:rPr>
                <w:rFonts w:ascii="Verdana" w:hAnsi="Verdana"/>
                <w:sz w:val="18"/>
                <w:szCs w:val="18"/>
              </w:rPr>
              <w:t>Changing vacuum pump oil</w:t>
            </w:r>
          </w:p>
        </w:tc>
        <w:tc>
          <w:tcPr>
            <w:tcW w:w="1734" w:type="dxa"/>
          </w:tcPr>
          <w:p w14:paraId="29344E40" w14:textId="77777777" w:rsidR="00251A90" w:rsidRPr="003708A9" w:rsidRDefault="00251A90" w:rsidP="00251A90">
            <w:pPr>
              <w:rPr>
                <w:rFonts w:ascii="Verdana" w:hAnsi="Verdana"/>
                <w:sz w:val="18"/>
                <w:szCs w:val="18"/>
              </w:rPr>
            </w:pPr>
            <w:r>
              <w:rPr>
                <w:rFonts w:ascii="Verdana" w:hAnsi="Verdana"/>
                <w:sz w:val="18"/>
                <w:szCs w:val="18"/>
              </w:rPr>
              <w:t>Exposure to waste oil, slips trips and falls, manual handling</w:t>
            </w:r>
          </w:p>
        </w:tc>
        <w:tc>
          <w:tcPr>
            <w:tcW w:w="1945" w:type="dxa"/>
          </w:tcPr>
          <w:p w14:paraId="56AAC7C3" w14:textId="77777777" w:rsidR="00251A90" w:rsidRPr="003708A9" w:rsidRDefault="00251A90" w:rsidP="00251A90">
            <w:pPr>
              <w:rPr>
                <w:rFonts w:ascii="Verdana" w:hAnsi="Verdana"/>
                <w:sz w:val="18"/>
                <w:szCs w:val="18"/>
              </w:rPr>
            </w:pPr>
            <w:r>
              <w:rPr>
                <w:rFonts w:ascii="Verdana" w:hAnsi="Verdana"/>
                <w:sz w:val="18"/>
                <w:szCs w:val="18"/>
              </w:rPr>
              <w:t>Lab Technicians</w:t>
            </w:r>
          </w:p>
        </w:tc>
        <w:tc>
          <w:tcPr>
            <w:tcW w:w="5470" w:type="dxa"/>
          </w:tcPr>
          <w:p w14:paraId="70BE6DDC" w14:textId="01A4167A" w:rsidR="00251A90" w:rsidRPr="003708A9" w:rsidRDefault="00251A90" w:rsidP="00251A90">
            <w:pPr>
              <w:rPr>
                <w:rFonts w:ascii="Verdana" w:hAnsi="Verdana"/>
                <w:sz w:val="18"/>
                <w:szCs w:val="18"/>
              </w:rPr>
            </w:pPr>
            <w:r>
              <w:rPr>
                <w:rFonts w:ascii="Verdana" w:hAnsi="Verdana"/>
                <w:sz w:val="18"/>
                <w:szCs w:val="18"/>
              </w:rPr>
              <w:t>Vacuum pump oil changes</w:t>
            </w:r>
            <w:r w:rsidR="000F48D9">
              <w:rPr>
                <w:rFonts w:ascii="Verdana" w:hAnsi="Verdana"/>
                <w:sz w:val="18"/>
                <w:szCs w:val="18"/>
              </w:rPr>
              <w:t xml:space="preserve"> should occur in line with manufacturers recommendations</w:t>
            </w:r>
            <w:r>
              <w:rPr>
                <w:rFonts w:ascii="Verdana" w:hAnsi="Verdana"/>
                <w:sz w:val="18"/>
                <w:szCs w:val="18"/>
              </w:rPr>
              <w:t xml:space="preserve">. </w:t>
            </w:r>
            <w:r w:rsidR="000F48D9">
              <w:rPr>
                <w:rFonts w:ascii="Verdana" w:hAnsi="Verdana"/>
                <w:sz w:val="18"/>
                <w:szCs w:val="18"/>
              </w:rPr>
              <w:t xml:space="preserve">Wear lab coat, gloves and safety glasses when removing oil. Clean up any spills promptly. Label waste accordingly. </w:t>
            </w:r>
            <w:r w:rsidR="000F48D9" w:rsidRPr="000F48D9">
              <w:rPr>
                <w:rFonts w:ascii="Verdana" w:hAnsi="Verdana"/>
                <w:sz w:val="18"/>
                <w:szCs w:val="18"/>
              </w:rPr>
              <w:t>Waste oil is disposed of as hazardous waste.</w:t>
            </w:r>
          </w:p>
        </w:tc>
        <w:tc>
          <w:tcPr>
            <w:tcW w:w="2106" w:type="dxa"/>
          </w:tcPr>
          <w:p w14:paraId="548991F3" w14:textId="054EC610" w:rsidR="00251A90" w:rsidRPr="003708A9" w:rsidRDefault="00251A90" w:rsidP="000F48D9">
            <w:pPr>
              <w:rPr>
                <w:rFonts w:ascii="Verdana" w:hAnsi="Verdana"/>
                <w:sz w:val="18"/>
                <w:szCs w:val="18"/>
              </w:rPr>
            </w:pPr>
            <w:r>
              <w:rPr>
                <w:rFonts w:ascii="Verdana" w:hAnsi="Verdana"/>
                <w:sz w:val="18"/>
                <w:szCs w:val="18"/>
              </w:rPr>
              <w:t>Low</w:t>
            </w:r>
          </w:p>
        </w:tc>
        <w:tc>
          <w:tcPr>
            <w:tcW w:w="984" w:type="dxa"/>
          </w:tcPr>
          <w:p w14:paraId="3CB0E906" w14:textId="3A110EA2" w:rsidR="00251A90" w:rsidRPr="003708A9" w:rsidRDefault="00251A90" w:rsidP="00251A90">
            <w:pPr>
              <w:jc w:val="center"/>
              <w:rPr>
                <w:rFonts w:ascii="Verdana" w:hAnsi="Verdana"/>
                <w:sz w:val="18"/>
                <w:szCs w:val="18"/>
              </w:rPr>
            </w:pPr>
            <w:r>
              <w:rPr>
                <w:rFonts w:ascii="Verdana" w:hAnsi="Verdana"/>
                <w:sz w:val="18"/>
                <w:szCs w:val="18"/>
              </w:rPr>
              <w:t>A</w:t>
            </w:r>
          </w:p>
        </w:tc>
      </w:tr>
      <w:tr w:rsidR="00251A90" w:rsidRPr="003708A9" w14:paraId="323D9426" w14:textId="77777777" w:rsidTr="00BD204D">
        <w:trPr>
          <w:cantSplit/>
          <w:jc w:val="center"/>
        </w:trPr>
        <w:tc>
          <w:tcPr>
            <w:tcW w:w="1936" w:type="dxa"/>
          </w:tcPr>
          <w:p w14:paraId="1472573D" w14:textId="2AB188EE" w:rsidR="00251A90" w:rsidRDefault="00CD11BF" w:rsidP="00251A90">
            <w:pPr>
              <w:rPr>
                <w:rFonts w:ascii="Verdana" w:hAnsi="Verdana"/>
                <w:sz w:val="18"/>
                <w:szCs w:val="18"/>
              </w:rPr>
            </w:pPr>
            <w:r>
              <w:rPr>
                <w:rFonts w:ascii="Verdana" w:hAnsi="Verdana"/>
                <w:sz w:val="18"/>
                <w:szCs w:val="18"/>
              </w:rPr>
              <w:t>Fitting vacuum components</w:t>
            </w:r>
          </w:p>
        </w:tc>
        <w:tc>
          <w:tcPr>
            <w:tcW w:w="1734" w:type="dxa"/>
          </w:tcPr>
          <w:p w14:paraId="01898B4B" w14:textId="5F33A14B" w:rsidR="00251A90" w:rsidRPr="003708A9" w:rsidRDefault="00CD11BF" w:rsidP="00251A90">
            <w:pPr>
              <w:rPr>
                <w:rFonts w:ascii="Verdana" w:hAnsi="Verdana"/>
                <w:sz w:val="18"/>
                <w:szCs w:val="18"/>
              </w:rPr>
            </w:pPr>
            <w:r>
              <w:rPr>
                <w:rFonts w:ascii="Verdana" w:hAnsi="Verdana"/>
                <w:sz w:val="18"/>
                <w:szCs w:val="18"/>
              </w:rPr>
              <w:t>Pinching of skin on hands</w:t>
            </w:r>
          </w:p>
        </w:tc>
        <w:tc>
          <w:tcPr>
            <w:tcW w:w="1945" w:type="dxa"/>
          </w:tcPr>
          <w:p w14:paraId="1153F519" w14:textId="77777777" w:rsidR="00251A90" w:rsidRDefault="00CD11BF" w:rsidP="00251A90">
            <w:pPr>
              <w:rPr>
                <w:rFonts w:ascii="Verdana" w:hAnsi="Verdana"/>
                <w:sz w:val="18"/>
                <w:szCs w:val="18"/>
              </w:rPr>
            </w:pPr>
            <w:r>
              <w:rPr>
                <w:rFonts w:ascii="Verdana" w:hAnsi="Verdana"/>
                <w:sz w:val="18"/>
                <w:szCs w:val="18"/>
              </w:rPr>
              <w:t>Lab Technicians</w:t>
            </w:r>
          </w:p>
          <w:p w14:paraId="14B15E57" w14:textId="16313CAF" w:rsidR="00CD11BF" w:rsidRPr="003708A9" w:rsidRDefault="00CD11BF" w:rsidP="00251A90">
            <w:pPr>
              <w:rPr>
                <w:rFonts w:ascii="Verdana" w:hAnsi="Verdana"/>
                <w:sz w:val="18"/>
                <w:szCs w:val="18"/>
              </w:rPr>
            </w:pPr>
            <w:r>
              <w:rPr>
                <w:rFonts w:ascii="Verdana" w:hAnsi="Verdana"/>
                <w:sz w:val="18"/>
                <w:szCs w:val="18"/>
              </w:rPr>
              <w:t>Students</w:t>
            </w:r>
          </w:p>
        </w:tc>
        <w:tc>
          <w:tcPr>
            <w:tcW w:w="5470" w:type="dxa"/>
          </w:tcPr>
          <w:p w14:paraId="737CFBE1" w14:textId="75EBB989" w:rsidR="00251A90" w:rsidRPr="003708A9" w:rsidRDefault="00CD11BF" w:rsidP="00251A90">
            <w:pPr>
              <w:rPr>
                <w:rFonts w:ascii="Verdana" w:hAnsi="Verdana"/>
                <w:sz w:val="18"/>
                <w:szCs w:val="18"/>
              </w:rPr>
            </w:pPr>
            <w:r>
              <w:rPr>
                <w:rFonts w:ascii="Verdana" w:hAnsi="Verdana"/>
                <w:sz w:val="18"/>
                <w:szCs w:val="18"/>
              </w:rPr>
              <w:t>Ensure the vacuum clamps and fittings such as pipes, elbow, crosses or vacuum pieces do not have rough edges, avoid using them if they do. When closing clamps avoid trapping fingers or skins when tightening the clamps.</w:t>
            </w:r>
          </w:p>
        </w:tc>
        <w:tc>
          <w:tcPr>
            <w:tcW w:w="2106" w:type="dxa"/>
          </w:tcPr>
          <w:p w14:paraId="1CD7EEFF" w14:textId="7810CF07" w:rsidR="00251A90" w:rsidRPr="003708A9" w:rsidRDefault="00CD11BF" w:rsidP="000F48D9">
            <w:pPr>
              <w:rPr>
                <w:rFonts w:ascii="Verdana" w:hAnsi="Verdana"/>
                <w:sz w:val="18"/>
                <w:szCs w:val="18"/>
              </w:rPr>
            </w:pPr>
            <w:r>
              <w:rPr>
                <w:rFonts w:ascii="Verdana" w:hAnsi="Verdana"/>
                <w:sz w:val="18"/>
                <w:szCs w:val="18"/>
              </w:rPr>
              <w:t>Low</w:t>
            </w:r>
          </w:p>
        </w:tc>
        <w:tc>
          <w:tcPr>
            <w:tcW w:w="984" w:type="dxa"/>
          </w:tcPr>
          <w:p w14:paraId="22F87F6F" w14:textId="1A09A2F7" w:rsidR="00251A90" w:rsidRPr="003708A9" w:rsidRDefault="00CD11BF" w:rsidP="00251A90">
            <w:pPr>
              <w:jc w:val="center"/>
              <w:rPr>
                <w:rFonts w:ascii="Verdana" w:hAnsi="Verdana"/>
                <w:sz w:val="18"/>
                <w:szCs w:val="18"/>
              </w:rPr>
            </w:pPr>
            <w:r>
              <w:rPr>
                <w:rFonts w:ascii="Verdana" w:hAnsi="Verdana"/>
                <w:sz w:val="18"/>
                <w:szCs w:val="18"/>
              </w:rPr>
              <w:t>A</w:t>
            </w:r>
          </w:p>
        </w:tc>
      </w:tr>
    </w:tbl>
    <w:p w14:paraId="43AB8F6C" w14:textId="77777777" w:rsidR="00F95B02" w:rsidRDefault="00F95B02" w:rsidP="00C91C9D">
      <w:pPr>
        <w:spacing w:line="288" w:lineRule="auto"/>
        <w:rPr>
          <w:rFonts w:ascii="Verdana" w:hAnsi="Verdana"/>
          <w:sz w:val="18"/>
          <w:szCs w:val="18"/>
        </w:rPr>
      </w:pPr>
    </w:p>
    <w:p w14:paraId="27A9FD0D" w14:textId="77777777" w:rsidR="00DB6A2D" w:rsidRDefault="00DB6A2D" w:rsidP="00C91C9D">
      <w:pPr>
        <w:spacing w:line="288" w:lineRule="auto"/>
        <w:rPr>
          <w:rFonts w:ascii="Verdana" w:hAnsi="Verdana"/>
          <w:sz w:val="18"/>
          <w:szCs w:val="18"/>
        </w:rPr>
      </w:pPr>
    </w:p>
    <w:p w14:paraId="3F5D94E5" w14:textId="77777777" w:rsidR="00DB6A2D" w:rsidRDefault="00DB6A2D" w:rsidP="00DB6A2D">
      <w:pPr>
        <w:pStyle w:val="Header"/>
      </w:pPr>
      <w:bookmarkStart w:id="0" w:name="OLE_LINK1"/>
      <w:r w:rsidRPr="00DB6A2D">
        <w:t>I confirm that I have read this Risk Assessment and that I understand the hazards and risks involved and will follow all of the safety procedures stated.</w:t>
      </w:r>
    </w:p>
    <w:bookmarkEnd w:id="0"/>
    <w:p w14:paraId="0425DF60" w14:textId="77777777" w:rsidR="00F95B02" w:rsidRDefault="00F95B02" w:rsidP="00C91C9D">
      <w:pPr>
        <w:spacing w:line="288"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4451"/>
        <w:gridCol w:w="4477"/>
        <w:gridCol w:w="1614"/>
      </w:tblGrid>
      <w:tr w:rsidR="00CA75FC" w:rsidRPr="00ED0276" w14:paraId="78F4FFBF" w14:textId="77777777" w:rsidTr="00D95393">
        <w:trPr>
          <w:trHeight w:val="604"/>
          <w:tblHeader/>
        </w:trPr>
        <w:tc>
          <w:tcPr>
            <w:tcW w:w="3510" w:type="dxa"/>
          </w:tcPr>
          <w:p w14:paraId="3BF7129C" w14:textId="77777777" w:rsidR="00CA75FC" w:rsidRPr="00ED0276" w:rsidRDefault="00CA75FC" w:rsidP="00D95393">
            <w:pPr>
              <w:jc w:val="both"/>
              <w:rPr>
                <w:b/>
                <w:sz w:val="22"/>
                <w:szCs w:val="22"/>
              </w:rPr>
            </w:pPr>
            <w:r w:rsidRPr="00ED0276">
              <w:rPr>
                <w:b/>
                <w:sz w:val="22"/>
                <w:szCs w:val="22"/>
              </w:rPr>
              <w:t>Name (please print)</w:t>
            </w:r>
          </w:p>
          <w:p w14:paraId="1091AF02" w14:textId="77777777" w:rsidR="00CA75FC" w:rsidRPr="00ED0276" w:rsidRDefault="00CA75FC" w:rsidP="00D95393">
            <w:pPr>
              <w:jc w:val="both"/>
              <w:rPr>
                <w:b/>
                <w:sz w:val="22"/>
                <w:szCs w:val="22"/>
              </w:rPr>
            </w:pPr>
          </w:p>
        </w:tc>
        <w:tc>
          <w:tcPr>
            <w:tcW w:w="4536" w:type="dxa"/>
          </w:tcPr>
          <w:p w14:paraId="3FF3AC61" w14:textId="77777777" w:rsidR="00CA75FC" w:rsidRPr="00ED0276" w:rsidRDefault="00F95B02" w:rsidP="00D95393">
            <w:pPr>
              <w:jc w:val="both"/>
              <w:rPr>
                <w:b/>
                <w:sz w:val="22"/>
                <w:szCs w:val="22"/>
              </w:rPr>
            </w:pPr>
            <w:r>
              <w:rPr>
                <w:b/>
                <w:sz w:val="22"/>
                <w:szCs w:val="22"/>
              </w:rPr>
              <w:t>S</w:t>
            </w:r>
            <w:r w:rsidR="00CA75FC" w:rsidRPr="00ED0276">
              <w:rPr>
                <w:b/>
                <w:sz w:val="22"/>
                <w:szCs w:val="22"/>
              </w:rPr>
              <w:t>igned</w:t>
            </w:r>
          </w:p>
        </w:tc>
        <w:tc>
          <w:tcPr>
            <w:tcW w:w="4536" w:type="dxa"/>
          </w:tcPr>
          <w:p w14:paraId="0228D81D" w14:textId="77777777" w:rsidR="00CA75FC" w:rsidRPr="00ED0276" w:rsidRDefault="00F95B02" w:rsidP="00D95393">
            <w:pPr>
              <w:jc w:val="both"/>
              <w:rPr>
                <w:b/>
                <w:sz w:val="22"/>
                <w:szCs w:val="22"/>
              </w:rPr>
            </w:pPr>
            <w:r>
              <w:rPr>
                <w:b/>
                <w:sz w:val="22"/>
                <w:szCs w:val="22"/>
              </w:rPr>
              <w:t>Line manager /</w:t>
            </w:r>
            <w:r w:rsidR="00CA75FC" w:rsidRPr="00ED0276">
              <w:rPr>
                <w:b/>
                <w:sz w:val="22"/>
                <w:szCs w:val="22"/>
              </w:rPr>
              <w:t>PI countersignature</w:t>
            </w:r>
          </w:p>
        </w:tc>
        <w:tc>
          <w:tcPr>
            <w:tcW w:w="1636" w:type="dxa"/>
          </w:tcPr>
          <w:p w14:paraId="73F77FF6" w14:textId="77777777" w:rsidR="00CA75FC" w:rsidRPr="00ED0276" w:rsidRDefault="00F95B02" w:rsidP="00D95393">
            <w:pPr>
              <w:jc w:val="both"/>
              <w:rPr>
                <w:b/>
                <w:sz w:val="22"/>
                <w:szCs w:val="22"/>
              </w:rPr>
            </w:pPr>
            <w:r>
              <w:rPr>
                <w:b/>
                <w:sz w:val="22"/>
                <w:szCs w:val="22"/>
              </w:rPr>
              <w:t>D</w:t>
            </w:r>
            <w:r w:rsidR="00CA75FC" w:rsidRPr="00ED0276">
              <w:rPr>
                <w:b/>
                <w:sz w:val="22"/>
                <w:szCs w:val="22"/>
              </w:rPr>
              <w:t>ate</w:t>
            </w:r>
          </w:p>
        </w:tc>
      </w:tr>
      <w:tr w:rsidR="00CA75FC" w:rsidRPr="00ED0276" w14:paraId="1A3F4221" w14:textId="77777777" w:rsidTr="00D95393">
        <w:trPr>
          <w:trHeight w:val="679"/>
        </w:trPr>
        <w:tc>
          <w:tcPr>
            <w:tcW w:w="3510" w:type="dxa"/>
          </w:tcPr>
          <w:p w14:paraId="6A042B36" w14:textId="666B2F97" w:rsidR="00CA75FC" w:rsidRPr="00ED0276" w:rsidRDefault="00CA75FC" w:rsidP="00D95393">
            <w:pPr>
              <w:jc w:val="both"/>
              <w:rPr>
                <w:sz w:val="22"/>
                <w:szCs w:val="22"/>
              </w:rPr>
            </w:pPr>
          </w:p>
        </w:tc>
        <w:tc>
          <w:tcPr>
            <w:tcW w:w="4536" w:type="dxa"/>
          </w:tcPr>
          <w:p w14:paraId="3CFA94F4" w14:textId="68994392" w:rsidR="00CA75FC" w:rsidRPr="00ED0276" w:rsidRDefault="00CA75FC" w:rsidP="00D95393">
            <w:pPr>
              <w:jc w:val="both"/>
              <w:rPr>
                <w:sz w:val="22"/>
                <w:szCs w:val="22"/>
              </w:rPr>
            </w:pPr>
          </w:p>
        </w:tc>
        <w:tc>
          <w:tcPr>
            <w:tcW w:w="4536" w:type="dxa"/>
          </w:tcPr>
          <w:p w14:paraId="7431226A" w14:textId="77777777" w:rsidR="00CA75FC" w:rsidRPr="00ED0276" w:rsidRDefault="00CA75FC" w:rsidP="00D95393">
            <w:pPr>
              <w:jc w:val="both"/>
              <w:rPr>
                <w:sz w:val="22"/>
                <w:szCs w:val="22"/>
              </w:rPr>
            </w:pPr>
          </w:p>
        </w:tc>
        <w:tc>
          <w:tcPr>
            <w:tcW w:w="1636" w:type="dxa"/>
          </w:tcPr>
          <w:p w14:paraId="1C022B2E" w14:textId="0EFF0616" w:rsidR="00CA75FC" w:rsidRPr="00ED0276" w:rsidRDefault="00CA75FC" w:rsidP="00D95393">
            <w:pPr>
              <w:jc w:val="both"/>
              <w:rPr>
                <w:sz w:val="22"/>
                <w:szCs w:val="22"/>
              </w:rPr>
            </w:pPr>
          </w:p>
        </w:tc>
      </w:tr>
      <w:tr w:rsidR="00CA75FC" w:rsidRPr="00ED0276" w14:paraId="135B74C9" w14:textId="77777777" w:rsidTr="00D95393">
        <w:trPr>
          <w:trHeight w:val="679"/>
        </w:trPr>
        <w:tc>
          <w:tcPr>
            <w:tcW w:w="3510" w:type="dxa"/>
          </w:tcPr>
          <w:p w14:paraId="07D8AB3B" w14:textId="17BD8DBB" w:rsidR="00CA75FC" w:rsidRPr="00ED0276" w:rsidRDefault="00CA75FC" w:rsidP="00D95393">
            <w:pPr>
              <w:jc w:val="both"/>
              <w:rPr>
                <w:sz w:val="22"/>
                <w:szCs w:val="22"/>
              </w:rPr>
            </w:pPr>
          </w:p>
        </w:tc>
        <w:tc>
          <w:tcPr>
            <w:tcW w:w="4536" w:type="dxa"/>
          </w:tcPr>
          <w:p w14:paraId="1E2DB59A" w14:textId="589CF05A" w:rsidR="00CA75FC" w:rsidRPr="00ED0276" w:rsidRDefault="00CA75FC" w:rsidP="00D95393">
            <w:pPr>
              <w:jc w:val="both"/>
              <w:rPr>
                <w:sz w:val="22"/>
                <w:szCs w:val="22"/>
              </w:rPr>
            </w:pPr>
          </w:p>
        </w:tc>
        <w:tc>
          <w:tcPr>
            <w:tcW w:w="4536" w:type="dxa"/>
          </w:tcPr>
          <w:p w14:paraId="5A9C8D24" w14:textId="77777777" w:rsidR="00CA75FC" w:rsidRPr="00ED0276" w:rsidRDefault="00CA75FC" w:rsidP="00D95393">
            <w:pPr>
              <w:jc w:val="both"/>
              <w:rPr>
                <w:sz w:val="22"/>
                <w:szCs w:val="22"/>
              </w:rPr>
            </w:pPr>
          </w:p>
        </w:tc>
        <w:tc>
          <w:tcPr>
            <w:tcW w:w="1636" w:type="dxa"/>
          </w:tcPr>
          <w:p w14:paraId="42DF80C2" w14:textId="390D91BE" w:rsidR="00CA75FC" w:rsidRPr="00ED0276" w:rsidRDefault="00CA75FC" w:rsidP="00D95393">
            <w:pPr>
              <w:jc w:val="both"/>
              <w:rPr>
                <w:sz w:val="22"/>
                <w:szCs w:val="22"/>
              </w:rPr>
            </w:pPr>
          </w:p>
        </w:tc>
      </w:tr>
      <w:tr w:rsidR="00CA75FC" w:rsidRPr="00ED0276" w14:paraId="11BC406D" w14:textId="77777777" w:rsidTr="00D95393">
        <w:trPr>
          <w:trHeight w:val="679"/>
        </w:trPr>
        <w:tc>
          <w:tcPr>
            <w:tcW w:w="3510" w:type="dxa"/>
          </w:tcPr>
          <w:p w14:paraId="369C027C" w14:textId="6984F7BD" w:rsidR="00CA75FC" w:rsidRPr="00ED0276" w:rsidRDefault="00CA75FC" w:rsidP="00D95393">
            <w:pPr>
              <w:jc w:val="both"/>
              <w:rPr>
                <w:sz w:val="22"/>
                <w:szCs w:val="22"/>
              </w:rPr>
            </w:pPr>
          </w:p>
        </w:tc>
        <w:tc>
          <w:tcPr>
            <w:tcW w:w="4536" w:type="dxa"/>
          </w:tcPr>
          <w:p w14:paraId="1A18231E" w14:textId="4D9508F2" w:rsidR="00CA75FC" w:rsidRPr="00ED0276" w:rsidRDefault="00CA75FC" w:rsidP="00D95393">
            <w:pPr>
              <w:jc w:val="both"/>
              <w:rPr>
                <w:sz w:val="22"/>
                <w:szCs w:val="22"/>
              </w:rPr>
            </w:pPr>
          </w:p>
        </w:tc>
        <w:tc>
          <w:tcPr>
            <w:tcW w:w="4536" w:type="dxa"/>
          </w:tcPr>
          <w:p w14:paraId="2B080819" w14:textId="77777777" w:rsidR="00CA75FC" w:rsidRPr="00ED0276" w:rsidRDefault="00CA75FC" w:rsidP="00D95393">
            <w:pPr>
              <w:jc w:val="both"/>
              <w:rPr>
                <w:sz w:val="22"/>
                <w:szCs w:val="22"/>
              </w:rPr>
            </w:pPr>
          </w:p>
        </w:tc>
        <w:tc>
          <w:tcPr>
            <w:tcW w:w="1636" w:type="dxa"/>
          </w:tcPr>
          <w:p w14:paraId="6E2B6485" w14:textId="5DF2FB06" w:rsidR="00CA75FC" w:rsidRPr="00ED0276" w:rsidRDefault="00CA75FC" w:rsidP="00D95393">
            <w:pPr>
              <w:jc w:val="both"/>
              <w:rPr>
                <w:sz w:val="22"/>
                <w:szCs w:val="22"/>
              </w:rPr>
            </w:pPr>
          </w:p>
        </w:tc>
      </w:tr>
      <w:tr w:rsidR="00CA75FC" w:rsidRPr="00ED0276" w14:paraId="7CE38FE6" w14:textId="77777777" w:rsidTr="00D95393">
        <w:trPr>
          <w:trHeight w:val="679"/>
        </w:trPr>
        <w:tc>
          <w:tcPr>
            <w:tcW w:w="3510" w:type="dxa"/>
          </w:tcPr>
          <w:p w14:paraId="7E003DAE" w14:textId="33998A74" w:rsidR="00CA75FC" w:rsidRPr="00ED0276" w:rsidRDefault="00CA75FC" w:rsidP="00D95393">
            <w:pPr>
              <w:jc w:val="both"/>
              <w:rPr>
                <w:sz w:val="22"/>
                <w:szCs w:val="22"/>
              </w:rPr>
            </w:pPr>
          </w:p>
        </w:tc>
        <w:tc>
          <w:tcPr>
            <w:tcW w:w="4536" w:type="dxa"/>
          </w:tcPr>
          <w:p w14:paraId="6A4B433B" w14:textId="671534DA" w:rsidR="00CA75FC" w:rsidRPr="00ED0276" w:rsidRDefault="00CA75FC" w:rsidP="00D95393">
            <w:pPr>
              <w:jc w:val="both"/>
              <w:rPr>
                <w:sz w:val="22"/>
                <w:szCs w:val="22"/>
              </w:rPr>
            </w:pPr>
          </w:p>
        </w:tc>
        <w:tc>
          <w:tcPr>
            <w:tcW w:w="4536" w:type="dxa"/>
          </w:tcPr>
          <w:p w14:paraId="645F148F" w14:textId="77777777" w:rsidR="00CA75FC" w:rsidRPr="00ED0276" w:rsidRDefault="00CA75FC" w:rsidP="00D95393">
            <w:pPr>
              <w:jc w:val="both"/>
              <w:rPr>
                <w:sz w:val="22"/>
                <w:szCs w:val="22"/>
              </w:rPr>
            </w:pPr>
          </w:p>
        </w:tc>
        <w:tc>
          <w:tcPr>
            <w:tcW w:w="1636" w:type="dxa"/>
          </w:tcPr>
          <w:p w14:paraId="2EA4A1E5" w14:textId="2D2106F8" w:rsidR="00CA75FC" w:rsidRPr="00ED0276" w:rsidRDefault="00CA75FC" w:rsidP="00D95393">
            <w:pPr>
              <w:jc w:val="both"/>
              <w:rPr>
                <w:sz w:val="22"/>
                <w:szCs w:val="22"/>
              </w:rPr>
            </w:pPr>
          </w:p>
        </w:tc>
      </w:tr>
      <w:tr w:rsidR="00CA75FC" w:rsidRPr="00ED0276" w14:paraId="58543C89" w14:textId="77777777" w:rsidTr="00D95393">
        <w:trPr>
          <w:trHeight w:val="679"/>
        </w:trPr>
        <w:tc>
          <w:tcPr>
            <w:tcW w:w="3510" w:type="dxa"/>
          </w:tcPr>
          <w:p w14:paraId="41147639" w14:textId="77777777" w:rsidR="00CA75FC" w:rsidRPr="00ED0276" w:rsidRDefault="00CA75FC" w:rsidP="00D95393">
            <w:pPr>
              <w:jc w:val="both"/>
              <w:rPr>
                <w:sz w:val="22"/>
                <w:szCs w:val="22"/>
              </w:rPr>
            </w:pPr>
          </w:p>
        </w:tc>
        <w:tc>
          <w:tcPr>
            <w:tcW w:w="4536" w:type="dxa"/>
          </w:tcPr>
          <w:p w14:paraId="4908325C" w14:textId="77777777" w:rsidR="00CA75FC" w:rsidRPr="00ED0276" w:rsidRDefault="00CA75FC" w:rsidP="00D95393">
            <w:pPr>
              <w:jc w:val="both"/>
              <w:rPr>
                <w:sz w:val="22"/>
                <w:szCs w:val="22"/>
              </w:rPr>
            </w:pPr>
          </w:p>
        </w:tc>
        <w:tc>
          <w:tcPr>
            <w:tcW w:w="4536" w:type="dxa"/>
          </w:tcPr>
          <w:p w14:paraId="5A80E277" w14:textId="77777777" w:rsidR="00CA75FC" w:rsidRPr="00ED0276" w:rsidRDefault="00CA75FC" w:rsidP="00D95393">
            <w:pPr>
              <w:jc w:val="both"/>
              <w:rPr>
                <w:sz w:val="22"/>
                <w:szCs w:val="22"/>
              </w:rPr>
            </w:pPr>
          </w:p>
        </w:tc>
        <w:tc>
          <w:tcPr>
            <w:tcW w:w="1636" w:type="dxa"/>
          </w:tcPr>
          <w:p w14:paraId="1D7CD06A" w14:textId="77777777" w:rsidR="00CA75FC" w:rsidRPr="00ED0276" w:rsidRDefault="00CA75FC" w:rsidP="00D95393">
            <w:pPr>
              <w:jc w:val="both"/>
              <w:rPr>
                <w:sz w:val="22"/>
                <w:szCs w:val="22"/>
              </w:rPr>
            </w:pPr>
          </w:p>
        </w:tc>
      </w:tr>
      <w:tr w:rsidR="00CA75FC" w:rsidRPr="00ED0276" w14:paraId="5CACDA24" w14:textId="77777777" w:rsidTr="00D95393">
        <w:trPr>
          <w:trHeight w:val="679"/>
        </w:trPr>
        <w:tc>
          <w:tcPr>
            <w:tcW w:w="3510" w:type="dxa"/>
          </w:tcPr>
          <w:p w14:paraId="32A33F4B" w14:textId="77777777" w:rsidR="00CA75FC" w:rsidRPr="00ED0276" w:rsidRDefault="00CA75FC" w:rsidP="00D95393">
            <w:pPr>
              <w:jc w:val="both"/>
              <w:rPr>
                <w:sz w:val="22"/>
                <w:szCs w:val="22"/>
              </w:rPr>
            </w:pPr>
          </w:p>
        </w:tc>
        <w:tc>
          <w:tcPr>
            <w:tcW w:w="4536" w:type="dxa"/>
          </w:tcPr>
          <w:p w14:paraId="3BBFECD3" w14:textId="77777777" w:rsidR="00CA75FC" w:rsidRPr="00ED0276" w:rsidRDefault="00CA75FC" w:rsidP="00D95393">
            <w:pPr>
              <w:jc w:val="both"/>
              <w:rPr>
                <w:sz w:val="22"/>
                <w:szCs w:val="22"/>
              </w:rPr>
            </w:pPr>
          </w:p>
        </w:tc>
        <w:tc>
          <w:tcPr>
            <w:tcW w:w="4536" w:type="dxa"/>
          </w:tcPr>
          <w:p w14:paraId="4CED268E" w14:textId="77777777" w:rsidR="00CA75FC" w:rsidRPr="00ED0276" w:rsidRDefault="00CA75FC" w:rsidP="00D95393">
            <w:pPr>
              <w:jc w:val="both"/>
              <w:rPr>
                <w:sz w:val="22"/>
                <w:szCs w:val="22"/>
              </w:rPr>
            </w:pPr>
          </w:p>
        </w:tc>
        <w:tc>
          <w:tcPr>
            <w:tcW w:w="1636" w:type="dxa"/>
          </w:tcPr>
          <w:p w14:paraId="40ECEF80" w14:textId="77777777" w:rsidR="00CA75FC" w:rsidRPr="00ED0276" w:rsidRDefault="00CA75FC" w:rsidP="00D95393">
            <w:pPr>
              <w:jc w:val="both"/>
              <w:rPr>
                <w:sz w:val="22"/>
                <w:szCs w:val="22"/>
              </w:rPr>
            </w:pPr>
          </w:p>
        </w:tc>
      </w:tr>
      <w:tr w:rsidR="00CA75FC" w:rsidRPr="00ED0276" w14:paraId="2E7B23F0" w14:textId="77777777" w:rsidTr="00D95393">
        <w:trPr>
          <w:trHeight w:val="679"/>
        </w:trPr>
        <w:tc>
          <w:tcPr>
            <w:tcW w:w="3510" w:type="dxa"/>
          </w:tcPr>
          <w:p w14:paraId="6E396C58" w14:textId="77777777" w:rsidR="00CA75FC" w:rsidRPr="00ED0276" w:rsidRDefault="00CA75FC" w:rsidP="00D95393">
            <w:pPr>
              <w:jc w:val="both"/>
              <w:rPr>
                <w:sz w:val="22"/>
                <w:szCs w:val="22"/>
              </w:rPr>
            </w:pPr>
          </w:p>
        </w:tc>
        <w:tc>
          <w:tcPr>
            <w:tcW w:w="4536" w:type="dxa"/>
          </w:tcPr>
          <w:p w14:paraId="2BFE60EF" w14:textId="77777777" w:rsidR="00CA75FC" w:rsidRPr="00ED0276" w:rsidRDefault="00CA75FC" w:rsidP="00D95393">
            <w:pPr>
              <w:jc w:val="both"/>
              <w:rPr>
                <w:sz w:val="22"/>
                <w:szCs w:val="22"/>
              </w:rPr>
            </w:pPr>
          </w:p>
        </w:tc>
        <w:tc>
          <w:tcPr>
            <w:tcW w:w="4536" w:type="dxa"/>
          </w:tcPr>
          <w:p w14:paraId="58D97921" w14:textId="77777777" w:rsidR="00CA75FC" w:rsidRPr="00ED0276" w:rsidRDefault="00CA75FC" w:rsidP="00D95393">
            <w:pPr>
              <w:jc w:val="both"/>
              <w:rPr>
                <w:sz w:val="22"/>
                <w:szCs w:val="22"/>
              </w:rPr>
            </w:pPr>
          </w:p>
        </w:tc>
        <w:tc>
          <w:tcPr>
            <w:tcW w:w="1636" w:type="dxa"/>
          </w:tcPr>
          <w:p w14:paraId="2A08CBB2" w14:textId="77777777" w:rsidR="00CA75FC" w:rsidRPr="00ED0276" w:rsidRDefault="00CA75FC" w:rsidP="00D95393">
            <w:pPr>
              <w:jc w:val="both"/>
              <w:rPr>
                <w:sz w:val="22"/>
                <w:szCs w:val="22"/>
              </w:rPr>
            </w:pPr>
          </w:p>
        </w:tc>
      </w:tr>
      <w:tr w:rsidR="00CA75FC" w:rsidRPr="00ED0276" w14:paraId="383EF359" w14:textId="77777777" w:rsidTr="00D95393">
        <w:trPr>
          <w:trHeight w:val="679"/>
        </w:trPr>
        <w:tc>
          <w:tcPr>
            <w:tcW w:w="3510" w:type="dxa"/>
          </w:tcPr>
          <w:p w14:paraId="451E7179" w14:textId="77777777" w:rsidR="00CA75FC" w:rsidRPr="00ED0276" w:rsidRDefault="00CA75FC" w:rsidP="00D95393">
            <w:pPr>
              <w:jc w:val="both"/>
              <w:rPr>
                <w:sz w:val="22"/>
                <w:szCs w:val="22"/>
              </w:rPr>
            </w:pPr>
          </w:p>
        </w:tc>
        <w:tc>
          <w:tcPr>
            <w:tcW w:w="4536" w:type="dxa"/>
          </w:tcPr>
          <w:p w14:paraId="3BF40D24" w14:textId="77777777" w:rsidR="00CA75FC" w:rsidRPr="00ED0276" w:rsidRDefault="00CA75FC" w:rsidP="00D95393">
            <w:pPr>
              <w:jc w:val="both"/>
              <w:rPr>
                <w:sz w:val="22"/>
                <w:szCs w:val="22"/>
              </w:rPr>
            </w:pPr>
          </w:p>
        </w:tc>
        <w:tc>
          <w:tcPr>
            <w:tcW w:w="4536" w:type="dxa"/>
          </w:tcPr>
          <w:p w14:paraId="1CA90448" w14:textId="77777777" w:rsidR="00CA75FC" w:rsidRPr="00ED0276" w:rsidRDefault="00CA75FC" w:rsidP="00D95393">
            <w:pPr>
              <w:jc w:val="both"/>
              <w:rPr>
                <w:sz w:val="22"/>
                <w:szCs w:val="22"/>
              </w:rPr>
            </w:pPr>
          </w:p>
        </w:tc>
        <w:tc>
          <w:tcPr>
            <w:tcW w:w="1636" w:type="dxa"/>
          </w:tcPr>
          <w:p w14:paraId="1B160EB5" w14:textId="77777777" w:rsidR="00CA75FC" w:rsidRPr="00ED0276" w:rsidRDefault="00CA75FC" w:rsidP="00D95393">
            <w:pPr>
              <w:jc w:val="both"/>
              <w:rPr>
                <w:sz w:val="22"/>
                <w:szCs w:val="22"/>
              </w:rPr>
            </w:pPr>
          </w:p>
        </w:tc>
      </w:tr>
      <w:tr w:rsidR="00CA75FC" w:rsidRPr="00ED0276" w14:paraId="51E87CFF" w14:textId="77777777" w:rsidTr="00D95393">
        <w:trPr>
          <w:trHeight w:val="679"/>
        </w:trPr>
        <w:tc>
          <w:tcPr>
            <w:tcW w:w="3510" w:type="dxa"/>
          </w:tcPr>
          <w:p w14:paraId="620A5CA5" w14:textId="77777777" w:rsidR="00CA75FC" w:rsidRPr="00ED0276" w:rsidRDefault="00CA75FC" w:rsidP="00D95393">
            <w:pPr>
              <w:jc w:val="both"/>
              <w:rPr>
                <w:sz w:val="22"/>
                <w:szCs w:val="22"/>
              </w:rPr>
            </w:pPr>
          </w:p>
        </w:tc>
        <w:tc>
          <w:tcPr>
            <w:tcW w:w="4536" w:type="dxa"/>
          </w:tcPr>
          <w:p w14:paraId="42911270" w14:textId="77777777" w:rsidR="00CA75FC" w:rsidRPr="00ED0276" w:rsidRDefault="00CA75FC" w:rsidP="00D95393">
            <w:pPr>
              <w:jc w:val="both"/>
              <w:rPr>
                <w:sz w:val="22"/>
                <w:szCs w:val="22"/>
              </w:rPr>
            </w:pPr>
          </w:p>
        </w:tc>
        <w:tc>
          <w:tcPr>
            <w:tcW w:w="4536" w:type="dxa"/>
          </w:tcPr>
          <w:p w14:paraId="527D2D20" w14:textId="77777777" w:rsidR="00CA75FC" w:rsidRPr="00ED0276" w:rsidRDefault="00CA75FC" w:rsidP="00D95393">
            <w:pPr>
              <w:jc w:val="both"/>
              <w:rPr>
                <w:sz w:val="22"/>
                <w:szCs w:val="22"/>
              </w:rPr>
            </w:pPr>
          </w:p>
        </w:tc>
        <w:tc>
          <w:tcPr>
            <w:tcW w:w="1636" w:type="dxa"/>
          </w:tcPr>
          <w:p w14:paraId="273907AF" w14:textId="77777777" w:rsidR="00CA75FC" w:rsidRPr="00ED0276" w:rsidRDefault="00CA75FC" w:rsidP="00D95393">
            <w:pPr>
              <w:jc w:val="both"/>
              <w:rPr>
                <w:sz w:val="22"/>
                <w:szCs w:val="22"/>
              </w:rPr>
            </w:pPr>
          </w:p>
        </w:tc>
      </w:tr>
      <w:tr w:rsidR="00CA75FC" w:rsidRPr="00ED0276" w14:paraId="79EFE4F0" w14:textId="77777777" w:rsidTr="00D95393">
        <w:trPr>
          <w:trHeight w:val="679"/>
        </w:trPr>
        <w:tc>
          <w:tcPr>
            <w:tcW w:w="3510" w:type="dxa"/>
          </w:tcPr>
          <w:p w14:paraId="5F1013DB" w14:textId="77777777" w:rsidR="00CA75FC" w:rsidRPr="00ED0276" w:rsidRDefault="00CA75FC" w:rsidP="00D95393">
            <w:pPr>
              <w:jc w:val="both"/>
              <w:rPr>
                <w:sz w:val="22"/>
                <w:szCs w:val="22"/>
              </w:rPr>
            </w:pPr>
          </w:p>
        </w:tc>
        <w:tc>
          <w:tcPr>
            <w:tcW w:w="4536" w:type="dxa"/>
          </w:tcPr>
          <w:p w14:paraId="06D6B4DE" w14:textId="77777777" w:rsidR="00CA75FC" w:rsidRPr="00ED0276" w:rsidRDefault="00CA75FC" w:rsidP="00D95393">
            <w:pPr>
              <w:jc w:val="both"/>
              <w:rPr>
                <w:sz w:val="22"/>
                <w:szCs w:val="22"/>
              </w:rPr>
            </w:pPr>
          </w:p>
        </w:tc>
        <w:tc>
          <w:tcPr>
            <w:tcW w:w="4536" w:type="dxa"/>
          </w:tcPr>
          <w:p w14:paraId="75E5693C" w14:textId="77777777" w:rsidR="00CA75FC" w:rsidRPr="00ED0276" w:rsidRDefault="00CA75FC" w:rsidP="00D95393">
            <w:pPr>
              <w:jc w:val="both"/>
              <w:rPr>
                <w:sz w:val="22"/>
                <w:szCs w:val="22"/>
              </w:rPr>
            </w:pPr>
          </w:p>
        </w:tc>
        <w:tc>
          <w:tcPr>
            <w:tcW w:w="1636" w:type="dxa"/>
          </w:tcPr>
          <w:p w14:paraId="7D0312A9" w14:textId="77777777" w:rsidR="00CA75FC" w:rsidRPr="00ED0276" w:rsidRDefault="00CA75FC" w:rsidP="00D95393">
            <w:pPr>
              <w:jc w:val="both"/>
              <w:rPr>
                <w:sz w:val="22"/>
                <w:szCs w:val="22"/>
              </w:rPr>
            </w:pPr>
          </w:p>
        </w:tc>
      </w:tr>
    </w:tbl>
    <w:p w14:paraId="032EBBA9" w14:textId="77777777" w:rsidR="00CA75FC" w:rsidRDefault="00CA75FC" w:rsidP="00C91C9D">
      <w:pPr>
        <w:spacing w:line="288" w:lineRule="auto"/>
        <w:rPr>
          <w:rFonts w:ascii="Verdana" w:hAnsi="Verdana"/>
          <w:sz w:val="18"/>
          <w:szCs w:val="18"/>
        </w:rPr>
      </w:pPr>
    </w:p>
    <w:sectPr w:rsidR="00CA75FC" w:rsidSect="0099104F">
      <w:footerReference w:type="default" r:id="rId13"/>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0EDD" w14:textId="77777777" w:rsidR="00484919" w:rsidRDefault="00484919">
      <w:r>
        <w:separator/>
      </w:r>
    </w:p>
  </w:endnote>
  <w:endnote w:type="continuationSeparator" w:id="0">
    <w:p w14:paraId="43871F1F" w14:textId="77777777" w:rsidR="00484919" w:rsidRDefault="0048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35D0" w14:textId="77777777" w:rsidR="00B7125B" w:rsidRPr="003708A9" w:rsidRDefault="00B7125B" w:rsidP="00B7125B">
    <w:pPr>
      <w:pStyle w:val="Footer"/>
      <w:jc w:val="center"/>
      <w:rPr>
        <w:i/>
        <w:color w:val="0000FF"/>
        <w:sz w:val="20"/>
      </w:rPr>
    </w:pPr>
    <w:r w:rsidRPr="003708A9">
      <w:rPr>
        <w:i/>
        <w:color w:val="0000FF"/>
        <w:sz w:val="20"/>
      </w:rPr>
      <w:t xml:space="preserve">Result  </w:t>
    </w:r>
    <w:r>
      <w:rPr>
        <w:i/>
        <w:color w:val="0000FF"/>
        <w:sz w:val="20"/>
      </w:rPr>
      <w:t>:</w:t>
    </w:r>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66D439BD" w14:textId="77777777" w:rsidR="00B7125B" w:rsidRPr="003708A9" w:rsidRDefault="00B7125B" w:rsidP="00B7125B">
    <w:pPr>
      <w:pStyle w:val="Footer"/>
      <w:jc w:val="center"/>
      <w:rPr>
        <w:i/>
        <w:color w:val="0000FF"/>
        <w:sz w:val="20"/>
      </w:rPr>
    </w:pPr>
  </w:p>
  <w:p w14:paraId="76B7E4F1" w14:textId="77777777" w:rsidR="00484F1E" w:rsidRDefault="00484F1E">
    <w:pPr>
      <w:pStyle w:val="Footer"/>
      <w:rPr>
        <w:i/>
        <w:sz w:val="20"/>
      </w:rPr>
    </w:pPr>
    <w:r>
      <w:rPr>
        <w:i/>
        <w:sz w:val="20"/>
      </w:rPr>
      <w:t>University risk assessment form</w:t>
    </w:r>
    <w:r w:rsidRPr="001D5D34">
      <w:rPr>
        <w:i/>
        <w:sz w:val="20"/>
      </w:rPr>
      <w:t>.</w:t>
    </w:r>
  </w:p>
  <w:p w14:paraId="07D6F73A" w14:textId="77777777" w:rsidR="002A1E6F" w:rsidRDefault="002A1E6F" w:rsidP="002A1E6F">
    <w:pPr>
      <w:pStyle w:val="Footer"/>
      <w:rPr>
        <w:i/>
        <w:sz w:val="20"/>
      </w:rPr>
    </w:pPr>
    <w:r>
      <w:rPr>
        <w:i/>
        <w:sz w:val="20"/>
      </w:rPr>
      <w:t>Revi</w:t>
    </w:r>
    <w:r w:rsidR="00831228">
      <w:rPr>
        <w:i/>
        <w:sz w:val="20"/>
      </w:rPr>
      <w:t>sed</w:t>
    </w:r>
    <w:r w:rsidR="00EE17F0">
      <w:rPr>
        <w:i/>
        <w:sz w:val="20"/>
      </w:rPr>
      <w:t xml:space="preserve"> 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C79E" w14:textId="77777777" w:rsidR="00484919" w:rsidRDefault="00484919">
      <w:r>
        <w:separator/>
      </w:r>
    </w:p>
  </w:footnote>
  <w:footnote w:type="continuationSeparator" w:id="0">
    <w:p w14:paraId="1A098739" w14:textId="77777777" w:rsidR="00484919" w:rsidRDefault="00484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72702069">
    <w:abstractNumId w:val="0"/>
  </w:num>
  <w:num w:numId="2" w16cid:durableId="101651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246A4"/>
    <w:rsid w:val="00025E76"/>
    <w:rsid w:val="0004030C"/>
    <w:rsid w:val="0005133D"/>
    <w:rsid w:val="00056DB6"/>
    <w:rsid w:val="000701CA"/>
    <w:rsid w:val="000A486F"/>
    <w:rsid w:val="000A501D"/>
    <w:rsid w:val="000B2DE9"/>
    <w:rsid w:val="000F48D9"/>
    <w:rsid w:val="000F4D94"/>
    <w:rsid w:val="000F7E0C"/>
    <w:rsid w:val="00110F07"/>
    <w:rsid w:val="00125C97"/>
    <w:rsid w:val="00166A65"/>
    <w:rsid w:val="001C5C1A"/>
    <w:rsid w:val="001D5D34"/>
    <w:rsid w:val="001D75FC"/>
    <w:rsid w:val="001E2D12"/>
    <w:rsid w:val="001E4038"/>
    <w:rsid w:val="0020100F"/>
    <w:rsid w:val="00213B59"/>
    <w:rsid w:val="00223A0E"/>
    <w:rsid w:val="00231A19"/>
    <w:rsid w:val="0023367C"/>
    <w:rsid w:val="00251A90"/>
    <w:rsid w:val="00260348"/>
    <w:rsid w:val="002A1E6F"/>
    <w:rsid w:val="002B00A6"/>
    <w:rsid w:val="002D7ABB"/>
    <w:rsid w:val="002F269F"/>
    <w:rsid w:val="00356ED7"/>
    <w:rsid w:val="00364B84"/>
    <w:rsid w:val="003708A9"/>
    <w:rsid w:val="003C7D2C"/>
    <w:rsid w:val="003E1EFA"/>
    <w:rsid w:val="003E351A"/>
    <w:rsid w:val="003F37AB"/>
    <w:rsid w:val="004473A3"/>
    <w:rsid w:val="004639C8"/>
    <w:rsid w:val="004722BA"/>
    <w:rsid w:val="0048088A"/>
    <w:rsid w:val="00484919"/>
    <w:rsid w:val="00484F1E"/>
    <w:rsid w:val="00490FA5"/>
    <w:rsid w:val="004D7121"/>
    <w:rsid w:val="004E7FB3"/>
    <w:rsid w:val="005225C9"/>
    <w:rsid w:val="00524949"/>
    <w:rsid w:val="00555185"/>
    <w:rsid w:val="00571DF9"/>
    <w:rsid w:val="005816CD"/>
    <w:rsid w:val="005B341E"/>
    <w:rsid w:val="005C135F"/>
    <w:rsid w:val="005C5EFE"/>
    <w:rsid w:val="005C61ED"/>
    <w:rsid w:val="005D0C89"/>
    <w:rsid w:val="005E3FE9"/>
    <w:rsid w:val="005E68E8"/>
    <w:rsid w:val="0060286C"/>
    <w:rsid w:val="00622FA5"/>
    <w:rsid w:val="00635DF2"/>
    <w:rsid w:val="00663CA5"/>
    <w:rsid w:val="006662D4"/>
    <w:rsid w:val="006C436C"/>
    <w:rsid w:val="006F25AD"/>
    <w:rsid w:val="00710DB1"/>
    <w:rsid w:val="00714DA4"/>
    <w:rsid w:val="00722A0B"/>
    <w:rsid w:val="00723211"/>
    <w:rsid w:val="00732D35"/>
    <w:rsid w:val="007353EB"/>
    <w:rsid w:val="00737A64"/>
    <w:rsid w:val="00752315"/>
    <w:rsid w:val="00757E74"/>
    <w:rsid w:val="00791668"/>
    <w:rsid w:val="007A0B79"/>
    <w:rsid w:val="00800C82"/>
    <w:rsid w:val="008018B8"/>
    <w:rsid w:val="0080475F"/>
    <w:rsid w:val="00831228"/>
    <w:rsid w:val="00834DBE"/>
    <w:rsid w:val="00835139"/>
    <w:rsid w:val="0084585E"/>
    <w:rsid w:val="00856A77"/>
    <w:rsid w:val="00865354"/>
    <w:rsid w:val="00896503"/>
    <w:rsid w:val="008A6257"/>
    <w:rsid w:val="008E5470"/>
    <w:rsid w:val="008F47E5"/>
    <w:rsid w:val="008F6127"/>
    <w:rsid w:val="009041C2"/>
    <w:rsid w:val="00945D8B"/>
    <w:rsid w:val="009538CF"/>
    <w:rsid w:val="00964569"/>
    <w:rsid w:val="00967D94"/>
    <w:rsid w:val="00976732"/>
    <w:rsid w:val="009903AC"/>
    <w:rsid w:val="0099104F"/>
    <w:rsid w:val="00993391"/>
    <w:rsid w:val="009B6BFE"/>
    <w:rsid w:val="009D64FF"/>
    <w:rsid w:val="009E0F87"/>
    <w:rsid w:val="009E235E"/>
    <w:rsid w:val="009E774D"/>
    <w:rsid w:val="00A01D7A"/>
    <w:rsid w:val="00A36E86"/>
    <w:rsid w:val="00A9367F"/>
    <w:rsid w:val="00AE1A75"/>
    <w:rsid w:val="00AF1E81"/>
    <w:rsid w:val="00B35E07"/>
    <w:rsid w:val="00B613A2"/>
    <w:rsid w:val="00B7125B"/>
    <w:rsid w:val="00BB0A29"/>
    <w:rsid w:val="00BB2A31"/>
    <w:rsid w:val="00BC6D5A"/>
    <w:rsid w:val="00BD204D"/>
    <w:rsid w:val="00BD53AC"/>
    <w:rsid w:val="00C0582A"/>
    <w:rsid w:val="00C27F3F"/>
    <w:rsid w:val="00C37813"/>
    <w:rsid w:val="00C4503E"/>
    <w:rsid w:val="00C50F62"/>
    <w:rsid w:val="00C54D93"/>
    <w:rsid w:val="00C66350"/>
    <w:rsid w:val="00C86662"/>
    <w:rsid w:val="00C902EC"/>
    <w:rsid w:val="00C91C9D"/>
    <w:rsid w:val="00C9594D"/>
    <w:rsid w:val="00CA2B83"/>
    <w:rsid w:val="00CA75FC"/>
    <w:rsid w:val="00CD11BF"/>
    <w:rsid w:val="00CD22A9"/>
    <w:rsid w:val="00D15D78"/>
    <w:rsid w:val="00D30F1A"/>
    <w:rsid w:val="00D310AC"/>
    <w:rsid w:val="00D37958"/>
    <w:rsid w:val="00D75F63"/>
    <w:rsid w:val="00DB6A2D"/>
    <w:rsid w:val="00DB7477"/>
    <w:rsid w:val="00E01D5E"/>
    <w:rsid w:val="00E3654D"/>
    <w:rsid w:val="00E52FC9"/>
    <w:rsid w:val="00E663A8"/>
    <w:rsid w:val="00E66B1F"/>
    <w:rsid w:val="00E77BAD"/>
    <w:rsid w:val="00EE17F0"/>
    <w:rsid w:val="00EE77F7"/>
    <w:rsid w:val="00EF0669"/>
    <w:rsid w:val="00F95B02"/>
    <w:rsid w:val="00F96169"/>
    <w:rsid w:val="00FA4F1E"/>
    <w:rsid w:val="00FB0F87"/>
    <w:rsid w:val="00FD0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1BE34"/>
  <w15:docId w15:val="{A6766A81-4C93-4FFF-8A05-159C985D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character" w:styleId="CommentReference">
    <w:name w:val="annotation reference"/>
    <w:basedOn w:val="DefaultParagraphFont"/>
    <w:semiHidden/>
    <w:unhideWhenUsed/>
    <w:rsid w:val="00356ED7"/>
    <w:rPr>
      <w:sz w:val="16"/>
      <w:szCs w:val="16"/>
    </w:rPr>
  </w:style>
  <w:style w:type="paragraph" w:styleId="CommentText">
    <w:name w:val="annotation text"/>
    <w:basedOn w:val="Normal"/>
    <w:link w:val="CommentTextChar"/>
    <w:semiHidden/>
    <w:unhideWhenUsed/>
    <w:rsid w:val="00356ED7"/>
    <w:rPr>
      <w:sz w:val="20"/>
    </w:rPr>
  </w:style>
  <w:style w:type="character" w:customStyle="1" w:styleId="CommentTextChar">
    <w:name w:val="Comment Text Char"/>
    <w:basedOn w:val="DefaultParagraphFont"/>
    <w:link w:val="CommentText"/>
    <w:semiHidden/>
    <w:rsid w:val="00356ED7"/>
    <w:rPr>
      <w:rFonts w:ascii="Arial" w:hAnsi="Arial" w:cs="Arial"/>
      <w:lang w:eastAsia="en-US"/>
    </w:rPr>
  </w:style>
  <w:style w:type="paragraph" w:styleId="CommentSubject">
    <w:name w:val="annotation subject"/>
    <w:basedOn w:val="CommentText"/>
    <w:next w:val="CommentText"/>
    <w:link w:val="CommentSubjectChar"/>
    <w:semiHidden/>
    <w:unhideWhenUsed/>
    <w:rsid w:val="00356ED7"/>
    <w:rPr>
      <w:b/>
      <w:bCs/>
    </w:rPr>
  </w:style>
  <w:style w:type="character" w:customStyle="1" w:styleId="CommentSubjectChar">
    <w:name w:val="Comment Subject Char"/>
    <w:basedOn w:val="CommentTextChar"/>
    <w:link w:val="CommentSubject"/>
    <w:semiHidden/>
    <w:rsid w:val="00356ED7"/>
    <w:rPr>
      <w:rFonts w:ascii="Arial" w:hAnsi="Arial" w:cs="Arial"/>
      <w:b/>
      <w:bCs/>
      <w:lang w:eastAsia="en-US"/>
    </w:rPr>
  </w:style>
  <w:style w:type="paragraph" w:styleId="Revision">
    <w:name w:val="Revision"/>
    <w:hidden/>
    <w:uiPriority w:val="99"/>
    <w:semiHidden/>
    <w:rsid w:val="00CD11BF"/>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925DB7A4E4141B6BDC574206933CF" ma:contentTypeVersion="2" ma:contentTypeDescription="Create a new document." ma:contentTypeScope="" ma:versionID="97dfb8368b564cbf33e768a1265b4a88">
  <xsd:schema xmlns:xsd="http://www.w3.org/2001/XMLSchema" xmlns:xs="http://www.w3.org/2001/XMLSchema" xmlns:p="http://schemas.microsoft.com/office/2006/metadata/properties" xmlns:ns2="eac15a93-2a7d-488f-bebc-184c5b003a8d" xmlns:ns3="f5302f1f-1086-42b0-8dd9-7ee6e0900acc" targetNamespace="http://schemas.microsoft.com/office/2006/metadata/properties" ma:root="true" ma:fieldsID="f3a9b561473dcfc7cf86cfa6be725f64" ns2:_="" ns3:_="">
    <xsd:import namespace="eac15a93-2a7d-488f-bebc-184c5b003a8d"/>
    <xsd:import namespace="f5302f1f-1086-42b0-8dd9-7ee6e0900acc"/>
    <xsd:element name="properties">
      <xsd:complexType>
        <xsd:sequence>
          <xsd:element name="documentManagement">
            <xsd:complexType>
              <xsd:all>
                <xsd:element ref="ns2:TaxKeywordTaxHTField" minOccurs="0"/>
                <xsd:element ref="ns2:TaxCatchAll" minOccurs="0"/>
                <xsd:element ref="ns3:Event_x0020_ref"/>
                <xsd:element ref="ns3:Author_x0020_instruction_x0020_to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5a93-2a7d-488f-bebc-184c5b003a8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3df0c9c-82bf-45b6-b50f-c151235fbee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BF6EC3-A5A3-40D6-94CC-EAD20345C501}" ma:internalName="TaxCatchAll" ma:showField="CatchAllData" ma:web="{5c0061e4-dbd1-4f99-871b-93c4eb2f63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302f1f-1086-42b0-8dd9-7ee6e0900acc" elementFormDefault="qualified">
    <xsd:import namespace="http://schemas.microsoft.com/office/2006/documentManagement/types"/>
    <xsd:import namespace="http://schemas.microsoft.com/office/infopath/2007/PartnerControls"/>
    <xsd:element name="Event_x0020_ref" ma:index="11" ma:displayName="Event ref" ma:description="Event ref" ma:internalName="Event_x0020_ref">
      <xsd:simpleType>
        <xsd:restriction base="dms:Text">
          <xsd:maxLength value="255"/>
        </xsd:restriction>
      </xsd:simpleType>
    </xsd:element>
    <xsd:element name="Author_x0020_instruction_x0020_to_x0020_reviewers" ma:index="12" nillable="true" ma:displayName="Author instruction to reviewers" ma:internalName="Author_x0020_instruction_x0020_to_x0020_review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hor_x0020_instruction_x0020_to_x0020_reviewers xmlns="f5302f1f-1086-42b0-8dd9-7ee6e0900acc" xsi:nil="true"/>
    <Event_x0020_ref xmlns="f5302f1f-1086-42b0-8dd9-7ee6e0900acc"/>
    <TaxKeywordTaxHTField xmlns="eac15a93-2a7d-488f-bebc-184c5b003a8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11111111-1111-1111-1111-111111111111</TermId>
        </TermInfo>
      </Terms>
    </TaxKeywordTaxHTField>
    <TaxCatchAll xmlns="eac15a93-2a7d-488f-bebc-184c5b003a8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E5CF060-A830-45F5-93AB-A209E375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5a93-2a7d-488f-bebc-184c5b003a8d"/>
    <ds:schemaRef ds:uri="f5302f1f-1086-42b0-8dd9-7ee6e090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4EA6A-87AC-45B1-86C9-D7ABF134F8BC}">
  <ds:schemaRefs>
    <ds:schemaRef ds:uri="http://schemas.openxmlformats.org/officeDocument/2006/bibliography"/>
  </ds:schemaRefs>
</ds:datastoreItem>
</file>

<file path=customXml/itemProps3.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4.xml><?xml version="1.0" encoding="utf-8"?>
<ds:datastoreItem xmlns:ds="http://schemas.openxmlformats.org/officeDocument/2006/customXml" ds:itemID="{E3325CAB-BB2B-4EDB-86FC-783CFE19E983}">
  <ds:schemaRefs>
    <ds:schemaRef ds:uri="http://schemas.microsoft.com/office/2006/metadata/properties"/>
    <ds:schemaRef ds:uri="http://schemas.microsoft.com/office/infopath/2007/PartnerControls"/>
    <ds:schemaRef ds:uri="f5302f1f-1086-42b0-8dd9-7ee6e0900acc"/>
    <ds:schemaRef ds:uri="eac15a93-2a7d-488f-bebc-184c5b003a8d"/>
  </ds:schemaRefs>
</ds:datastoreItem>
</file>

<file path=customXml/itemProps5.xml><?xml version="1.0" encoding="utf-8"?>
<ds:datastoreItem xmlns:ds="http://schemas.openxmlformats.org/officeDocument/2006/customXml" ds:itemID="{72D0B9A1-E64E-42DD-9C1F-5B5ED3FFAA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695</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cp:lastModifiedBy>Nicola Hutchings</cp:lastModifiedBy>
  <cp:revision>4</cp:revision>
  <cp:lastPrinted>2016-07-12T11:47:00Z</cp:lastPrinted>
  <dcterms:created xsi:type="dcterms:W3CDTF">2023-03-31T10:11:00Z</dcterms:created>
  <dcterms:modified xsi:type="dcterms:W3CDTF">2023-03-31T10:35:00Z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ies>
</file>