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A7CE" w14:textId="77777777" w:rsidR="00C91C9D" w:rsidRPr="007A52B5" w:rsidRDefault="00C91C9D" w:rsidP="00C91C9D">
      <w:pPr>
        <w:pStyle w:val="BodyTextIndent"/>
        <w:jc w:val="center"/>
        <w:rPr>
          <w:rFonts w:ascii="Verdana" w:hAnsi="Verdana"/>
          <w:sz w:val="36"/>
          <w:szCs w:val="36"/>
        </w:rPr>
      </w:pPr>
      <w:r w:rsidRPr="007A52B5">
        <w:rPr>
          <w:rFonts w:ascii="Verdana" w:hAnsi="Verdana"/>
          <w:b/>
          <w:bCs/>
          <w:sz w:val="36"/>
          <w:szCs w:val="36"/>
        </w:rPr>
        <w:t>General Risk Assessment Form</w:t>
      </w:r>
    </w:p>
    <w:p w14:paraId="199E61E1" w14:textId="77777777" w:rsidR="00C91C9D" w:rsidRPr="003708A9" w:rsidRDefault="00C91C9D" w:rsidP="00C91C9D">
      <w:pPr>
        <w:pStyle w:val="BodyTextIndent"/>
        <w:rPr>
          <w:rFonts w:ascii="Verdana" w:hAnsi="Verdana"/>
          <w:sz w:val="18"/>
          <w:szCs w:val="18"/>
        </w:rPr>
      </w:pPr>
      <w:r>
        <w:rPr>
          <w:noProof/>
          <w:lang w:eastAsia="en-GB"/>
        </w:rPr>
        <w:drawing>
          <wp:anchor distT="0" distB="0" distL="114300" distR="114300" simplePos="0" relativeHeight="251659776" behindDoc="0" locked="0" layoutInCell="1" allowOverlap="1" wp14:anchorId="33F5E8A5" wp14:editId="7BEACF57">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DB89F" w14:textId="77777777" w:rsidR="00C91C9D" w:rsidRPr="003708A9"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3708A9" w14:paraId="18259F87" w14:textId="77777777" w:rsidTr="00830D78">
        <w:trPr>
          <w:cantSplit/>
          <w:trHeight w:val="861"/>
          <w:tblHeader/>
          <w:jc w:val="center"/>
        </w:trPr>
        <w:tc>
          <w:tcPr>
            <w:tcW w:w="1647" w:type="dxa"/>
            <w:tcBorders>
              <w:bottom w:val="single" w:sz="4" w:space="0" w:color="auto"/>
            </w:tcBorders>
            <w:shd w:val="clear" w:color="auto" w:fill="E0E0E0"/>
          </w:tcPr>
          <w:p w14:paraId="4B409B54" w14:textId="77777777" w:rsidR="00C91C9D" w:rsidRPr="00F1696F" w:rsidRDefault="00C91C9D" w:rsidP="00830D78">
            <w:pPr>
              <w:rPr>
                <w:rFonts w:ascii="Verdana" w:hAnsi="Verdana"/>
                <w:sz w:val="18"/>
                <w:szCs w:val="18"/>
                <w:highlight w:val="yellow"/>
              </w:rPr>
            </w:pPr>
            <w:r w:rsidRPr="00F1696F">
              <w:rPr>
                <w:rFonts w:ascii="Verdana" w:hAnsi="Verdana"/>
                <w:b/>
                <w:sz w:val="18"/>
                <w:szCs w:val="18"/>
                <w:highlight w:val="yellow"/>
              </w:rPr>
              <w:t xml:space="preserve">Date: </w:t>
            </w:r>
            <w:r w:rsidRPr="00F1696F">
              <w:rPr>
                <w:rFonts w:ascii="Verdana" w:hAnsi="Verdana"/>
                <w:color w:val="FF0000"/>
                <w:sz w:val="18"/>
                <w:szCs w:val="18"/>
                <w:highlight w:val="yellow"/>
              </w:rPr>
              <w:t>(1)</w:t>
            </w:r>
          </w:p>
          <w:p w14:paraId="0893D131" w14:textId="77777777" w:rsidR="00C91C9D" w:rsidRPr="00F1696F" w:rsidRDefault="00C91C9D" w:rsidP="00830D78">
            <w:pPr>
              <w:rPr>
                <w:rFonts w:ascii="Verdana" w:hAnsi="Verdana"/>
                <w:sz w:val="18"/>
                <w:szCs w:val="18"/>
                <w:highlight w:val="yellow"/>
              </w:rPr>
            </w:pPr>
          </w:p>
          <w:p w14:paraId="29CCF8F4" w14:textId="77777777" w:rsidR="00C91C9D" w:rsidRPr="00F1696F" w:rsidRDefault="00C91C9D" w:rsidP="00830D78">
            <w:pPr>
              <w:rPr>
                <w:rFonts w:ascii="Verdana" w:hAnsi="Verdana"/>
                <w:b/>
                <w:sz w:val="18"/>
                <w:szCs w:val="18"/>
                <w:highlight w:val="yellow"/>
              </w:rPr>
            </w:pPr>
          </w:p>
        </w:tc>
        <w:tc>
          <w:tcPr>
            <w:tcW w:w="2285" w:type="dxa"/>
            <w:tcBorders>
              <w:bottom w:val="single" w:sz="4" w:space="0" w:color="auto"/>
            </w:tcBorders>
            <w:shd w:val="clear" w:color="auto" w:fill="E0E0E0"/>
          </w:tcPr>
          <w:p w14:paraId="37776C4D" w14:textId="77777777" w:rsidR="00C91C9D" w:rsidRPr="00F1696F" w:rsidRDefault="00C91C9D" w:rsidP="00830D78">
            <w:pPr>
              <w:rPr>
                <w:rFonts w:ascii="Verdana" w:hAnsi="Verdana"/>
                <w:sz w:val="18"/>
                <w:szCs w:val="18"/>
                <w:highlight w:val="yellow"/>
              </w:rPr>
            </w:pPr>
            <w:r w:rsidRPr="00F1696F">
              <w:rPr>
                <w:rFonts w:ascii="Verdana" w:hAnsi="Verdana"/>
                <w:b/>
                <w:sz w:val="18"/>
                <w:szCs w:val="18"/>
                <w:highlight w:val="yellow"/>
              </w:rPr>
              <w:t xml:space="preserve">Assessed by: </w:t>
            </w:r>
            <w:r w:rsidRPr="00F1696F">
              <w:rPr>
                <w:rFonts w:ascii="Verdana" w:hAnsi="Verdana"/>
                <w:color w:val="FF0000"/>
                <w:sz w:val="18"/>
                <w:szCs w:val="18"/>
                <w:highlight w:val="yellow"/>
              </w:rPr>
              <w:t>(2)</w:t>
            </w:r>
          </w:p>
          <w:p w14:paraId="7B82A0A2" w14:textId="77777777" w:rsidR="00C91C9D" w:rsidRPr="00F1696F" w:rsidRDefault="00C91C9D" w:rsidP="00830D78">
            <w:pPr>
              <w:rPr>
                <w:rFonts w:ascii="Verdana" w:hAnsi="Verdana"/>
                <w:sz w:val="18"/>
                <w:szCs w:val="18"/>
                <w:highlight w:val="yellow"/>
              </w:rPr>
            </w:pPr>
          </w:p>
          <w:p w14:paraId="5D595ECF" w14:textId="77777777" w:rsidR="00C91C9D" w:rsidRPr="00F1696F" w:rsidRDefault="00C91C9D" w:rsidP="00830D78">
            <w:pPr>
              <w:rPr>
                <w:rFonts w:ascii="Verdana" w:hAnsi="Verdana"/>
                <w:b/>
                <w:sz w:val="18"/>
                <w:szCs w:val="18"/>
                <w:highlight w:val="yellow"/>
              </w:rPr>
            </w:pPr>
          </w:p>
        </w:tc>
        <w:tc>
          <w:tcPr>
            <w:tcW w:w="2472" w:type="dxa"/>
            <w:tcBorders>
              <w:bottom w:val="single" w:sz="4" w:space="0" w:color="auto"/>
            </w:tcBorders>
            <w:shd w:val="clear" w:color="auto" w:fill="E0E0E0"/>
          </w:tcPr>
          <w:p w14:paraId="4897240F" w14:textId="77777777" w:rsidR="00C91C9D" w:rsidRDefault="00C91C9D" w:rsidP="00830D78">
            <w:pPr>
              <w:rPr>
                <w:rFonts w:ascii="Verdana" w:hAnsi="Verdana"/>
                <w:sz w:val="18"/>
                <w:szCs w:val="18"/>
              </w:rPr>
            </w:pPr>
            <w:r w:rsidRPr="00D86E02">
              <w:rPr>
                <w:rFonts w:ascii="Verdana" w:hAnsi="Verdana"/>
                <w:b/>
                <w:sz w:val="18"/>
                <w:szCs w:val="18"/>
              </w:rPr>
              <w:t xml:space="preserve">Checked / Validated* by: </w:t>
            </w:r>
            <w:r w:rsidRPr="00C91C9D">
              <w:rPr>
                <w:rFonts w:ascii="Verdana" w:hAnsi="Verdana"/>
                <w:color w:val="FF0000"/>
                <w:sz w:val="18"/>
                <w:szCs w:val="18"/>
              </w:rPr>
              <w:t>(3)</w:t>
            </w:r>
          </w:p>
          <w:p w14:paraId="694F2CC3" w14:textId="77777777" w:rsidR="00C91C9D" w:rsidRDefault="00C91C9D" w:rsidP="00830D78">
            <w:pPr>
              <w:rPr>
                <w:rFonts w:ascii="Verdana" w:hAnsi="Verdana"/>
                <w:sz w:val="18"/>
                <w:szCs w:val="18"/>
              </w:rPr>
            </w:pPr>
          </w:p>
          <w:p w14:paraId="1D752276" w14:textId="77777777" w:rsidR="00C91C9D" w:rsidRPr="00D86E02" w:rsidRDefault="00C91C9D" w:rsidP="00830D78">
            <w:pPr>
              <w:rPr>
                <w:rFonts w:ascii="Verdana" w:hAnsi="Verdana"/>
                <w:b/>
                <w:color w:val="0000FF"/>
                <w:sz w:val="18"/>
                <w:szCs w:val="18"/>
              </w:rPr>
            </w:pPr>
          </w:p>
        </w:tc>
        <w:tc>
          <w:tcPr>
            <w:tcW w:w="3082" w:type="dxa"/>
            <w:tcBorders>
              <w:bottom w:val="single" w:sz="4" w:space="0" w:color="auto"/>
            </w:tcBorders>
            <w:shd w:val="clear" w:color="auto" w:fill="E0E0E0"/>
          </w:tcPr>
          <w:p w14:paraId="31B7D8BE" w14:textId="77777777" w:rsidR="00C91C9D" w:rsidRPr="00F1696F" w:rsidRDefault="00C91C9D" w:rsidP="00830D78">
            <w:pPr>
              <w:rPr>
                <w:rFonts w:ascii="Verdana" w:hAnsi="Verdana"/>
                <w:sz w:val="18"/>
                <w:szCs w:val="18"/>
                <w:highlight w:val="yellow"/>
              </w:rPr>
            </w:pPr>
            <w:r w:rsidRPr="00F1696F">
              <w:rPr>
                <w:rFonts w:ascii="Verdana" w:hAnsi="Verdana"/>
                <w:b/>
                <w:sz w:val="18"/>
                <w:szCs w:val="18"/>
                <w:highlight w:val="yellow"/>
              </w:rPr>
              <w:t xml:space="preserve">Location: </w:t>
            </w:r>
            <w:r w:rsidRPr="00F1696F">
              <w:rPr>
                <w:rFonts w:ascii="Verdana" w:hAnsi="Verdana"/>
                <w:color w:val="FF0000"/>
                <w:sz w:val="18"/>
                <w:szCs w:val="18"/>
                <w:highlight w:val="yellow"/>
              </w:rPr>
              <w:t>(4)</w:t>
            </w:r>
          </w:p>
          <w:p w14:paraId="7502BCA0" w14:textId="77777777" w:rsidR="00C91C9D" w:rsidRPr="00F1696F" w:rsidRDefault="00C91C9D" w:rsidP="00830D78">
            <w:pPr>
              <w:rPr>
                <w:rFonts w:ascii="Verdana" w:hAnsi="Verdana"/>
                <w:sz w:val="18"/>
                <w:szCs w:val="18"/>
                <w:highlight w:val="yellow"/>
              </w:rPr>
            </w:pPr>
          </w:p>
          <w:p w14:paraId="050B2A88" w14:textId="77777777" w:rsidR="00C91C9D" w:rsidRPr="00F1696F" w:rsidRDefault="00C91C9D" w:rsidP="00830D78">
            <w:pPr>
              <w:rPr>
                <w:rFonts w:ascii="Verdana" w:hAnsi="Verdana"/>
                <w:b/>
                <w:sz w:val="18"/>
                <w:szCs w:val="18"/>
                <w:highlight w:val="yellow"/>
              </w:rPr>
            </w:pPr>
          </w:p>
        </w:tc>
        <w:tc>
          <w:tcPr>
            <w:tcW w:w="2650" w:type="dxa"/>
            <w:tcBorders>
              <w:bottom w:val="single" w:sz="4" w:space="0" w:color="auto"/>
            </w:tcBorders>
            <w:shd w:val="clear" w:color="auto" w:fill="E0E0E0"/>
          </w:tcPr>
          <w:p w14:paraId="186B662C" w14:textId="77777777" w:rsidR="00C91C9D" w:rsidRPr="00EF7311" w:rsidRDefault="00C91C9D" w:rsidP="00830D78">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r w:rsidRPr="00D86E02">
              <w:rPr>
                <w:rFonts w:ascii="Verdana" w:hAnsi="Verdana"/>
                <w:b/>
                <w:sz w:val="18"/>
                <w:szCs w:val="18"/>
              </w:rPr>
              <w:t xml:space="preserve"> </w:t>
            </w:r>
            <w:r w:rsidRPr="00C91C9D">
              <w:rPr>
                <w:rFonts w:ascii="Verdana" w:hAnsi="Verdana"/>
                <w:color w:val="FF0000"/>
                <w:sz w:val="18"/>
                <w:szCs w:val="18"/>
              </w:rPr>
              <w:t>(5)</w:t>
            </w:r>
          </w:p>
          <w:p w14:paraId="6B3B5363" w14:textId="77777777" w:rsidR="00C91C9D" w:rsidRPr="00EF7311" w:rsidRDefault="00C91C9D" w:rsidP="00830D78">
            <w:pPr>
              <w:rPr>
                <w:rFonts w:ascii="Verdana" w:hAnsi="Verdana"/>
                <w:sz w:val="18"/>
                <w:szCs w:val="18"/>
              </w:rPr>
            </w:pPr>
          </w:p>
          <w:p w14:paraId="5DFB0003" w14:textId="77777777" w:rsidR="00C91C9D" w:rsidRPr="00D86E02" w:rsidRDefault="00C91C9D" w:rsidP="00830D78">
            <w:pPr>
              <w:rPr>
                <w:rFonts w:ascii="Verdana" w:hAnsi="Verdana"/>
                <w:b/>
                <w:sz w:val="18"/>
                <w:szCs w:val="18"/>
              </w:rPr>
            </w:pPr>
          </w:p>
        </w:tc>
        <w:tc>
          <w:tcPr>
            <w:tcW w:w="2039" w:type="dxa"/>
            <w:tcBorders>
              <w:bottom w:val="single" w:sz="4" w:space="0" w:color="auto"/>
            </w:tcBorders>
            <w:shd w:val="clear" w:color="auto" w:fill="E0E0E0"/>
          </w:tcPr>
          <w:p w14:paraId="013C6775" w14:textId="77777777" w:rsidR="00C91C9D" w:rsidRPr="00F1696F" w:rsidRDefault="00C91C9D" w:rsidP="00830D78">
            <w:pPr>
              <w:rPr>
                <w:rFonts w:ascii="Verdana" w:hAnsi="Verdana"/>
                <w:sz w:val="18"/>
                <w:szCs w:val="18"/>
                <w:highlight w:val="yellow"/>
              </w:rPr>
            </w:pPr>
            <w:r w:rsidRPr="00F1696F">
              <w:rPr>
                <w:rFonts w:ascii="Verdana" w:hAnsi="Verdana"/>
                <w:b/>
                <w:sz w:val="18"/>
                <w:szCs w:val="18"/>
                <w:highlight w:val="yellow"/>
              </w:rPr>
              <w:t xml:space="preserve">Review date: </w:t>
            </w:r>
            <w:r w:rsidRPr="00F1696F">
              <w:rPr>
                <w:rFonts w:ascii="Verdana" w:hAnsi="Verdana"/>
                <w:color w:val="FF0000"/>
                <w:sz w:val="18"/>
                <w:szCs w:val="18"/>
                <w:highlight w:val="yellow"/>
              </w:rPr>
              <w:t>(6)</w:t>
            </w:r>
          </w:p>
          <w:p w14:paraId="0559AA5B" w14:textId="77777777" w:rsidR="00C91C9D" w:rsidRPr="00F1696F" w:rsidRDefault="00C91C9D" w:rsidP="00830D78">
            <w:pPr>
              <w:rPr>
                <w:rFonts w:ascii="Verdana" w:hAnsi="Verdana"/>
                <w:sz w:val="18"/>
                <w:szCs w:val="18"/>
                <w:highlight w:val="yellow"/>
              </w:rPr>
            </w:pPr>
          </w:p>
          <w:p w14:paraId="5BE91709" w14:textId="77777777" w:rsidR="00C91C9D" w:rsidRPr="00F1696F" w:rsidRDefault="00C91C9D" w:rsidP="00830D78">
            <w:pPr>
              <w:rPr>
                <w:rFonts w:ascii="Verdana" w:hAnsi="Verdana"/>
                <w:b/>
                <w:sz w:val="18"/>
                <w:szCs w:val="18"/>
                <w:highlight w:val="yellow"/>
              </w:rPr>
            </w:pPr>
          </w:p>
        </w:tc>
      </w:tr>
      <w:tr w:rsidR="00C91C9D" w:rsidRPr="003708A9" w14:paraId="64757A8B" w14:textId="77777777" w:rsidTr="00830D78">
        <w:trPr>
          <w:cantSplit/>
          <w:tblHeader/>
          <w:jc w:val="center"/>
        </w:trPr>
        <w:tc>
          <w:tcPr>
            <w:tcW w:w="14175" w:type="dxa"/>
            <w:gridSpan w:val="6"/>
          </w:tcPr>
          <w:p w14:paraId="7665BDCE" w14:textId="77777777" w:rsidR="00C91C9D" w:rsidRPr="00EF7311" w:rsidRDefault="00C91C9D" w:rsidP="00830D78">
            <w:pPr>
              <w:rPr>
                <w:rFonts w:ascii="Verdana" w:hAnsi="Verdana"/>
                <w:sz w:val="18"/>
                <w:szCs w:val="18"/>
              </w:rPr>
            </w:pPr>
            <w:r w:rsidRPr="00D86E02">
              <w:rPr>
                <w:rFonts w:ascii="Verdana" w:hAnsi="Verdana"/>
                <w:b/>
                <w:sz w:val="18"/>
                <w:szCs w:val="18"/>
              </w:rPr>
              <w:t xml:space="preserve">Task / premises: </w:t>
            </w:r>
            <w:r w:rsidRPr="00C91C9D">
              <w:rPr>
                <w:rFonts w:ascii="Verdana" w:hAnsi="Verdana"/>
                <w:color w:val="FF0000"/>
                <w:sz w:val="18"/>
                <w:szCs w:val="18"/>
              </w:rPr>
              <w:t>(7)</w:t>
            </w:r>
          </w:p>
          <w:p w14:paraId="382F77C8" w14:textId="77777777" w:rsidR="00C91C9D" w:rsidRPr="003708A9" w:rsidRDefault="00C91C9D" w:rsidP="00830D78">
            <w:pPr>
              <w:rPr>
                <w:rFonts w:ascii="Verdana" w:hAnsi="Verdana"/>
                <w:sz w:val="18"/>
                <w:szCs w:val="18"/>
              </w:rPr>
            </w:pPr>
          </w:p>
          <w:p w14:paraId="1012F585" w14:textId="77777777" w:rsidR="00AF56D4" w:rsidRPr="00AF56D4" w:rsidRDefault="00AF56D4" w:rsidP="00AF56D4">
            <w:pPr>
              <w:rPr>
                <w:rFonts w:ascii="Verdana" w:hAnsi="Verdana"/>
                <w:b/>
                <w:sz w:val="18"/>
                <w:szCs w:val="18"/>
                <w:u w:val="single"/>
              </w:rPr>
            </w:pPr>
            <w:r w:rsidRPr="00AF56D4">
              <w:rPr>
                <w:rFonts w:ascii="Verdana" w:hAnsi="Verdana"/>
                <w:b/>
                <w:sz w:val="18"/>
                <w:szCs w:val="18"/>
                <w:u w:val="single"/>
              </w:rPr>
              <w:t xml:space="preserve">On campus lone working RA </w:t>
            </w:r>
          </w:p>
          <w:p w14:paraId="4261BC31" w14:textId="77777777" w:rsidR="00AF56D4" w:rsidRPr="00AF56D4" w:rsidRDefault="00AF56D4" w:rsidP="00AF56D4">
            <w:pPr>
              <w:rPr>
                <w:rFonts w:ascii="Verdana" w:hAnsi="Verdana"/>
                <w:sz w:val="18"/>
                <w:szCs w:val="18"/>
              </w:rPr>
            </w:pPr>
          </w:p>
          <w:p w14:paraId="3A7D8B94" w14:textId="77777777" w:rsidR="00AF56D4" w:rsidRPr="00AF56D4" w:rsidRDefault="00AF56D4" w:rsidP="00AF56D4">
            <w:pPr>
              <w:rPr>
                <w:rFonts w:ascii="Verdana" w:hAnsi="Verdana"/>
                <w:sz w:val="18"/>
                <w:szCs w:val="18"/>
              </w:rPr>
            </w:pPr>
            <w:r w:rsidRPr="00AF56D4">
              <w:rPr>
                <w:rFonts w:ascii="Verdana" w:hAnsi="Verdana"/>
                <w:sz w:val="18"/>
                <w:szCs w:val="18"/>
              </w:rPr>
              <w:t xml:space="preserve">Lone working is defined as a person working without close or direct supervision and without contact from others. It can take place both out of hours and during the normal working day.  </w:t>
            </w:r>
          </w:p>
          <w:p w14:paraId="7D607631" w14:textId="77777777" w:rsidR="00AF56D4" w:rsidRPr="00AF56D4" w:rsidRDefault="00AF56D4" w:rsidP="00AF56D4">
            <w:pPr>
              <w:rPr>
                <w:rFonts w:ascii="Verdana" w:hAnsi="Verdana"/>
                <w:sz w:val="18"/>
                <w:szCs w:val="18"/>
              </w:rPr>
            </w:pPr>
          </w:p>
          <w:p w14:paraId="78A3364D" w14:textId="77777777" w:rsidR="00AF56D4" w:rsidRPr="00AF56D4" w:rsidRDefault="00AF56D4" w:rsidP="00AF56D4">
            <w:pPr>
              <w:rPr>
                <w:rFonts w:ascii="Verdana" w:hAnsi="Verdana"/>
                <w:b/>
                <w:sz w:val="18"/>
                <w:szCs w:val="18"/>
              </w:rPr>
            </w:pPr>
            <w:r w:rsidRPr="00AF56D4">
              <w:rPr>
                <w:rFonts w:ascii="Verdana" w:hAnsi="Verdana"/>
                <w:b/>
                <w:sz w:val="18"/>
                <w:szCs w:val="18"/>
              </w:rPr>
              <w:t>This is an individual risk assessment.</w:t>
            </w:r>
          </w:p>
          <w:p w14:paraId="28671598" w14:textId="77777777" w:rsidR="00AF56D4" w:rsidRPr="00AF56D4" w:rsidRDefault="00AF56D4" w:rsidP="00AF56D4">
            <w:pPr>
              <w:rPr>
                <w:rFonts w:ascii="Verdana" w:hAnsi="Verdana"/>
                <w:sz w:val="18"/>
                <w:szCs w:val="18"/>
              </w:rPr>
            </w:pPr>
          </w:p>
          <w:p w14:paraId="15B4382C" w14:textId="77777777" w:rsidR="00AF56D4" w:rsidRPr="00AF56D4" w:rsidRDefault="00AF56D4" w:rsidP="00AF56D4">
            <w:pPr>
              <w:rPr>
                <w:rFonts w:ascii="Verdana" w:hAnsi="Verdana"/>
                <w:b/>
                <w:sz w:val="18"/>
                <w:szCs w:val="18"/>
              </w:rPr>
            </w:pPr>
            <w:r w:rsidRPr="00AF56D4">
              <w:rPr>
                <w:rFonts w:ascii="Verdana" w:hAnsi="Verdana"/>
                <w:b/>
                <w:sz w:val="18"/>
                <w:szCs w:val="18"/>
              </w:rPr>
              <w:t xml:space="preserve">A risk assessment must be completed for </w:t>
            </w:r>
            <w:r w:rsidRPr="00FB2DA0">
              <w:rPr>
                <w:rFonts w:ascii="Verdana" w:hAnsi="Verdana"/>
                <w:b/>
                <w:sz w:val="18"/>
                <w:szCs w:val="18"/>
                <w:u w:val="single"/>
              </w:rPr>
              <w:t>each lone worker</w:t>
            </w:r>
            <w:r w:rsidRPr="00AF56D4">
              <w:rPr>
                <w:rFonts w:ascii="Verdana" w:hAnsi="Verdana"/>
                <w:b/>
                <w:sz w:val="18"/>
                <w:szCs w:val="18"/>
              </w:rPr>
              <w:t xml:space="preserve"> and must be modified to include your specific activities.</w:t>
            </w:r>
          </w:p>
          <w:p w14:paraId="3DDB9C31" w14:textId="77777777" w:rsidR="00AF56D4" w:rsidRPr="00AF56D4" w:rsidRDefault="00AF56D4" w:rsidP="00AF56D4">
            <w:pPr>
              <w:rPr>
                <w:rFonts w:ascii="Verdana" w:hAnsi="Verdana"/>
                <w:sz w:val="18"/>
                <w:szCs w:val="18"/>
              </w:rPr>
            </w:pPr>
          </w:p>
          <w:p w14:paraId="2D03E416" w14:textId="77777777" w:rsidR="00AF56D4" w:rsidRPr="00AF56D4" w:rsidRDefault="00AF56D4" w:rsidP="00AF56D4">
            <w:pPr>
              <w:rPr>
                <w:rFonts w:ascii="Verdana" w:hAnsi="Verdana"/>
                <w:sz w:val="18"/>
                <w:szCs w:val="18"/>
              </w:rPr>
            </w:pPr>
            <w:r w:rsidRPr="00AF56D4">
              <w:rPr>
                <w:rFonts w:ascii="Verdana" w:hAnsi="Verdana"/>
                <w:sz w:val="18"/>
                <w:szCs w:val="18"/>
              </w:rPr>
              <w:t>Extra consideration is required for out of hours (OOH) lone working as limited first aid, fire provisions are available along with the added risks of personal safety. Any OOH worker &amp; buddies need to be competent. Emergencies may relate directly to their lab</w:t>
            </w:r>
            <w:r w:rsidR="00E62124">
              <w:rPr>
                <w:rFonts w:ascii="Verdana" w:hAnsi="Verdana"/>
                <w:sz w:val="18"/>
                <w:szCs w:val="18"/>
              </w:rPr>
              <w:t>/workshop or cleanroom</w:t>
            </w:r>
            <w:r w:rsidRPr="00AF56D4">
              <w:rPr>
                <w:rFonts w:ascii="Verdana" w:hAnsi="Verdana"/>
                <w:sz w:val="18"/>
                <w:szCs w:val="18"/>
              </w:rPr>
              <w:t xml:space="preserve"> work, or it may relate to other areas of their building and surroundings. An experimental protocol doesn’t necessarily change between core hours and OOH, but the environment changes significantly. This must be captured in their individual OOH risk assessment.</w:t>
            </w:r>
          </w:p>
          <w:p w14:paraId="0951E322" w14:textId="77777777" w:rsidR="00AF56D4" w:rsidRPr="00AF56D4" w:rsidRDefault="00AF56D4" w:rsidP="00AF56D4">
            <w:pPr>
              <w:rPr>
                <w:rFonts w:ascii="Verdana" w:hAnsi="Verdana"/>
                <w:sz w:val="18"/>
                <w:szCs w:val="18"/>
              </w:rPr>
            </w:pPr>
          </w:p>
          <w:p w14:paraId="2583393D" w14:textId="77777777" w:rsidR="00AF56D4" w:rsidRPr="00AF56D4" w:rsidRDefault="00AF56D4" w:rsidP="00AF56D4">
            <w:pPr>
              <w:rPr>
                <w:rFonts w:ascii="Verdana" w:hAnsi="Verdana"/>
                <w:sz w:val="18"/>
                <w:szCs w:val="18"/>
              </w:rPr>
            </w:pPr>
            <w:r w:rsidRPr="00AF56D4">
              <w:rPr>
                <w:rFonts w:ascii="Verdana" w:hAnsi="Verdana"/>
                <w:sz w:val="18"/>
                <w:szCs w:val="18"/>
              </w:rPr>
              <w:t xml:space="preserve">In each case, complete </w:t>
            </w:r>
            <w:r>
              <w:rPr>
                <w:rFonts w:ascii="Verdana" w:hAnsi="Verdana"/>
                <w:sz w:val="18"/>
                <w:szCs w:val="18"/>
              </w:rPr>
              <w:t xml:space="preserve">the appended </w:t>
            </w:r>
            <w:r w:rsidRPr="004870CB">
              <w:rPr>
                <w:rFonts w:ascii="Verdana" w:hAnsi="Verdana"/>
                <w:b/>
                <w:sz w:val="18"/>
                <w:szCs w:val="18"/>
                <w:u w:val="single"/>
              </w:rPr>
              <w:t>lone-working checklist</w:t>
            </w:r>
            <w:r w:rsidR="004870CB">
              <w:rPr>
                <w:rFonts w:ascii="Verdana" w:hAnsi="Verdana"/>
                <w:sz w:val="18"/>
                <w:szCs w:val="18"/>
              </w:rPr>
              <w:t xml:space="preserve">. </w:t>
            </w:r>
            <w:r w:rsidRPr="00AF56D4">
              <w:rPr>
                <w:rFonts w:ascii="Verdana" w:hAnsi="Verdana"/>
                <w:sz w:val="18"/>
                <w:szCs w:val="18"/>
              </w:rPr>
              <w:t xml:space="preserve"> </w:t>
            </w:r>
            <w:r w:rsidR="004870CB" w:rsidRPr="004870CB">
              <w:rPr>
                <w:rFonts w:ascii="Verdana" w:hAnsi="Verdana"/>
                <w:sz w:val="18"/>
                <w:szCs w:val="18"/>
              </w:rPr>
              <w:t>ONLY activities previously assessed by a valid, approved and verified general and/or experimental risk assessment as low risk are permitted whilst lone working</w:t>
            </w:r>
            <w:r w:rsidR="004870CB">
              <w:rPr>
                <w:rFonts w:ascii="Verdana" w:hAnsi="Verdana"/>
                <w:sz w:val="18"/>
                <w:szCs w:val="18"/>
              </w:rPr>
              <w:t>,</w:t>
            </w:r>
            <w:r w:rsidR="004870CB" w:rsidRPr="004870CB">
              <w:rPr>
                <w:rFonts w:ascii="Verdana" w:hAnsi="Verdana"/>
                <w:sz w:val="18"/>
                <w:szCs w:val="18"/>
              </w:rPr>
              <w:t xml:space="preserve"> the details of such assessment should be included wi</w:t>
            </w:r>
            <w:r w:rsidR="004870CB">
              <w:rPr>
                <w:rFonts w:ascii="Verdana" w:hAnsi="Verdana"/>
                <w:sz w:val="18"/>
                <w:szCs w:val="18"/>
              </w:rPr>
              <w:t>thin the relevant section of this</w:t>
            </w:r>
            <w:r w:rsidR="004870CB" w:rsidRPr="004870CB">
              <w:rPr>
                <w:rFonts w:ascii="Verdana" w:hAnsi="Verdana"/>
                <w:sz w:val="18"/>
                <w:szCs w:val="18"/>
              </w:rPr>
              <w:t xml:space="preserve"> lone working risk assessment</w:t>
            </w:r>
            <w:r w:rsidR="004870CB">
              <w:rPr>
                <w:rFonts w:ascii="Verdana" w:hAnsi="Verdana"/>
                <w:sz w:val="18"/>
                <w:szCs w:val="18"/>
              </w:rPr>
              <w:t>.</w:t>
            </w:r>
            <w:r w:rsidR="00BF4A87">
              <w:t xml:space="preserve"> </w:t>
            </w:r>
            <w:r w:rsidR="00BF4A87" w:rsidRPr="00BF4A87">
              <w:rPr>
                <w:rFonts w:ascii="Verdana" w:hAnsi="Verdana"/>
                <w:sz w:val="18"/>
                <w:szCs w:val="18"/>
              </w:rPr>
              <w:t>This lone working risk assessment must be regularly reviewed by the applicant/PI/Supervisor/Manager to ensure it remains suitable for the activity and to control the additional risks involved with lone working.</w:t>
            </w:r>
          </w:p>
          <w:p w14:paraId="3637A13E" w14:textId="77777777" w:rsidR="00AF56D4" w:rsidRPr="00AF56D4" w:rsidRDefault="00AF56D4" w:rsidP="00AF56D4">
            <w:pPr>
              <w:rPr>
                <w:rFonts w:ascii="Verdana" w:hAnsi="Verdana"/>
                <w:sz w:val="18"/>
                <w:szCs w:val="18"/>
              </w:rPr>
            </w:pPr>
          </w:p>
          <w:p w14:paraId="0F319753" w14:textId="77777777" w:rsidR="00C91C9D" w:rsidRPr="003708A9" w:rsidRDefault="00AF56D4" w:rsidP="00AF56D4">
            <w:pPr>
              <w:rPr>
                <w:rFonts w:ascii="Verdana" w:hAnsi="Verdana"/>
                <w:sz w:val="18"/>
                <w:szCs w:val="18"/>
              </w:rPr>
            </w:pPr>
            <w:r w:rsidRPr="00AF56D4">
              <w:rPr>
                <w:rFonts w:ascii="Verdana" w:hAnsi="Verdana"/>
                <w:sz w:val="18"/>
                <w:szCs w:val="18"/>
              </w:rPr>
              <w:t>Further informatio</w:t>
            </w:r>
            <w:r>
              <w:rPr>
                <w:rFonts w:ascii="Verdana" w:hAnsi="Verdana"/>
                <w:sz w:val="18"/>
                <w:szCs w:val="18"/>
              </w:rPr>
              <w:t>n on lone working is available i</w:t>
            </w:r>
            <w:r w:rsidRPr="00AF56D4">
              <w:rPr>
                <w:rFonts w:ascii="Verdana" w:hAnsi="Verdana"/>
                <w:sz w:val="18"/>
                <w:szCs w:val="18"/>
              </w:rPr>
              <w:t xml:space="preserve">n the </w:t>
            </w:r>
            <w:hyperlink r:id="rId12" w:history="1">
              <w:r w:rsidRPr="00AF56D4">
                <w:rPr>
                  <w:rStyle w:val="Hyperlink"/>
                  <w:rFonts w:ascii="Verdana" w:hAnsi="Verdana"/>
                  <w:sz w:val="18"/>
                  <w:szCs w:val="18"/>
                </w:rPr>
                <w:t>Physics H&amp;S policy section 2.23,</w:t>
              </w:r>
            </w:hyperlink>
            <w:r w:rsidRPr="00AF56D4">
              <w:rPr>
                <w:rFonts w:ascii="Verdana" w:hAnsi="Verdana"/>
                <w:sz w:val="18"/>
                <w:szCs w:val="18"/>
              </w:rPr>
              <w:t xml:space="preserve"> and from </w:t>
            </w:r>
            <w:hyperlink r:id="rId13" w:history="1">
              <w:r w:rsidRPr="00AF56D4">
                <w:rPr>
                  <w:rStyle w:val="Hyperlink"/>
                  <w:rFonts w:ascii="Verdana" w:hAnsi="Verdana"/>
                  <w:sz w:val="18"/>
                  <w:szCs w:val="18"/>
                </w:rPr>
                <w:t>Chapter 10: Lone working arrangements</w:t>
              </w:r>
            </w:hyperlink>
            <w:r w:rsidRPr="00AF56D4">
              <w:rPr>
                <w:rFonts w:ascii="Verdana" w:hAnsi="Verdana"/>
                <w:sz w:val="18"/>
                <w:szCs w:val="18"/>
              </w:rPr>
              <w:t>, of the University H&amp;S policy.</w:t>
            </w:r>
          </w:p>
          <w:p w14:paraId="7C870FC9" w14:textId="77777777" w:rsidR="00C91C9D" w:rsidRPr="003708A9" w:rsidRDefault="00C91C9D" w:rsidP="00830D78">
            <w:pPr>
              <w:rPr>
                <w:rFonts w:ascii="Verdana" w:hAnsi="Verdana"/>
                <w:sz w:val="18"/>
                <w:szCs w:val="18"/>
              </w:rPr>
            </w:pPr>
          </w:p>
        </w:tc>
      </w:tr>
    </w:tbl>
    <w:p w14:paraId="09EB0F53" w14:textId="77777777" w:rsidR="00C91C9D" w:rsidRPr="003708A9" w:rsidRDefault="00C91C9D" w:rsidP="00C91C9D">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C91C9D" w:rsidRPr="003708A9" w14:paraId="48034F61" w14:textId="77777777" w:rsidTr="00470FCD">
        <w:trPr>
          <w:cantSplit/>
          <w:tblHeader/>
          <w:jc w:val="center"/>
        </w:trPr>
        <w:tc>
          <w:tcPr>
            <w:tcW w:w="1936" w:type="dxa"/>
            <w:shd w:val="clear" w:color="auto" w:fill="E0E0E0"/>
          </w:tcPr>
          <w:p w14:paraId="19B79B0D" w14:textId="77777777" w:rsidR="00C91C9D" w:rsidRPr="00D86E02" w:rsidRDefault="00C91C9D" w:rsidP="00830D78">
            <w:pPr>
              <w:rPr>
                <w:rFonts w:ascii="Verdana" w:hAnsi="Verdana"/>
                <w:b/>
                <w:sz w:val="18"/>
                <w:szCs w:val="18"/>
              </w:rPr>
            </w:pPr>
            <w:r w:rsidRPr="00D86E02">
              <w:rPr>
                <w:rFonts w:ascii="Verdana" w:hAnsi="Verdana"/>
                <w:b/>
                <w:sz w:val="18"/>
                <w:szCs w:val="18"/>
              </w:rPr>
              <w:lastRenderedPageBreak/>
              <w:t xml:space="preserve">Activity </w:t>
            </w:r>
            <w:r w:rsidRPr="00C91C9D">
              <w:rPr>
                <w:rFonts w:ascii="Verdana" w:hAnsi="Verdana"/>
                <w:color w:val="FF0000"/>
                <w:sz w:val="18"/>
                <w:szCs w:val="18"/>
              </w:rPr>
              <w:t>(8)</w:t>
            </w:r>
          </w:p>
        </w:tc>
        <w:tc>
          <w:tcPr>
            <w:tcW w:w="1734" w:type="dxa"/>
            <w:shd w:val="clear" w:color="auto" w:fill="E0E0E0"/>
          </w:tcPr>
          <w:p w14:paraId="33C40888"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Hazard </w:t>
            </w:r>
            <w:r w:rsidRPr="00C91C9D">
              <w:rPr>
                <w:rFonts w:ascii="Verdana" w:hAnsi="Verdana"/>
                <w:color w:val="FF0000"/>
                <w:sz w:val="18"/>
                <w:szCs w:val="18"/>
              </w:rPr>
              <w:t>(9)</w:t>
            </w:r>
          </w:p>
        </w:tc>
        <w:tc>
          <w:tcPr>
            <w:tcW w:w="1945" w:type="dxa"/>
            <w:shd w:val="clear" w:color="auto" w:fill="E0E0E0"/>
          </w:tcPr>
          <w:p w14:paraId="028815D6"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Who might be harmed and how </w:t>
            </w:r>
            <w:r w:rsidRPr="00C91C9D">
              <w:rPr>
                <w:rFonts w:ascii="Verdana" w:hAnsi="Verdana"/>
                <w:color w:val="FF0000"/>
                <w:sz w:val="18"/>
                <w:szCs w:val="18"/>
              </w:rPr>
              <w:t>(10)</w:t>
            </w:r>
          </w:p>
        </w:tc>
        <w:tc>
          <w:tcPr>
            <w:tcW w:w="5470" w:type="dxa"/>
            <w:shd w:val="clear" w:color="auto" w:fill="E0E0E0"/>
          </w:tcPr>
          <w:p w14:paraId="39BA70B5"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Existing measures to control risk </w:t>
            </w:r>
            <w:r w:rsidRPr="00C91C9D">
              <w:rPr>
                <w:rFonts w:ascii="Verdana" w:hAnsi="Verdana"/>
                <w:color w:val="FF0000"/>
                <w:sz w:val="18"/>
                <w:szCs w:val="18"/>
              </w:rPr>
              <w:t>(11)</w:t>
            </w:r>
          </w:p>
        </w:tc>
        <w:tc>
          <w:tcPr>
            <w:tcW w:w="2106" w:type="dxa"/>
            <w:shd w:val="clear" w:color="auto" w:fill="E0E0E0"/>
          </w:tcPr>
          <w:p w14:paraId="4082B1EA" w14:textId="77777777" w:rsidR="00C91C9D" w:rsidRPr="00D86E02" w:rsidRDefault="00C91C9D" w:rsidP="00830D78">
            <w:pPr>
              <w:rPr>
                <w:rFonts w:ascii="Verdana" w:hAnsi="Verdana"/>
                <w:b/>
                <w:sz w:val="18"/>
                <w:szCs w:val="18"/>
              </w:rPr>
            </w:pPr>
            <w:r w:rsidRPr="00D86E02">
              <w:rPr>
                <w:rFonts w:ascii="Verdana" w:hAnsi="Verdana"/>
                <w:b/>
                <w:sz w:val="18"/>
                <w:szCs w:val="18"/>
              </w:rPr>
              <w:t xml:space="preserve">Risk rating </w:t>
            </w:r>
            <w:r w:rsidRPr="00C91C9D">
              <w:rPr>
                <w:rFonts w:ascii="Verdana" w:hAnsi="Verdana"/>
                <w:color w:val="FF0000"/>
                <w:sz w:val="18"/>
                <w:szCs w:val="18"/>
              </w:rPr>
              <w:t>(12)</w:t>
            </w:r>
          </w:p>
        </w:tc>
        <w:tc>
          <w:tcPr>
            <w:tcW w:w="984" w:type="dxa"/>
            <w:shd w:val="clear" w:color="auto" w:fill="E0E0E0"/>
          </w:tcPr>
          <w:p w14:paraId="70F02689" w14:textId="77777777" w:rsidR="00C91C9D" w:rsidRPr="00D86E02" w:rsidRDefault="00C91C9D" w:rsidP="00830D78">
            <w:pPr>
              <w:jc w:val="center"/>
              <w:rPr>
                <w:rFonts w:ascii="Verdana" w:hAnsi="Verdana"/>
                <w:b/>
                <w:sz w:val="18"/>
                <w:szCs w:val="18"/>
              </w:rPr>
            </w:pPr>
            <w:r w:rsidRPr="00D86E02">
              <w:rPr>
                <w:rFonts w:ascii="Verdana" w:hAnsi="Verdana"/>
                <w:b/>
                <w:sz w:val="18"/>
                <w:szCs w:val="18"/>
              </w:rPr>
              <w:t xml:space="preserve">Result </w:t>
            </w:r>
            <w:r w:rsidRPr="00C91C9D">
              <w:rPr>
                <w:rFonts w:ascii="Verdana" w:hAnsi="Verdana"/>
                <w:color w:val="FF0000"/>
                <w:sz w:val="18"/>
                <w:szCs w:val="18"/>
              </w:rPr>
              <w:t>(13)</w:t>
            </w:r>
          </w:p>
        </w:tc>
      </w:tr>
      <w:tr w:rsidR="00470FCD" w:rsidRPr="003708A9" w14:paraId="17612C01" w14:textId="77777777" w:rsidTr="00470FCD">
        <w:trPr>
          <w:cantSplit/>
          <w:jc w:val="center"/>
        </w:trPr>
        <w:tc>
          <w:tcPr>
            <w:tcW w:w="1936" w:type="dxa"/>
          </w:tcPr>
          <w:p w14:paraId="42090E96" w14:textId="77777777" w:rsidR="00470FCD" w:rsidRPr="00442816" w:rsidRDefault="00470FCD" w:rsidP="00470FCD">
            <w:pPr>
              <w:rPr>
                <w:sz w:val="20"/>
              </w:rPr>
            </w:pPr>
            <w:r w:rsidRPr="00442816">
              <w:rPr>
                <w:sz w:val="20"/>
              </w:rPr>
              <w:t xml:space="preserve">Lone working on campus – access and emergency procedures </w:t>
            </w:r>
          </w:p>
          <w:p w14:paraId="70815BDE" w14:textId="77777777" w:rsidR="00470FCD" w:rsidRDefault="00470FCD" w:rsidP="00470FCD">
            <w:pPr>
              <w:rPr>
                <w:rFonts w:ascii="Verdana" w:hAnsi="Verdana"/>
                <w:sz w:val="18"/>
                <w:szCs w:val="18"/>
              </w:rPr>
            </w:pPr>
          </w:p>
          <w:p w14:paraId="2DAE4983" w14:textId="77777777" w:rsidR="00470FCD" w:rsidRPr="003708A9" w:rsidRDefault="00470FCD" w:rsidP="00470FCD">
            <w:pPr>
              <w:rPr>
                <w:rFonts w:ascii="Verdana" w:hAnsi="Verdana"/>
                <w:sz w:val="18"/>
                <w:szCs w:val="18"/>
              </w:rPr>
            </w:pPr>
          </w:p>
        </w:tc>
        <w:tc>
          <w:tcPr>
            <w:tcW w:w="1734" w:type="dxa"/>
          </w:tcPr>
          <w:p w14:paraId="1246F5CB" w14:textId="77777777" w:rsidR="00470FCD" w:rsidRPr="003708A9" w:rsidRDefault="00470FCD" w:rsidP="00470FCD">
            <w:pPr>
              <w:rPr>
                <w:rFonts w:ascii="Verdana" w:hAnsi="Verdana"/>
                <w:sz w:val="18"/>
                <w:szCs w:val="18"/>
              </w:rPr>
            </w:pPr>
            <w:r w:rsidRPr="00442816">
              <w:rPr>
                <w:sz w:val="20"/>
              </w:rPr>
              <w:t>Fire, personal injury, bomb and other emergency situations, walking across campus late at night</w:t>
            </w:r>
          </w:p>
        </w:tc>
        <w:tc>
          <w:tcPr>
            <w:tcW w:w="1945" w:type="dxa"/>
          </w:tcPr>
          <w:p w14:paraId="47501FFF" w14:textId="77777777" w:rsidR="00470FCD" w:rsidRPr="00442816" w:rsidRDefault="00470FCD" w:rsidP="00470FCD">
            <w:pPr>
              <w:rPr>
                <w:sz w:val="20"/>
              </w:rPr>
            </w:pPr>
            <w:r w:rsidRPr="00442816">
              <w:rPr>
                <w:sz w:val="20"/>
              </w:rPr>
              <w:t xml:space="preserve">Staff, students, visitors and anyone else in the building e.g. contractors and security </w:t>
            </w:r>
          </w:p>
          <w:p w14:paraId="67E85CC4" w14:textId="77777777" w:rsidR="00470FCD" w:rsidRPr="00442816" w:rsidRDefault="00470FCD" w:rsidP="00470FCD">
            <w:pPr>
              <w:rPr>
                <w:sz w:val="20"/>
              </w:rPr>
            </w:pPr>
          </w:p>
          <w:p w14:paraId="583BB0F4" w14:textId="77777777" w:rsidR="00470FCD" w:rsidRPr="00442816" w:rsidRDefault="00470FCD" w:rsidP="00470FCD">
            <w:pPr>
              <w:rPr>
                <w:sz w:val="20"/>
              </w:rPr>
            </w:pPr>
            <w:r w:rsidRPr="00442816">
              <w:rPr>
                <w:sz w:val="20"/>
              </w:rPr>
              <w:t xml:space="preserve">Being trapped in an emergency situation, personal injury, being unable to call for help, violence </w:t>
            </w:r>
          </w:p>
          <w:p w14:paraId="0500741C" w14:textId="77777777" w:rsidR="00470FCD" w:rsidRPr="00442816" w:rsidRDefault="00470FCD" w:rsidP="00470FCD">
            <w:pPr>
              <w:rPr>
                <w:sz w:val="20"/>
              </w:rPr>
            </w:pPr>
          </w:p>
          <w:p w14:paraId="7D73061F" w14:textId="77777777" w:rsidR="00470FCD" w:rsidRPr="00442816" w:rsidRDefault="00470FCD" w:rsidP="00470FCD">
            <w:pPr>
              <w:rPr>
                <w:sz w:val="20"/>
              </w:rPr>
            </w:pPr>
            <w:r w:rsidRPr="00442816">
              <w:rPr>
                <w:sz w:val="20"/>
              </w:rPr>
              <w:t xml:space="preserve">  </w:t>
            </w:r>
          </w:p>
        </w:tc>
        <w:tc>
          <w:tcPr>
            <w:tcW w:w="5470" w:type="dxa"/>
          </w:tcPr>
          <w:p w14:paraId="40BEDD0E" w14:textId="77777777" w:rsidR="00470FCD" w:rsidRPr="00470FCD" w:rsidRDefault="00470FCD" w:rsidP="00470FCD">
            <w:pPr>
              <w:rPr>
                <w:rFonts w:ascii="Verdana" w:hAnsi="Verdana"/>
                <w:sz w:val="18"/>
                <w:szCs w:val="18"/>
              </w:rPr>
            </w:pPr>
            <w:r w:rsidRPr="00470FCD">
              <w:rPr>
                <w:rFonts w:ascii="Verdana" w:hAnsi="Verdana"/>
                <w:sz w:val="18"/>
                <w:szCs w:val="18"/>
              </w:rPr>
              <w:t xml:space="preserve">Lone workers must be experienced and have permission from their Supervisor / line manager in order to lone work. </w:t>
            </w:r>
          </w:p>
          <w:p w14:paraId="75333D6C" w14:textId="77777777" w:rsidR="00470FCD" w:rsidRPr="00470FCD" w:rsidRDefault="00470FCD" w:rsidP="00470FCD">
            <w:pPr>
              <w:rPr>
                <w:rFonts w:ascii="Verdana" w:hAnsi="Verdana"/>
                <w:sz w:val="18"/>
                <w:szCs w:val="18"/>
              </w:rPr>
            </w:pPr>
          </w:p>
          <w:p w14:paraId="49C8422F" w14:textId="751C8820" w:rsidR="00470FCD" w:rsidRDefault="00470FCD" w:rsidP="00470FCD">
            <w:pPr>
              <w:rPr>
                <w:rFonts w:ascii="Verdana" w:hAnsi="Verdana"/>
                <w:b/>
                <w:sz w:val="18"/>
                <w:szCs w:val="18"/>
              </w:rPr>
            </w:pPr>
            <w:r w:rsidRPr="00470FCD">
              <w:rPr>
                <w:rFonts w:ascii="Verdana" w:hAnsi="Verdana"/>
                <w:sz w:val="18"/>
                <w:szCs w:val="18"/>
              </w:rPr>
              <w:t>All those in t</w:t>
            </w:r>
            <w:r w:rsidR="004870CB">
              <w:rPr>
                <w:rFonts w:ascii="Verdana" w:hAnsi="Verdana"/>
                <w:sz w:val="18"/>
                <w:szCs w:val="18"/>
              </w:rPr>
              <w:t>he building must have had a Physics</w:t>
            </w:r>
            <w:r w:rsidRPr="00470FCD">
              <w:rPr>
                <w:rFonts w:ascii="Verdana" w:hAnsi="Verdana"/>
                <w:sz w:val="18"/>
                <w:szCs w:val="18"/>
              </w:rPr>
              <w:t xml:space="preserve"> </w:t>
            </w:r>
            <w:r w:rsidR="004870CB">
              <w:rPr>
                <w:rFonts w:ascii="Verdana" w:hAnsi="Verdana"/>
                <w:sz w:val="18"/>
                <w:szCs w:val="18"/>
              </w:rPr>
              <w:t xml:space="preserve">H&amp;S </w:t>
            </w:r>
            <w:r w:rsidRPr="00470FCD">
              <w:rPr>
                <w:rFonts w:ascii="Verdana" w:hAnsi="Verdana"/>
                <w:sz w:val="18"/>
                <w:szCs w:val="18"/>
              </w:rPr>
              <w:t xml:space="preserve">induction and must be aware of the emergency control measures, e.g. fire evacuation procedures, how to call for a first aider, location of </w:t>
            </w:r>
            <w:r w:rsidR="004870CB">
              <w:rPr>
                <w:rFonts w:ascii="Verdana" w:hAnsi="Verdana"/>
                <w:sz w:val="18"/>
                <w:szCs w:val="18"/>
              </w:rPr>
              <w:t>first aid box</w:t>
            </w:r>
            <w:r w:rsidRPr="00470FCD">
              <w:rPr>
                <w:rFonts w:ascii="Verdana" w:hAnsi="Verdana"/>
                <w:sz w:val="18"/>
                <w:szCs w:val="18"/>
              </w:rPr>
              <w:t>,</w:t>
            </w:r>
            <w:r w:rsidR="00E84F52">
              <w:rPr>
                <w:rFonts w:ascii="Verdana" w:hAnsi="Verdana"/>
                <w:sz w:val="18"/>
                <w:szCs w:val="18"/>
              </w:rPr>
              <w:t xml:space="preserve"> gas alarms,</w:t>
            </w:r>
            <w:r w:rsidRPr="00470FCD">
              <w:rPr>
                <w:rFonts w:ascii="Verdana" w:hAnsi="Verdana"/>
                <w:sz w:val="18"/>
                <w:szCs w:val="18"/>
              </w:rPr>
              <w:t xml:space="preserve"> both in and out of hours. </w:t>
            </w:r>
            <w:r w:rsidRPr="004870CB">
              <w:rPr>
                <w:rFonts w:ascii="Verdana" w:hAnsi="Verdana"/>
                <w:b/>
                <w:sz w:val="18"/>
                <w:szCs w:val="18"/>
              </w:rPr>
              <w:t>Ref 1</w:t>
            </w:r>
          </w:p>
          <w:p w14:paraId="629F181A" w14:textId="0C6C8D9E" w:rsidR="00D90976" w:rsidRDefault="00D90976" w:rsidP="00470FCD">
            <w:pPr>
              <w:rPr>
                <w:rFonts w:ascii="Verdana" w:hAnsi="Verdana"/>
                <w:b/>
                <w:sz w:val="18"/>
                <w:szCs w:val="18"/>
              </w:rPr>
            </w:pPr>
          </w:p>
          <w:p w14:paraId="757D5D9B" w14:textId="088F1A3A" w:rsidR="00D90976" w:rsidRDefault="00D90976" w:rsidP="00D90976">
            <w:pPr>
              <w:rPr>
                <w:rFonts w:ascii="Verdana" w:hAnsi="Verdana"/>
                <w:b/>
                <w:bCs/>
                <w:sz w:val="18"/>
                <w:szCs w:val="18"/>
              </w:rPr>
            </w:pPr>
            <w:r>
              <w:rPr>
                <w:rFonts w:ascii="Verdana" w:hAnsi="Verdana"/>
                <w:b/>
                <w:bCs/>
                <w:sz w:val="18"/>
                <w:szCs w:val="18"/>
              </w:rPr>
              <w:t>All those lone working should</w:t>
            </w:r>
            <w:r w:rsidRPr="008812AE">
              <w:rPr>
                <w:rFonts w:ascii="Verdana" w:hAnsi="Verdana"/>
                <w:b/>
                <w:bCs/>
                <w:sz w:val="18"/>
                <w:szCs w:val="18"/>
              </w:rPr>
              <w:t xml:space="preserve"> sign in using the </w:t>
            </w:r>
            <w:r w:rsidRPr="008812AE">
              <w:rPr>
                <w:rFonts w:ascii="Verdana" w:hAnsi="Verdana"/>
                <w:b/>
                <w:bCs/>
                <w:sz w:val="18"/>
                <w:szCs w:val="18"/>
              </w:rPr>
              <w:t>SafeZone</w:t>
            </w:r>
            <w:r w:rsidRPr="008812AE">
              <w:rPr>
                <w:rFonts w:ascii="Verdana" w:hAnsi="Verdana"/>
                <w:b/>
                <w:bCs/>
                <w:sz w:val="18"/>
                <w:szCs w:val="18"/>
              </w:rPr>
              <w:t xml:space="preserve"> app. This will ensure in an emergency situation that their presence and exact location is known. </w:t>
            </w:r>
          </w:p>
          <w:p w14:paraId="657CF473" w14:textId="77777777" w:rsidR="00D90976" w:rsidRDefault="00D90976" w:rsidP="00D90976">
            <w:pPr>
              <w:rPr>
                <w:rFonts w:ascii="Verdana" w:hAnsi="Verdana"/>
                <w:b/>
                <w:bCs/>
                <w:sz w:val="18"/>
                <w:szCs w:val="18"/>
              </w:rPr>
            </w:pPr>
            <w:hyperlink r:id="rId14" w:history="1">
              <w:r w:rsidRPr="00432E2A">
                <w:rPr>
                  <w:rStyle w:val="Hyperlink"/>
                  <w:rFonts w:ascii="Verdana" w:hAnsi="Verdana"/>
                  <w:sz w:val="18"/>
                  <w:szCs w:val="18"/>
                </w:rPr>
                <w:t>https://www.welcome.manchester.ac.uk/get-ready/health-wellbeing-safety/safezone/</w:t>
              </w:r>
            </w:hyperlink>
          </w:p>
          <w:p w14:paraId="229FD8EC" w14:textId="77777777" w:rsidR="00470FCD" w:rsidRPr="00470FCD" w:rsidRDefault="00470FCD" w:rsidP="00470FCD">
            <w:pPr>
              <w:rPr>
                <w:rFonts w:ascii="Verdana" w:hAnsi="Verdana"/>
                <w:sz w:val="18"/>
                <w:szCs w:val="18"/>
              </w:rPr>
            </w:pPr>
          </w:p>
          <w:p w14:paraId="69519306" w14:textId="77777777" w:rsidR="00470FCD" w:rsidRPr="00470FCD" w:rsidRDefault="00470FCD" w:rsidP="00470FCD">
            <w:pPr>
              <w:rPr>
                <w:rFonts w:ascii="Verdana" w:hAnsi="Verdana"/>
                <w:sz w:val="18"/>
                <w:szCs w:val="18"/>
              </w:rPr>
            </w:pPr>
            <w:r w:rsidRPr="00470FCD">
              <w:rPr>
                <w:rFonts w:ascii="Verdana" w:hAnsi="Verdana"/>
                <w:sz w:val="18"/>
                <w:szCs w:val="18"/>
              </w:rPr>
              <w:t>If out of hours lone working is occurring, then limited fire and first aid provisions exist. Security are all trained first aiders and must be called on 0161 306 9966 as no first aider</w:t>
            </w:r>
            <w:r w:rsidR="004870CB">
              <w:rPr>
                <w:rFonts w:ascii="Verdana" w:hAnsi="Verdana"/>
                <w:sz w:val="18"/>
                <w:szCs w:val="18"/>
              </w:rPr>
              <w:t>s</w:t>
            </w:r>
            <w:r w:rsidRPr="00470FCD">
              <w:rPr>
                <w:rFonts w:ascii="Verdana" w:hAnsi="Verdana"/>
                <w:sz w:val="18"/>
                <w:szCs w:val="18"/>
              </w:rPr>
              <w:t xml:space="preserve"> will be present within the building. It is the responsibility of the individual to evacuate the building on the activation of a fire alarm, no fire wardens will be present to assist with this. </w:t>
            </w:r>
          </w:p>
          <w:p w14:paraId="79823D58" w14:textId="77777777" w:rsidR="00470FCD" w:rsidRPr="00470FCD" w:rsidRDefault="00470FCD" w:rsidP="00470FCD">
            <w:pPr>
              <w:rPr>
                <w:rFonts w:ascii="Verdana" w:hAnsi="Verdana"/>
                <w:sz w:val="18"/>
                <w:szCs w:val="18"/>
              </w:rPr>
            </w:pPr>
          </w:p>
          <w:p w14:paraId="147855F4" w14:textId="77777777" w:rsidR="00470FCD" w:rsidRPr="00470FCD" w:rsidRDefault="00470FCD" w:rsidP="00470FCD">
            <w:pPr>
              <w:rPr>
                <w:rFonts w:ascii="Verdana" w:hAnsi="Verdana"/>
                <w:sz w:val="18"/>
                <w:szCs w:val="18"/>
              </w:rPr>
            </w:pPr>
            <w:r w:rsidRPr="00470FCD">
              <w:rPr>
                <w:rFonts w:ascii="Verdana" w:hAnsi="Verdana"/>
                <w:sz w:val="18"/>
                <w:szCs w:val="18"/>
              </w:rPr>
              <w:t xml:space="preserve">The risk of lone working is reduced to as low a level as possible by adjusting working practices, completing the </w:t>
            </w:r>
            <w:r w:rsidR="004870CB">
              <w:rPr>
                <w:rFonts w:ascii="Verdana" w:hAnsi="Verdana"/>
                <w:b/>
                <w:sz w:val="18"/>
                <w:szCs w:val="18"/>
                <w:u w:val="single"/>
              </w:rPr>
              <w:t>lone workers check</w:t>
            </w:r>
            <w:r w:rsidRPr="004870CB">
              <w:rPr>
                <w:rFonts w:ascii="Verdana" w:hAnsi="Verdana"/>
                <w:b/>
                <w:sz w:val="18"/>
                <w:szCs w:val="18"/>
                <w:u w:val="single"/>
              </w:rPr>
              <w:t>list</w:t>
            </w:r>
            <w:r w:rsidRPr="00470FCD">
              <w:rPr>
                <w:rFonts w:ascii="Verdana" w:hAnsi="Verdana"/>
                <w:sz w:val="18"/>
                <w:szCs w:val="18"/>
              </w:rPr>
              <w:t xml:space="preserve"> (appended) and abiding by the control measures identified in this risk assessment. </w:t>
            </w:r>
            <w:r w:rsidRPr="004870CB">
              <w:rPr>
                <w:rFonts w:ascii="Verdana" w:hAnsi="Verdana"/>
                <w:b/>
                <w:sz w:val="18"/>
                <w:szCs w:val="18"/>
              </w:rPr>
              <w:t>Ref 2</w:t>
            </w:r>
          </w:p>
          <w:p w14:paraId="67862437" w14:textId="77777777" w:rsidR="00470FCD" w:rsidRPr="00470FCD" w:rsidRDefault="00470FCD" w:rsidP="00470FCD">
            <w:pPr>
              <w:rPr>
                <w:rFonts w:ascii="Verdana" w:hAnsi="Verdana"/>
                <w:sz w:val="18"/>
                <w:szCs w:val="18"/>
              </w:rPr>
            </w:pPr>
          </w:p>
          <w:p w14:paraId="20284320" w14:textId="77777777" w:rsidR="00470FCD" w:rsidRPr="00470FCD" w:rsidRDefault="00470FCD" w:rsidP="00470FCD">
            <w:pPr>
              <w:rPr>
                <w:rFonts w:ascii="Verdana" w:hAnsi="Verdana"/>
                <w:sz w:val="18"/>
                <w:szCs w:val="18"/>
              </w:rPr>
            </w:pPr>
            <w:r w:rsidRPr="00470FCD">
              <w:rPr>
                <w:rFonts w:ascii="Verdana" w:hAnsi="Verdana"/>
                <w:sz w:val="18"/>
                <w:szCs w:val="18"/>
              </w:rPr>
              <w:t xml:space="preserve">Those with certain health conditions that put them at a higher risk e.g. epilepsy, diabetes or mobility impairment must have a personal risk assessment in place. </w:t>
            </w:r>
            <w:r w:rsidRPr="004870CB">
              <w:rPr>
                <w:rFonts w:ascii="Verdana" w:hAnsi="Verdana"/>
                <w:b/>
                <w:sz w:val="18"/>
                <w:szCs w:val="18"/>
              </w:rPr>
              <w:t>Ref 3</w:t>
            </w:r>
            <w:r w:rsidRPr="00470FCD">
              <w:rPr>
                <w:rFonts w:ascii="Verdana" w:hAnsi="Verdana"/>
                <w:sz w:val="18"/>
                <w:szCs w:val="18"/>
              </w:rPr>
              <w:t xml:space="preserve">  </w:t>
            </w:r>
          </w:p>
          <w:p w14:paraId="43A3E0BE" w14:textId="77777777" w:rsidR="00470FCD" w:rsidRPr="00470FCD" w:rsidRDefault="00470FCD" w:rsidP="00470FCD">
            <w:pPr>
              <w:rPr>
                <w:rFonts w:ascii="Verdana" w:hAnsi="Verdana"/>
                <w:sz w:val="18"/>
                <w:szCs w:val="18"/>
              </w:rPr>
            </w:pPr>
          </w:p>
          <w:p w14:paraId="00F1A2C2" w14:textId="77777777" w:rsidR="00470FCD" w:rsidRDefault="00470FCD" w:rsidP="00470FCD">
            <w:pPr>
              <w:rPr>
                <w:rFonts w:ascii="Verdana" w:hAnsi="Verdana"/>
                <w:sz w:val="18"/>
                <w:szCs w:val="18"/>
              </w:rPr>
            </w:pPr>
            <w:r w:rsidRPr="00470FCD">
              <w:rPr>
                <w:rFonts w:ascii="Verdana" w:hAnsi="Verdana"/>
                <w:sz w:val="18"/>
                <w:szCs w:val="18"/>
              </w:rPr>
              <w:t xml:space="preserve">All those lone working must have easy access to a phone. </w:t>
            </w:r>
          </w:p>
          <w:p w14:paraId="50FD95C3" w14:textId="77777777" w:rsidR="00470FCD" w:rsidRPr="003708A9" w:rsidRDefault="00470FCD" w:rsidP="00470FCD">
            <w:pPr>
              <w:rPr>
                <w:rFonts w:ascii="Verdana" w:hAnsi="Verdana"/>
                <w:sz w:val="18"/>
                <w:szCs w:val="18"/>
              </w:rPr>
            </w:pPr>
          </w:p>
        </w:tc>
        <w:tc>
          <w:tcPr>
            <w:tcW w:w="2106" w:type="dxa"/>
          </w:tcPr>
          <w:p w14:paraId="2B6736E7" w14:textId="77777777" w:rsidR="00470FCD" w:rsidRPr="003708A9" w:rsidRDefault="00470FCD" w:rsidP="00470FCD">
            <w:pPr>
              <w:rPr>
                <w:rFonts w:ascii="Verdana" w:hAnsi="Verdana"/>
                <w:sz w:val="18"/>
                <w:szCs w:val="18"/>
              </w:rPr>
            </w:pPr>
            <w:r>
              <w:rPr>
                <w:rFonts w:ascii="Verdana" w:hAnsi="Verdana"/>
                <w:sz w:val="18"/>
                <w:szCs w:val="18"/>
              </w:rPr>
              <w:t>Low</w:t>
            </w:r>
          </w:p>
        </w:tc>
        <w:tc>
          <w:tcPr>
            <w:tcW w:w="984" w:type="dxa"/>
          </w:tcPr>
          <w:p w14:paraId="31B211C9" w14:textId="77777777" w:rsidR="00470FCD" w:rsidRPr="003708A9" w:rsidRDefault="00470FCD" w:rsidP="00470FCD">
            <w:pPr>
              <w:jc w:val="center"/>
              <w:rPr>
                <w:rFonts w:ascii="Verdana" w:hAnsi="Verdana"/>
                <w:sz w:val="18"/>
                <w:szCs w:val="18"/>
              </w:rPr>
            </w:pPr>
            <w:r>
              <w:rPr>
                <w:rFonts w:ascii="Verdana" w:hAnsi="Verdana"/>
                <w:sz w:val="18"/>
                <w:szCs w:val="18"/>
              </w:rPr>
              <w:t>A</w:t>
            </w:r>
          </w:p>
        </w:tc>
      </w:tr>
      <w:tr w:rsidR="00470FCD" w:rsidRPr="003708A9" w14:paraId="57D8CD87" w14:textId="77777777" w:rsidTr="00470FCD">
        <w:trPr>
          <w:cantSplit/>
          <w:jc w:val="center"/>
        </w:trPr>
        <w:tc>
          <w:tcPr>
            <w:tcW w:w="1936" w:type="dxa"/>
          </w:tcPr>
          <w:p w14:paraId="05E1EFFE" w14:textId="77777777" w:rsidR="00470FCD" w:rsidRPr="003708A9" w:rsidRDefault="00470FCD" w:rsidP="00470FCD">
            <w:pPr>
              <w:rPr>
                <w:rFonts w:ascii="Verdana" w:hAnsi="Verdana"/>
                <w:sz w:val="18"/>
                <w:szCs w:val="18"/>
              </w:rPr>
            </w:pPr>
            <w:r>
              <w:rPr>
                <w:rFonts w:ascii="Verdana" w:hAnsi="Verdana"/>
                <w:sz w:val="18"/>
                <w:szCs w:val="18"/>
              </w:rPr>
              <w:lastRenderedPageBreak/>
              <w:t>Travel to and from campus and working in a building out of hours</w:t>
            </w:r>
          </w:p>
        </w:tc>
        <w:tc>
          <w:tcPr>
            <w:tcW w:w="1734" w:type="dxa"/>
          </w:tcPr>
          <w:p w14:paraId="47C09DA4" w14:textId="77777777" w:rsidR="00470FCD" w:rsidRPr="003708A9" w:rsidRDefault="00470FCD" w:rsidP="00470FCD">
            <w:pPr>
              <w:rPr>
                <w:rFonts w:ascii="Verdana" w:hAnsi="Verdana"/>
                <w:sz w:val="18"/>
                <w:szCs w:val="18"/>
              </w:rPr>
            </w:pPr>
            <w:r w:rsidRPr="00470FCD">
              <w:rPr>
                <w:rFonts w:ascii="Verdana" w:hAnsi="Verdana"/>
                <w:sz w:val="18"/>
                <w:szCs w:val="18"/>
              </w:rPr>
              <w:t>Personal safety and security</w:t>
            </w:r>
          </w:p>
        </w:tc>
        <w:tc>
          <w:tcPr>
            <w:tcW w:w="1945" w:type="dxa"/>
          </w:tcPr>
          <w:p w14:paraId="436C8986" w14:textId="77777777" w:rsidR="00470FCD" w:rsidRPr="003708A9" w:rsidRDefault="00470FCD" w:rsidP="00470FCD">
            <w:pPr>
              <w:rPr>
                <w:rFonts w:ascii="Verdana" w:hAnsi="Verdana"/>
                <w:sz w:val="18"/>
                <w:szCs w:val="18"/>
              </w:rPr>
            </w:pPr>
            <w:r w:rsidRPr="00470FCD">
              <w:rPr>
                <w:rFonts w:ascii="Verdana" w:hAnsi="Verdana"/>
                <w:sz w:val="18"/>
                <w:szCs w:val="18"/>
              </w:rPr>
              <w:t>Staff, students, visitors and anyone else in the building e.g. contractors and security leaving work late at night / in the dark</w:t>
            </w:r>
          </w:p>
        </w:tc>
        <w:tc>
          <w:tcPr>
            <w:tcW w:w="5470" w:type="dxa"/>
          </w:tcPr>
          <w:p w14:paraId="35E4B791" w14:textId="77777777" w:rsidR="00470FCD" w:rsidRPr="00470FCD" w:rsidRDefault="00470FCD" w:rsidP="00470FCD">
            <w:pPr>
              <w:rPr>
                <w:rFonts w:ascii="Verdana" w:hAnsi="Verdana"/>
                <w:sz w:val="18"/>
                <w:szCs w:val="18"/>
              </w:rPr>
            </w:pPr>
            <w:r w:rsidRPr="00470FCD">
              <w:rPr>
                <w:rFonts w:ascii="Verdana" w:hAnsi="Verdana"/>
                <w:sz w:val="18"/>
                <w:szCs w:val="18"/>
              </w:rPr>
              <w:t xml:space="preserve">The main perceived risk is to personal safety and security, either from intruders in the building, or from walking alone to the car park or public transport, particularly if this is late at night or in the dark. </w:t>
            </w:r>
          </w:p>
          <w:p w14:paraId="22630002" w14:textId="77777777" w:rsidR="00470FCD" w:rsidRPr="00470FCD" w:rsidRDefault="00470FCD" w:rsidP="00470FCD">
            <w:pPr>
              <w:rPr>
                <w:rFonts w:ascii="Verdana" w:hAnsi="Verdana"/>
                <w:sz w:val="18"/>
                <w:szCs w:val="18"/>
              </w:rPr>
            </w:pPr>
          </w:p>
          <w:p w14:paraId="4B040765" w14:textId="77777777" w:rsidR="00470FCD" w:rsidRPr="00470FCD" w:rsidRDefault="00470FCD" w:rsidP="00470FCD">
            <w:pPr>
              <w:rPr>
                <w:rFonts w:ascii="Verdana" w:hAnsi="Verdana"/>
                <w:sz w:val="18"/>
                <w:szCs w:val="18"/>
              </w:rPr>
            </w:pPr>
            <w:r w:rsidRPr="00470FCD">
              <w:rPr>
                <w:rFonts w:ascii="Verdana" w:hAnsi="Verdana"/>
                <w:sz w:val="18"/>
                <w:szCs w:val="18"/>
              </w:rPr>
              <w:t>People are advised to take basic precautions, such as arranging to walk to the car park with a colleague, keeping to well-lit areas and not taking short cuts</w:t>
            </w:r>
            <w:r w:rsidR="004870CB">
              <w:rPr>
                <w:rFonts w:ascii="Verdana" w:hAnsi="Verdana"/>
                <w:sz w:val="18"/>
                <w:szCs w:val="18"/>
              </w:rPr>
              <w:t>.</w:t>
            </w:r>
          </w:p>
          <w:p w14:paraId="749C9025" w14:textId="77777777" w:rsidR="00470FCD" w:rsidRPr="00470FCD" w:rsidRDefault="00470FCD" w:rsidP="00470FCD">
            <w:pPr>
              <w:rPr>
                <w:rFonts w:ascii="Verdana" w:hAnsi="Verdana"/>
                <w:sz w:val="18"/>
                <w:szCs w:val="18"/>
              </w:rPr>
            </w:pPr>
          </w:p>
          <w:p w14:paraId="3552CF35" w14:textId="77777777" w:rsidR="00470FCD" w:rsidRPr="00470FCD" w:rsidRDefault="00470FCD" w:rsidP="00470FCD">
            <w:pPr>
              <w:rPr>
                <w:rFonts w:ascii="Verdana" w:hAnsi="Verdana"/>
                <w:sz w:val="18"/>
                <w:szCs w:val="18"/>
              </w:rPr>
            </w:pPr>
            <w:r w:rsidRPr="00470FCD">
              <w:rPr>
                <w:rFonts w:ascii="Verdana" w:hAnsi="Verdana"/>
                <w:sz w:val="18"/>
                <w:szCs w:val="18"/>
              </w:rPr>
              <w:t xml:space="preserve">Campus security can be contacted for assistance at any time whilst on campus – internal phone </w:t>
            </w:r>
          </w:p>
          <w:p w14:paraId="44E3F028" w14:textId="23F00325" w:rsidR="00470FCD" w:rsidRPr="00470FCD" w:rsidRDefault="00470FCD" w:rsidP="00470FCD">
            <w:pPr>
              <w:rPr>
                <w:rFonts w:ascii="Verdana" w:hAnsi="Verdana"/>
                <w:sz w:val="18"/>
                <w:szCs w:val="18"/>
              </w:rPr>
            </w:pPr>
            <w:r w:rsidRPr="00470FCD">
              <w:rPr>
                <w:rFonts w:ascii="Verdana" w:hAnsi="Verdana"/>
                <w:sz w:val="18"/>
                <w:szCs w:val="18"/>
              </w:rPr>
              <w:t xml:space="preserve">X 69966 internal or 0161 306 </w:t>
            </w:r>
            <w:r w:rsidR="00D90976">
              <w:rPr>
                <w:rFonts w:ascii="Verdana" w:hAnsi="Verdana"/>
                <w:sz w:val="18"/>
                <w:szCs w:val="18"/>
              </w:rPr>
              <w:t>9966</w:t>
            </w:r>
            <w:r w:rsidRPr="00470FCD">
              <w:rPr>
                <w:rFonts w:ascii="Verdana" w:hAnsi="Verdana"/>
                <w:sz w:val="18"/>
                <w:szCs w:val="18"/>
              </w:rPr>
              <w:t xml:space="preserve"> external phone</w:t>
            </w:r>
            <w:r w:rsidR="004870CB">
              <w:rPr>
                <w:rFonts w:ascii="Verdana" w:hAnsi="Verdana"/>
                <w:sz w:val="18"/>
                <w:szCs w:val="18"/>
              </w:rPr>
              <w:t>.</w:t>
            </w:r>
          </w:p>
          <w:p w14:paraId="77810871" w14:textId="77777777" w:rsidR="004870CB" w:rsidRPr="003708A9" w:rsidRDefault="004870CB" w:rsidP="00470FCD">
            <w:pPr>
              <w:rPr>
                <w:rFonts w:ascii="Verdana" w:hAnsi="Verdana"/>
                <w:sz w:val="18"/>
                <w:szCs w:val="18"/>
              </w:rPr>
            </w:pPr>
          </w:p>
        </w:tc>
        <w:tc>
          <w:tcPr>
            <w:tcW w:w="2106" w:type="dxa"/>
          </w:tcPr>
          <w:p w14:paraId="2C2DD60E" w14:textId="77777777" w:rsidR="00470FCD" w:rsidRPr="003708A9" w:rsidRDefault="00470FCD" w:rsidP="00470FCD">
            <w:pPr>
              <w:rPr>
                <w:rFonts w:ascii="Verdana" w:hAnsi="Verdana"/>
                <w:sz w:val="18"/>
                <w:szCs w:val="18"/>
              </w:rPr>
            </w:pPr>
            <w:r>
              <w:rPr>
                <w:rFonts w:ascii="Verdana" w:hAnsi="Verdana"/>
                <w:sz w:val="18"/>
                <w:szCs w:val="18"/>
              </w:rPr>
              <w:t>Low</w:t>
            </w:r>
          </w:p>
        </w:tc>
        <w:tc>
          <w:tcPr>
            <w:tcW w:w="984" w:type="dxa"/>
          </w:tcPr>
          <w:p w14:paraId="7579AC6D" w14:textId="77777777" w:rsidR="00470FCD" w:rsidRPr="003708A9" w:rsidRDefault="00470FCD" w:rsidP="00470FCD">
            <w:pPr>
              <w:jc w:val="center"/>
              <w:rPr>
                <w:rFonts w:ascii="Verdana" w:hAnsi="Verdana"/>
                <w:sz w:val="18"/>
                <w:szCs w:val="18"/>
              </w:rPr>
            </w:pPr>
            <w:r>
              <w:rPr>
                <w:rFonts w:ascii="Verdana" w:hAnsi="Verdana"/>
                <w:sz w:val="18"/>
                <w:szCs w:val="18"/>
              </w:rPr>
              <w:t>A</w:t>
            </w:r>
          </w:p>
        </w:tc>
      </w:tr>
      <w:tr w:rsidR="00470FCD" w:rsidRPr="003708A9" w14:paraId="55EE27ED" w14:textId="77777777" w:rsidTr="00470FCD">
        <w:trPr>
          <w:cantSplit/>
          <w:jc w:val="center"/>
        </w:trPr>
        <w:tc>
          <w:tcPr>
            <w:tcW w:w="1936" w:type="dxa"/>
          </w:tcPr>
          <w:p w14:paraId="33519EAB" w14:textId="77777777" w:rsidR="00470FCD" w:rsidRDefault="00470FCD" w:rsidP="00470FCD">
            <w:pPr>
              <w:rPr>
                <w:rFonts w:ascii="Verdana" w:hAnsi="Verdana"/>
                <w:sz w:val="18"/>
                <w:szCs w:val="18"/>
              </w:rPr>
            </w:pPr>
            <w:r w:rsidRPr="00470FCD">
              <w:rPr>
                <w:rFonts w:ascii="Verdana" w:hAnsi="Verdana"/>
                <w:sz w:val="18"/>
                <w:szCs w:val="18"/>
              </w:rPr>
              <w:t>Office work</w:t>
            </w:r>
          </w:p>
          <w:p w14:paraId="5D40CBCE" w14:textId="77777777" w:rsidR="00470FCD" w:rsidRPr="003708A9" w:rsidRDefault="00470FCD" w:rsidP="00470FCD">
            <w:pPr>
              <w:rPr>
                <w:rFonts w:ascii="Verdana" w:hAnsi="Verdana"/>
                <w:sz w:val="18"/>
                <w:szCs w:val="18"/>
              </w:rPr>
            </w:pPr>
          </w:p>
        </w:tc>
        <w:tc>
          <w:tcPr>
            <w:tcW w:w="1734" w:type="dxa"/>
          </w:tcPr>
          <w:p w14:paraId="19D774D5" w14:textId="77777777" w:rsidR="00470FCD" w:rsidRPr="003708A9" w:rsidRDefault="00470FCD" w:rsidP="00470FCD">
            <w:pPr>
              <w:rPr>
                <w:rFonts w:ascii="Verdana" w:hAnsi="Verdana"/>
                <w:sz w:val="18"/>
                <w:szCs w:val="18"/>
              </w:rPr>
            </w:pPr>
            <w:r w:rsidRPr="00470FCD">
              <w:rPr>
                <w:rFonts w:ascii="Verdana" w:hAnsi="Verdana"/>
                <w:sz w:val="18"/>
                <w:szCs w:val="18"/>
              </w:rPr>
              <w:t>Working alone</w:t>
            </w:r>
          </w:p>
        </w:tc>
        <w:tc>
          <w:tcPr>
            <w:tcW w:w="1945" w:type="dxa"/>
          </w:tcPr>
          <w:p w14:paraId="79A9BE6E" w14:textId="77777777" w:rsidR="00470FCD" w:rsidRPr="003708A9" w:rsidRDefault="00470FCD" w:rsidP="00470FCD">
            <w:pPr>
              <w:rPr>
                <w:rFonts w:ascii="Verdana" w:hAnsi="Verdana"/>
                <w:sz w:val="18"/>
                <w:szCs w:val="18"/>
              </w:rPr>
            </w:pPr>
            <w:r w:rsidRPr="00470FCD">
              <w:rPr>
                <w:rFonts w:ascii="Verdana" w:hAnsi="Verdana"/>
                <w:sz w:val="18"/>
                <w:szCs w:val="18"/>
              </w:rPr>
              <w:t xml:space="preserve">Worker – slips, trips, muscular skeletal injuries etc  </w:t>
            </w:r>
          </w:p>
        </w:tc>
        <w:tc>
          <w:tcPr>
            <w:tcW w:w="5470" w:type="dxa"/>
          </w:tcPr>
          <w:p w14:paraId="7FFB84DB" w14:textId="77777777" w:rsidR="00470FCD" w:rsidRPr="00470FCD" w:rsidRDefault="00470FCD" w:rsidP="00470FCD">
            <w:pPr>
              <w:rPr>
                <w:rFonts w:ascii="Verdana" w:hAnsi="Verdana"/>
                <w:sz w:val="18"/>
                <w:szCs w:val="18"/>
              </w:rPr>
            </w:pPr>
            <w:r w:rsidRPr="00470FCD">
              <w:rPr>
                <w:rFonts w:ascii="Verdana" w:hAnsi="Verdana"/>
                <w:sz w:val="18"/>
                <w:szCs w:val="18"/>
              </w:rPr>
              <w:t>For typical office work, the risks of lone working are no greater than being alone at home, and can take place without additional precautions. However, additional measures are required when acces</w:t>
            </w:r>
            <w:r w:rsidR="004870CB">
              <w:rPr>
                <w:rFonts w:ascii="Verdana" w:hAnsi="Verdana"/>
                <w:sz w:val="18"/>
                <w:szCs w:val="18"/>
              </w:rPr>
              <w:t>sing the building out of hours, as detailed above.</w:t>
            </w:r>
          </w:p>
          <w:p w14:paraId="6F24D259" w14:textId="77777777" w:rsidR="00470FCD" w:rsidRPr="00470FCD" w:rsidRDefault="00470FCD" w:rsidP="00470FCD">
            <w:pPr>
              <w:rPr>
                <w:rFonts w:ascii="Verdana" w:hAnsi="Verdana"/>
                <w:sz w:val="18"/>
                <w:szCs w:val="18"/>
              </w:rPr>
            </w:pPr>
          </w:p>
          <w:p w14:paraId="72A685DB" w14:textId="77777777" w:rsidR="00470FCD" w:rsidRPr="003708A9" w:rsidRDefault="00470FCD" w:rsidP="00470FCD">
            <w:pPr>
              <w:rPr>
                <w:rFonts w:ascii="Verdana" w:hAnsi="Verdana"/>
                <w:sz w:val="18"/>
                <w:szCs w:val="18"/>
              </w:rPr>
            </w:pPr>
            <w:r w:rsidRPr="00470FCD">
              <w:rPr>
                <w:rFonts w:ascii="Verdana" w:hAnsi="Verdana"/>
                <w:sz w:val="18"/>
                <w:szCs w:val="18"/>
              </w:rPr>
              <w:t xml:space="preserve">All </w:t>
            </w:r>
            <w:r w:rsidR="00984383">
              <w:rPr>
                <w:rFonts w:ascii="Verdana" w:hAnsi="Verdana"/>
                <w:sz w:val="18"/>
                <w:szCs w:val="18"/>
              </w:rPr>
              <w:t xml:space="preserve">Staff </w:t>
            </w:r>
            <w:r w:rsidRPr="00470FCD">
              <w:rPr>
                <w:rFonts w:ascii="Verdana" w:hAnsi="Verdana"/>
                <w:sz w:val="18"/>
                <w:szCs w:val="18"/>
              </w:rPr>
              <w:t xml:space="preserve">computer users </w:t>
            </w:r>
            <w:r w:rsidR="00984383">
              <w:rPr>
                <w:rFonts w:ascii="Verdana" w:hAnsi="Verdana"/>
                <w:sz w:val="18"/>
                <w:szCs w:val="18"/>
              </w:rPr>
              <w:t xml:space="preserve">(who use a screen for more than 1 hour per day) </w:t>
            </w:r>
            <w:r w:rsidRPr="00470FCD">
              <w:rPr>
                <w:rFonts w:ascii="Verdana" w:hAnsi="Verdana"/>
                <w:sz w:val="18"/>
                <w:szCs w:val="18"/>
              </w:rPr>
              <w:t>must have a Display Screen Equipment assessment.</w:t>
            </w:r>
          </w:p>
        </w:tc>
        <w:tc>
          <w:tcPr>
            <w:tcW w:w="2106" w:type="dxa"/>
          </w:tcPr>
          <w:p w14:paraId="796A278E" w14:textId="77777777" w:rsidR="00470FCD" w:rsidRPr="003708A9" w:rsidRDefault="00470FCD" w:rsidP="00470FCD">
            <w:pPr>
              <w:rPr>
                <w:rFonts w:ascii="Verdana" w:hAnsi="Verdana"/>
                <w:sz w:val="18"/>
                <w:szCs w:val="18"/>
              </w:rPr>
            </w:pPr>
            <w:r>
              <w:rPr>
                <w:rFonts w:ascii="Verdana" w:hAnsi="Verdana"/>
                <w:sz w:val="18"/>
                <w:szCs w:val="18"/>
              </w:rPr>
              <w:t>Low</w:t>
            </w:r>
          </w:p>
        </w:tc>
        <w:tc>
          <w:tcPr>
            <w:tcW w:w="984" w:type="dxa"/>
          </w:tcPr>
          <w:p w14:paraId="787C5C4F" w14:textId="77777777" w:rsidR="00470FCD" w:rsidRPr="003708A9" w:rsidRDefault="00470FCD" w:rsidP="00470FCD">
            <w:pPr>
              <w:jc w:val="center"/>
              <w:rPr>
                <w:rFonts w:ascii="Verdana" w:hAnsi="Verdana"/>
                <w:sz w:val="18"/>
                <w:szCs w:val="18"/>
              </w:rPr>
            </w:pPr>
            <w:r>
              <w:rPr>
                <w:rFonts w:ascii="Verdana" w:hAnsi="Verdana"/>
                <w:sz w:val="18"/>
                <w:szCs w:val="18"/>
              </w:rPr>
              <w:t>A</w:t>
            </w:r>
          </w:p>
        </w:tc>
      </w:tr>
      <w:tr w:rsidR="00470FCD" w:rsidRPr="003708A9" w14:paraId="7A530B90" w14:textId="77777777" w:rsidTr="00470FCD">
        <w:trPr>
          <w:cantSplit/>
          <w:jc w:val="center"/>
        </w:trPr>
        <w:tc>
          <w:tcPr>
            <w:tcW w:w="1936" w:type="dxa"/>
          </w:tcPr>
          <w:p w14:paraId="2C7E9839" w14:textId="77777777" w:rsidR="00470FCD" w:rsidRPr="003708A9" w:rsidRDefault="00470FCD" w:rsidP="00470FCD">
            <w:pPr>
              <w:rPr>
                <w:rFonts w:ascii="Verdana" w:hAnsi="Verdana"/>
                <w:sz w:val="18"/>
                <w:szCs w:val="18"/>
              </w:rPr>
            </w:pPr>
            <w:r w:rsidRPr="00470FCD">
              <w:rPr>
                <w:rFonts w:ascii="Verdana" w:hAnsi="Verdana"/>
                <w:sz w:val="18"/>
                <w:szCs w:val="18"/>
              </w:rPr>
              <w:lastRenderedPageBreak/>
              <w:t>Working in areas with restricted access/restricted visibility</w:t>
            </w:r>
          </w:p>
          <w:p w14:paraId="0FA2967B" w14:textId="77777777" w:rsidR="00470FCD" w:rsidRPr="003708A9" w:rsidRDefault="00470FCD" w:rsidP="00470FCD">
            <w:pPr>
              <w:rPr>
                <w:rFonts w:ascii="Verdana" w:hAnsi="Verdana"/>
                <w:sz w:val="18"/>
                <w:szCs w:val="18"/>
              </w:rPr>
            </w:pPr>
          </w:p>
        </w:tc>
        <w:tc>
          <w:tcPr>
            <w:tcW w:w="1734" w:type="dxa"/>
          </w:tcPr>
          <w:p w14:paraId="6B73A301" w14:textId="77777777" w:rsidR="00470FCD" w:rsidRPr="003708A9" w:rsidRDefault="00470FCD" w:rsidP="00470FCD">
            <w:pPr>
              <w:rPr>
                <w:rFonts w:ascii="Verdana" w:hAnsi="Verdana"/>
                <w:sz w:val="18"/>
                <w:szCs w:val="18"/>
              </w:rPr>
            </w:pPr>
            <w:r w:rsidRPr="00470FCD">
              <w:rPr>
                <w:rFonts w:ascii="Verdana" w:hAnsi="Verdana"/>
                <w:sz w:val="18"/>
                <w:szCs w:val="18"/>
              </w:rPr>
              <w:t>Hazard is dependent on the work conducted within the lab</w:t>
            </w:r>
            <w:r w:rsidR="00E62124">
              <w:rPr>
                <w:rFonts w:ascii="Verdana" w:hAnsi="Verdana"/>
                <w:sz w:val="18"/>
                <w:szCs w:val="18"/>
              </w:rPr>
              <w:t>/workshop or cleanroom</w:t>
            </w:r>
            <w:r w:rsidRPr="00470FCD">
              <w:rPr>
                <w:rFonts w:ascii="Verdana" w:hAnsi="Verdana"/>
                <w:sz w:val="18"/>
                <w:szCs w:val="18"/>
              </w:rPr>
              <w:t xml:space="preserve"> – chemical hazards, biological hazards, etc</w:t>
            </w:r>
          </w:p>
        </w:tc>
        <w:tc>
          <w:tcPr>
            <w:tcW w:w="1945" w:type="dxa"/>
          </w:tcPr>
          <w:p w14:paraId="4E4151A7" w14:textId="77777777" w:rsidR="00470FCD" w:rsidRPr="00470FCD" w:rsidRDefault="00470FCD" w:rsidP="00470FCD">
            <w:pPr>
              <w:rPr>
                <w:rFonts w:ascii="Verdana" w:hAnsi="Verdana"/>
                <w:sz w:val="18"/>
                <w:szCs w:val="18"/>
              </w:rPr>
            </w:pPr>
            <w:r w:rsidRPr="00470FCD">
              <w:rPr>
                <w:rFonts w:ascii="Verdana" w:hAnsi="Verdana"/>
                <w:sz w:val="18"/>
                <w:szCs w:val="18"/>
              </w:rPr>
              <w:t>User</w:t>
            </w:r>
          </w:p>
          <w:p w14:paraId="3AE649E9" w14:textId="77777777" w:rsidR="00470FCD" w:rsidRPr="003708A9" w:rsidRDefault="00470FCD" w:rsidP="00470FCD">
            <w:pPr>
              <w:rPr>
                <w:rFonts w:ascii="Verdana" w:hAnsi="Verdana"/>
                <w:sz w:val="18"/>
                <w:szCs w:val="18"/>
              </w:rPr>
            </w:pPr>
            <w:r w:rsidRPr="00470FCD">
              <w:rPr>
                <w:rFonts w:ascii="Verdana" w:hAnsi="Verdana"/>
                <w:sz w:val="18"/>
                <w:szCs w:val="18"/>
              </w:rPr>
              <w:t>Effect will depend on hazard encountered.</w:t>
            </w:r>
          </w:p>
        </w:tc>
        <w:tc>
          <w:tcPr>
            <w:tcW w:w="5470" w:type="dxa"/>
          </w:tcPr>
          <w:p w14:paraId="2FAE4C1B" w14:textId="77777777" w:rsidR="00470FCD" w:rsidRPr="00470FCD" w:rsidRDefault="00470FCD" w:rsidP="00470FCD">
            <w:pPr>
              <w:rPr>
                <w:rFonts w:ascii="Verdana" w:hAnsi="Verdana"/>
                <w:sz w:val="18"/>
                <w:szCs w:val="18"/>
              </w:rPr>
            </w:pPr>
            <w:r w:rsidRPr="00470FCD">
              <w:rPr>
                <w:rFonts w:ascii="Verdana" w:hAnsi="Verdana"/>
                <w:sz w:val="18"/>
                <w:szCs w:val="18"/>
              </w:rPr>
              <w:t xml:space="preserve">There are </w:t>
            </w:r>
            <w:r w:rsidR="00E84F52">
              <w:rPr>
                <w:rFonts w:ascii="Verdana" w:hAnsi="Verdana"/>
                <w:sz w:val="18"/>
                <w:szCs w:val="18"/>
              </w:rPr>
              <w:t xml:space="preserve">areas within the Physics </w:t>
            </w:r>
            <w:r w:rsidRPr="00470FCD">
              <w:rPr>
                <w:rFonts w:ascii="Verdana" w:hAnsi="Verdana"/>
                <w:sz w:val="18"/>
                <w:szCs w:val="18"/>
              </w:rPr>
              <w:t>which have restricted access or have restr</w:t>
            </w:r>
            <w:r w:rsidR="00E84F52">
              <w:rPr>
                <w:rFonts w:ascii="Verdana" w:hAnsi="Verdana"/>
                <w:sz w:val="18"/>
                <w:szCs w:val="18"/>
              </w:rPr>
              <w:t>icted visibility into the area.</w:t>
            </w:r>
          </w:p>
          <w:p w14:paraId="4CAA8731" w14:textId="77777777" w:rsidR="00470FCD" w:rsidRPr="00470FCD" w:rsidRDefault="00470FCD" w:rsidP="00470FCD">
            <w:pPr>
              <w:rPr>
                <w:rFonts w:ascii="Verdana" w:hAnsi="Verdana"/>
                <w:sz w:val="18"/>
                <w:szCs w:val="18"/>
              </w:rPr>
            </w:pPr>
          </w:p>
          <w:p w14:paraId="45114568" w14:textId="77777777" w:rsidR="00470FCD" w:rsidRDefault="00470FCD" w:rsidP="00470FCD">
            <w:pPr>
              <w:rPr>
                <w:rFonts w:ascii="Verdana" w:hAnsi="Verdana"/>
                <w:sz w:val="18"/>
                <w:szCs w:val="18"/>
              </w:rPr>
            </w:pPr>
            <w:r w:rsidRPr="00470FCD">
              <w:rPr>
                <w:rFonts w:ascii="Verdana" w:hAnsi="Verdana"/>
                <w:sz w:val="18"/>
                <w:szCs w:val="18"/>
              </w:rPr>
              <w:t>Anyone working in these areas must consider themselves to be lone working and must take appropriate precautions. One such precaution would be to use a “buddy system” so that users do not work alone in the area.</w:t>
            </w:r>
          </w:p>
          <w:p w14:paraId="42A0821E" w14:textId="77777777" w:rsidR="00E756EE" w:rsidRDefault="00E756EE" w:rsidP="00470FCD">
            <w:pPr>
              <w:rPr>
                <w:rFonts w:ascii="Verdana" w:hAnsi="Verdana"/>
                <w:sz w:val="18"/>
                <w:szCs w:val="18"/>
              </w:rPr>
            </w:pPr>
          </w:p>
          <w:p w14:paraId="22ACA2D9" w14:textId="77777777" w:rsidR="00E756EE" w:rsidRDefault="00E756EE" w:rsidP="00470FCD">
            <w:pPr>
              <w:rPr>
                <w:rFonts w:ascii="Verdana" w:hAnsi="Verdana"/>
                <w:sz w:val="18"/>
                <w:szCs w:val="18"/>
              </w:rPr>
            </w:pPr>
            <w:r>
              <w:rPr>
                <w:rFonts w:ascii="Verdana" w:hAnsi="Verdana"/>
                <w:sz w:val="18"/>
                <w:szCs w:val="18"/>
              </w:rPr>
              <w:t>Where this isn’t possible a “remote buddy system” must be in place:</w:t>
            </w:r>
          </w:p>
          <w:p w14:paraId="53F03287" w14:textId="77777777" w:rsidR="00E756EE" w:rsidRDefault="00E756EE" w:rsidP="00470FCD">
            <w:pPr>
              <w:rPr>
                <w:rFonts w:ascii="Verdana" w:hAnsi="Verdana"/>
                <w:sz w:val="18"/>
                <w:szCs w:val="18"/>
              </w:rPr>
            </w:pPr>
          </w:p>
          <w:p w14:paraId="40CF3AC3" w14:textId="77777777" w:rsidR="00470FCD" w:rsidRPr="00470FCD" w:rsidRDefault="00470FCD" w:rsidP="00470FCD">
            <w:pPr>
              <w:rPr>
                <w:rFonts w:ascii="Verdana" w:hAnsi="Verdana"/>
                <w:sz w:val="18"/>
                <w:szCs w:val="18"/>
              </w:rPr>
            </w:pPr>
            <w:r w:rsidRPr="00470FCD">
              <w:rPr>
                <w:rFonts w:ascii="Verdana" w:hAnsi="Verdana"/>
                <w:sz w:val="18"/>
                <w:szCs w:val="18"/>
              </w:rPr>
              <w:t>During working hours, all users must inform</w:t>
            </w:r>
            <w:r w:rsidR="00E756EE">
              <w:rPr>
                <w:rFonts w:ascii="Verdana" w:hAnsi="Verdana"/>
                <w:sz w:val="18"/>
                <w:szCs w:val="18"/>
              </w:rPr>
              <w:t xml:space="preserve"> a remote buddy e.g.</w:t>
            </w:r>
            <w:r w:rsidRPr="00470FCD">
              <w:rPr>
                <w:rFonts w:ascii="Verdana" w:hAnsi="Verdana"/>
                <w:sz w:val="18"/>
                <w:szCs w:val="18"/>
              </w:rPr>
              <w:t xml:space="preserve"> another lab</w:t>
            </w:r>
            <w:r w:rsidR="00E62124">
              <w:rPr>
                <w:rFonts w:ascii="Verdana" w:hAnsi="Verdana"/>
                <w:sz w:val="18"/>
                <w:szCs w:val="18"/>
              </w:rPr>
              <w:t>/workshop/cleanroom</w:t>
            </w:r>
            <w:r w:rsidRPr="00470FCD">
              <w:rPr>
                <w:rFonts w:ascii="Verdana" w:hAnsi="Verdana"/>
                <w:sz w:val="18"/>
                <w:szCs w:val="18"/>
              </w:rPr>
              <w:t xml:space="preserve"> member when they are going to work in the area, and must arrange to make regular contact to ensure their H&amp;S. When</w:t>
            </w:r>
            <w:r w:rsidR="0025062B">
              <w:rPr>
                <w:rFonts w:ascii="Verdana" w:hAnsi="Verdana"/>
                <w:sz w:val="18"/>
                <w:szCs w:val="18"/>
              </w:rPr>
              <w:t xml:space="preserve"> finished working in the area</w:t>
            </w:r>
            <w:r w:rsidRPr="00470FCD">
              <w:rPr>
                <w:rFonts w:ascii="Verdana" w:hAnsi="Verdana"/>
                <w:sz w:val="18"/>
                <w:szCs w:val="18"/>
              </w:rPr>
              <w:t>, the user must also inform t</w:t>
            </w:r>
            <w:r w:rsidR="0025062B">
              <w:rPr>
                <w:rFonts w:ascii="Verdana" w:hAnsi="Verdana"/>
                <w:sz w:val="18"/>
                <w:szCs w:val="18"/>
              </w:rPr>
              <w:t>he other member</w:t>
            </w:r>
            <w:r w:rsidR="00E84F52">
              <w:rPr>
                <w:rFonts w:ascii="Verdana" w:hAnsi="Verdana"/>
                <w:sz w:val="18"/>
                <w:szCs w:val="18"/>
              </w:rPr>
              <w:t xml:space="preserve"> of their return. I</w:t>
            </w:r>
            <w:r w:rsidRPr="00470FCD">
              <w:rPr>
                <w:rFonts w:ascii="Verdana" w:hAnsi="Verdana"/>
                <w:sz w:val="18"/>
                <w:szCs w:val="18"/>
              </w:rPr>
              <w:t>f contact isn’t made, the lab</w:t>
            </w:r>
            <w:r w:rsidR="0025062B">
              <w:rPr>
                <w:rFonts w:ascii="Verdana" w:hAnsi="Verdana"/>
                <w:sz w:val="18"/>
                <w:szCs w:val="18"/>
              </w:rPr>
              <w:t>/workshop/cleanroom user</w:t>
            </w:r>
            <w:r w:rsidRPr="00470FCD">
              <w:rPr>
                <w:rFonts w:ascii="Verdana" w:hAnsi="Verdana"/>
                <w:sz w:val="18"/>
                <w:szCs w:val="18"/>
              </w:rPr>
              <w:t xml:space="preserve"> must be contacted, if they do not respond</w:t>
            </w:r>
            <w:r w:rsidR="00E84F52">
              <w:rPr>
                <w:rFonts w:ascii="Verdana" w:hAnsi="Verdana"/>
                <w:sz w:val="18"/>
                <w:szCs w:val="18"/>
              </w:rPr>
              <w:t>,</w:t>
            </w:r>
            <w:r w:rsidR="0025062B">
              <w:rPr>
                <w:rFonts w:ascii="Verdana" w:hAnsi="Verdana"/>
                <w:sz w:val="18"/>
                <w:szCs w:val="18"/>
              </w:rPr>
              <w:t xml:space="preserve"> then the other </w:t>
            </w:r>
            <w:r w:rsidRPr="00470FCD">
              <w:rPr>
                <w:rFonts w:ascii="Verdana" w:hAnsi="Verdana"/>
                <w:sz w:val="18"/>
                <w:szCs w:val="18"/>
              </w:rPr>
              <w:t>member must go to the location to check on the lab</w:t>
            </w:r>
            <w:r w:rsidR="0025062B">
              <w:rPr>
                <w:rFonts w:ascii="Verdana" w:hAnsi="Verdana"/>
                <w:sz w:val="18"/>
                <w:szCs w:val="18"/>
              </w:rPr>
              <w:t>/workshop/cleanroom</w:t>
            </w:r>
            <w:r w:rsidRPr="00470FCD">
              <w:rPr>
                <w:rFonts w:ascii="Verdana" w:hAnsi="Verdana"/>
                <w:sz w:val="18"/>
                <w:szCs w:val="18"/>
              </w:rPr>
              <w:t xml:space="preserve"> user. </w:t>
            </w:r>
          </w:p>
          <w:p w14:paraId="690E1CE2" w14:textId="77777777" w:rsidR="00470FCD" w:rsidRPr="00470FCD" w:rsidRDefault="00470FCD" w:rsidP="00470FCD">
            <w:pPr>
              <w:rPr>
                <w:rFonts w:ascii="Verdana" w:hAnsi="Verdana"/>
                <w:sz w:val="18"/>
                <w:szCs w:val="18"/>
              </w:rPr>
            </w:pPr>
          </w:p>
          <w:p w14:paraId="5D770655" w14:textId="77777777" w:rsidR="00470FCD" w:rsidRPr="00470FCD" w:rsidRDefault="00470FCD" w:rsidP="00470FCD">
            <w:pPr>
              <w:rPr>
                <w:rFonts w:ascii="Verdana" w:hAnsi="Verdana"/>
                <w:sz w:val="18"/>
                <w:szCs w:val="18"/>
              </w:rPr>
            </w:pPr>
            <w:r w:rsidRPr="00470FCD">
              <w:rPr>
                <w:rFonts w:ascii="Verdana" w:hAnsi="Verdana"/>
                <w:sz w:val="18"/>
                <w:szCs w:val="18"/>
              </w:rPr>
              <w:t>When working out of hours, all users must inform</w:t>
            </w:r>
            <w:r w:rsidR="00E756EE">
              <w:rPr>
                <w:rFonts w:ascii="Verdana" w:hAnsi="Verdana"/>
                <w:sz w:val="18"/>
                <w:szCs w:val="18"/>
              </w:rPr>
              <w:t xml:space="preserve"> a “remote buddy” e.g.</w:t>
            </w:r>
            <w:r w:rsidRPr="00470FCD">
              <w:rPr>
                <w:rFonts w:ascii="Verdana" w:hAnsi="Verdana"/>
                <w:sz w:val="18"/>
                <w:szCs w:val="18"/>
              </w:rPr>
              <w:t xml:space="preserve"> another lab</w:t>
            </w:r>
            <w:r w:rsidR="0025062B">
              <w:rPr>
                <w:rFonts w:ascii="Verdana" w:hAnsi="Verdana"/>
                <w:sz w:val="18"/>
                <w:szCs w:val="18"/>
              </w:rPr>
              <w:t>/workshop/cleanroom</w:t>
            </w:r>
            <w:r w:rsidRPr="00470FCD">
              <w:rPr>
                <w:rFonts w:ascii="Verdana" w:hAnsi="Verdana"/>
                <w:sz w:val="18"/>
                <w:szCs w:val="18"/>
              </w:rPr>
              <w:t xml:space="preserve"> member that they will be working in the area, and when they expect to finish. Regular contact would be made (typically every 30 mins or every </w:t>
            </w:r>
            <w:r w:rsidR="0025062B">
              <w:rPr>
                <w:rFonts w:ascii="Verdana" w:hAnsi="Verdana"/>
                <w:sz w:val="18"/>
                <w:szCs w:val="18"/>
              </w:rPr>
              <w:t>hour depending on the risk). The remote buddy</w:t>
            </w:r>
            <w:r w:rsidRPr="00470FCD">
              <w:rPr>
                <w:rFonts w:ascii="Verdana" w:hAnsi="Verdana"/>
                <w:sz w:val="18"/>
                <w:szCs w:val="18"/>
              </w:rPr>
              <w:t xml:space="preserve"> should also be told when user has finished work and left the area. If contact is not made a “said time” then a process must be followed to try to make contact with the lab</w:t>
            </w:r>
            <w:r w:rsidR="0025062B">
              <w:rPr>
                <w:rFonts w:ascii="Verdana" w:hAnsi="Verdana"/>
                <w:sz w:val="18"/>
                <w:szCs w:val="18"/>
              </w:rPr>
              <w:t>/workshop/cleanroom</w:t>
            </w:r>
            <w:r w:rsidRPr="00470FCD">
              <w:rPr>
                <w:rFonts w:ascii="Verdana" w:hAnsi="Verdana"/>
                <w:sz w:val="18"/>
                <w:szCs w:val="18"/>
              </w:rPr>
              <w:t xml:space="preserve"> users, if no contact can be made, security must be rang on 0161 306 9966 giving the name, building and locat</w:t>
            </w:r>
            <w:r w:rsidR="00E84F52">
              <w:rPr>
                <w:rFonts w:ascii="Verdana" w:hAnsi="Verdana"/>
                <w:sz w:val="18"/>
                <w:szCs w:val="18"/>
              </w:rPr>
              <w:t xml:space="preserve">ion of the user. </w:t>
            </w:r>
          </w:p>
          <w:p w14:paraId="3A3ACADD" w14:textId="77777777" w:rsidR="00470FCD" w:rsidRPr="00470FCD" w:rsidRDefault="00470FCD" w:rsidP="00470FCD">
            <w:pPr>
              <w:rPr>
                <w:rFonts w:ascii="Verdana" w:hAnsi="Verdana"/>
                <w:sz w:val="18"/>
                <w:szCs w:val="18"/>
              </w:rPr>
            </w:pPr>
          </w:p>
          <w:p w14:paraId="7C854DE8" w14:textId="77777777" w:rsidR="00470FCD" w:rsidRDefault="00470FCD" w:rsidP="00470FCD">
            <w:pPr>
              <w:rPr>
                <w:rFonts w:ascii="Verdana" w:hAnsi="Verdana"/>
                <w:sz w:val="18"/>
                <w:szCs w:val="18"/>
              </w:rPr>
            </w:pPr>
            <w:r w:rsidRPr="00470FCD">
              <w:rPr>
                <w:rFonts w:ascii="Verdana" w:hAnsi="Verdana"/>
                <w:sz w:val="18"/>
                <w:szCs w:val="18"/>
              </w:rPr>
              <w:t xml:space="preserve">All users must have </w:t>
            </w:r>
            <w:r w:rsidR="001A0554">
              <w:rPr>
                <w:rFonts w:ascii="Verdana" w:hAnsi="Verdana"/>
                <w:sz w:val="18"/>
                <w:szCs w:val="18"/>
              </w:rPr>
              <w:t>access to a phone</w:t>
            </w:r>
            <w:r w:rsidRPr="00470FCD">
              <w:rPr>
                <w:rFonts w:ascii="Verdana" w:hAnsi="Verdana"/>
                <w:sz w:val="18"/>
                <w:szCs w:val="18"/>
              </w:rPr>
              <w:t>, in case they need to call for emergency assistance.</w:t>
            </w:r>
          </w:p>
          <w:p w14:paraId="210AC461" w14:textId="77777777" w:rsidR="0025062B" w:rsidRPr="003708A9" w:rsidRDefault="0025062B" w:rsidP="00470FCD">
            <w:pPr>
              <w:rPr>
                <w:rFonts w:ascii="Verdana" w:hAnsi="Verdana"/>
                <w:sz w:val="18"/>
                <w:szCs w:val="18"/>
              </w:rPr>
            </w:pPr>
          </w:p>
        </w:tc>
        <w:tc>
          <w:tcPr>
            <w:tcW w:w="2106" w:type="dxa"/>
          </w:tcPr>
          <w:p w14:paraId="351C83E6" w14:textId="77777777" w:rsidR="00470FCD" w:rsidRPr="003708A9" w:rsidRDefault="00470FCD" w:rsidP="00470FCD">
            <w:pPr>
              <w:rPr>
                <w:rFonts w:ascii="Verdana" w:hAnsi="Verdana"/>
                <w:sz w:val="18"/>
                <w:szCs w:val="18"/>
              </w:rPr>
            </w:pPr>
            <w:r>
              <w:rPr>
                <w:rFonts w:ascii="Verdana" w:hAnsi="Verdana"/>
                <w:sz w:val="18"/>
                <w:szCs w:val="18"/>
              </w:rPr>
              <w:t>Low</w:t>
            </w:r>
          </w:p>
        </w:tc>
        <w:tc>
          <w:tcPr>
            <w:tcW w:w="984" w:type="dxa"/>
          </w:tcPr>
          <w:p w14:paraId="21FCCD0C" w14:textId="77777777" w:rsidR="00470FCD" w:rsidRPr="003708A9" w:rsidRDefault="00470FCD" w:rsidP="00470FCD">
            <w:pPr>
              <w:jc w:val="center"/>
              <w:rPr>
                <w:rFonts w:ascii="Verdana" w:hAnsi="Verdana"/>
                <w:sz w:val="18"/>
                <w:szCs w:val="18"/>
              </w:rPr>
            </w:pPr>
            <w:r>
              <w:rPr>
                <w:rFonts w:ascii="Verdana" w:hAnsi="Verdana"/>
                <w:sz w:val="18"/>
                <w:szCs w:val="18"/>
              </w:rPr>
              <w:t>A</w:t>
            </w:r>
          </w:p>
        </w:tc>
      </w:tr>
      <w:tr w:rsidR="00470FCD" w:rsidRPr="003708A9" w14:paraId="505309A4" w14:textId="77777777" w:rsidTr="00E84F52">
        <w:trPr>
          <w:cantSplit/>
          <w:jc w:val="center"/>
        </w:trPr>
        <w:tc>
          <w:tcPr>
            <w:tcW w:w="1936" w:type="dxa"/>
            <w:tcBorders>
              <w:bottom w:val="single" w:sz="4" w:space="0" w:color="auto"/>
            </w:tcBorders>
          </w:tcPr>
          <w:p w14:paraId="5EEF9B15" w14:textId="77777777" w:rsidR="00470FCD" w:rsidRPr="003708A9" w:rsidRDefault="00470FCD" w:rsidP="00470FCD">
            <w:pPr>
              <w:rPr>
                <w:rFonts w:ascii="Verdana" w:hAnsi="Verdana"/>
                <w:sz w:val="18"/>
                <w:szCs w:val="18"/>
              </w:rPr>
            </w:pPr>
            <w:r w:rsidRPr="00470FCD">
              <w:rPr>
                <w:rFonts w:ascii="Verdana" w:hAnsi="Verdana"/>
                <w:sz w:val="18"/>
                <w:szCs w:val="18"/>
              </w:rPr>
              <w:lastRenderedPageBreak/>
              <w:t>Lone working within the laboratories</w:t>
            </w:r>
            <w:r w:rsidR="003A138D">
              <w:rPr>
                <w:rFonts w:ascii="Verdana" w:hAnsi="Verdana"/>
                <w:sz w:val="18"/>
                <w:szCs w:val="18"/>
              </w:rPr>
              <w:t>/workshop/clean rooms</w:t>
            </w:r>
          </w:p>
          <w:p w14:paraId="291D5391" w14:textId="77777777" w:rsidR="00470FCD" w:rsidRPr="003708A9" w:rsidRDefault="00470FCD" w:rsidP="00470FCD">
            <w:pPr>
              <w:rPr>
                <w:rFonts w:ascii="Verdana" w:hAnsi="Verdana"/>
                <w:sz w:val="18"/>
                <w:szCs w:val="18"/>
              </w:rPr>
            </w:pPr>
          </w:p>
        </w:tc>
        <w:tc>
          <w:tcPr>
            <w:tcW w:w="1734" w:type="dxa"/>
            <w:tcBorders>
              <w:bottom w:val="single" w:sz="4" w:space="0" w:color="auto"/>
            </w:tcBorders>
          </w:tcPr>
          <w:p w14:paraId="651B9A78" w14:textId="77777777" w:rsidR="00470FCD" w:rsidRPr="00455E31" w:rsidRDefault="00470FCD" w:rsidP="00470FCD">
            <w:pPr>
              <w:rPr>
                <w:rFonts w:ascii="Verdana" w:hAnsi="Verdana"/>
                <w:sz w:val="18"/>
                <w:szCs w:val="18"/>
                <w:lang w:val="fr-CA"/>
              </w:rPr>
            </w:pPr>
            <w:proofErr w:type="spellStart"/>
            <w:r w:rsidRPr="00455E31">
              <w:rPr>
                <w:rFonts w:ascii="Verdana" w:hAnsi="Verdana"/>
                <w:sz w:val="18"/>
                <w:szCs w:val="18"/>
                <w:lang w:val="fr-CA"/>
              </w:rPr>
              <w:t>Flammable</w:t>
            </w:r>
            <w:proofErr w:type="spellEnd"/>
            <w:r w:rsidRPr="00455E31">
              <w:rPr>
                <w:rFonts w:ascii="Verdana" w:hAnsi="Verdana"/>
                <w:sz w:val="18"/>
                <w:szCs w:val="18"/>
                <w:lang w:val="fr-CA"/>
              </w:rPr>
              <w:t xml:space="preserve">, </w:t>
            </w:r>
            <w:proofErr w:type="spellStart"/>
            <w:r w:rsidRPr="00455E31">
              <w:rPr>
                <w:rFonts w:ascii="Verdana" w:hAnsi="Verdana"/>
                <w:sz w:val="18"/>
                <w:szCs w:val="18"/>
                <w:lang w:val="fr-CA"/>
              </w:rPr>
              <w:t>liquids</w:t>
            </w:r>
            <w:proofErr w:type="spellEnd"/>
            <w:r w:rsidRPr="00455E31">
              <w:rPr>
                <w:rFonts w:ascii="Verdana" w:hAnsi="Verdana"/>
                <w:sz w:val="18"/>
                <w:szCs w:val="18"/>
                <w:lang w:val="fr-CA"/>
              </w:rPr>
              <w:t xml:space="preserve">, </w:t>
            </w:r>
            <w:proofErr w:type="spellStart"/>
            <w:r w:rsidRPr="00455E31">
              <w:rPr>
                <w:rFonts w:ascii="Verdana" w:hAnsi="Verdana"/>
                <w:sz w:val="18"/>
                <w:szCs w:val="18"/>
                <w:lang w:val="fr-CA"/>
              </w:rPr>
              <w:t>flammable</w:t>
            </w:r>
            <w:proofErr w:type="spellEnd"/>
            <w:r w:rsidRPr="00455E31">
              <w:rPr>
                <w:rFonts w:ascii="Verdana" w:hAnsi="Verdana"/>
                <w:sz w:val="18"/>
                <w:szCs w:val="18"/>
                <w:lang w:val="fr-CA"/>
              </w:rPr>
              <w:t xml:space="preserve"> </w:t>
            </w:r>
            <w:proofErr w:type="spellStart"/>
            <w:r w:rsidRPr="00455E31">
              <w:rPr>
                <w:rFonts w:ascii="Verdana" w:hAnsi="Verdana"/>
                <w:sz w:val="18"/>
                <w:szCs w:val="18"/>
                <w:lang w:val="fr-CA"/>
              </w:rPr>
              <w:t>gases</w:t>
            </w:r>
            <w:proofErr w:type="spellEnd"/>
            <w:r w:rsidRPr="00455E31">
              <w:rPr>
                <w:rFonts w:ascii="Verdana" w:hAnsi="Verdana"/>
                <w:sz w:val="18"/>
                <w:szCs w:val="18"/>
                <w:lang w:val="fr-CA"/>
              </w:rPr>
              <w:t xml:space="preserve">, asphyxiants, </w:t>
            </w:r>
          </w:p>
          <w:p w14:paraId="6F01E1A8" w14:textId="77777777" w:rsidR="00470FCD" w:rsidRPr="00470FCD" w:rsidRDefault="00470FCD" w:rsidP="00470FCD">
            <w:pPr>
              <w:rPr>
                <w:rFonts w:ascii="Verdana" w:hAnsi="Verdana"/>
                <w:sz w:val="18"/>
                <w:szCs w:val="18"/>
              </w:rPr>
            </w:pPr>
            <w:r w:rsidRPr="00470FCD">
              <w:rPr>
                <w:rFonts w:ascii="Verdana" w:hAnsi="Verdana"/>
                <w:sz w:val="18"/>
                <w:szCs w:val="18"/>
              </w:rPr>
              <w:t xml:space="preserve">toxic substances, poisons   </w:t>
            </w:r>
          </w:p>
          <w:p w14:paraId="363AD1BC" w14:textId="77777777" w:rsidR="00470FCD" w:rsidRPr="003708A9" w:rsidRDefault="00470FCD" w:rsidP="00470FCD">
            <w:pPr>
              <w:rPr>
                <w:rFonts w:ascii="Verdana" w:hAnsi="Verdana"/>
                <w:sz w:val="18"/>
                <w:szCs w:val="18"/>
              </w:rPr>
            </w:pPr>
            <w:r w:rsidRPr="00470FCD">
              <w:rPr>
                <w:rFonts w:ascii="Verdana" w:hAnsi="Verdana"/>
                <w:sz w:val="18"/>
                <w:szCs w:val="18"/>
              </w:rPr>
              <w:t>corrosive substances, some biological agents, radioactive substances and any chemicals that present a risk to health</w:t>
            </w:r>
          </w:p>
        </w:tc>
        <w:tc>
          <w:tcPr>
            <w:tcW w:w="1945" w:type="dxa"/>
            <w:tcBorders>
              <w:bottom w:val="single" w:sz="4" w:space="0" w:color="auto"/>
            </w:tcBorders>
          </w:tcPr>
          <w:p w14:paraId="098CDBC3" w14:textId="77777777" w:rsidR="00470FCD" w:rsidRPr="00470FCD" w:rsidRDefault="00470FCD" w:rsidP="00470FCD">
            <w:pPr>
              <w:rPr>
                <w:rFonts w:ascii="Verdana" w:hAnsi="Verdana"/>
                <w:sz w:val="18"/>
                <w:szCs w:val="18"/>
              </w:rPr>
            </w:pPr>
            <w:r w:rsidRPr="00470FCD">
              <w:rPr>
                <w:rFonts w:ascii="Verdana" w:hAnsi="Verdana"/>
                <w:sz w:val="18"/>
                <w:szCs w:val="18"/>
              </w:rPr>
              <w:t xml:space="preserve">User </w:t>
            </w:r>
          </w:p>
          <w:p w14:paraId="7BD77FBC" w14:textId="77777777" w:rsidR="00470FCD" w:rsidRPr="00470FCD" w:rsidRDefault="00470FCD" w:rsidP="00470FCD">
            <w:pPr>
              <w:rPr>
                <w:rFonts w:ascii="Verdana" w:hAnsi="Verdana"/>
                <w:sz w:val="18"/>
                <w:szCs w:val="18"/>
              </w:rPr>
            </w:pPr>
          </w:p>
          <w:p w14:paraId="154C3C78" w14:textId="77777777" w:rsidR="00470FCD" w:rsidRPr="003708A9" w:rsidRDefault="00470FCD" w:rsidP="00470FCD">
            <w:pPr>
              <w:rPr>
                <w:rFonts w:ascii="Verdana" w:hAnsi="Verdana"/>
                <w:sz w:val="18"/>
                <w:szCs w:val="18"/>
              </w:rPr>
            </w:pPr>
            <w:r w:rsidRPr="00470FCD">
              <w:rPr>
                <w:rFonts w:ascii="Verdana" w:hAnsi="Verdana"/>
                <w:sz w:val="18"/>
                <w:szCs w:val="18"/>
              </w:rPr>
              <w:t>Chemical burns, irreversible eye damage, aspiration, suffocation, thermal and cryogenic burns, death</w:t>
            </w:r>
          </w:p>
        </w:tc>
        <w:tc>
          <w:tcPr>
            <w:tcW w:w="5470" w:type="dxa"/>
            <w:tcBorders>
              <w:bottom w:val="single" w:sz="4" w:space="0" w:color="auto"/>
            </w:tcBorders>
          </w:tcPr>
          <w:p w14:paraId="28B89419" w14:textId="77777777" w:rsidR="00E84F52" w:rsidRDefault="00470FCD" w:rsidP="00470FCD">
            <w:pPr>
              <w:jc w:val="both"/>
              <w:rPr>
                <w:sz w:val="20"/>
              </w:rPr>
            </w:pPr>
            <w:r w:rsidRPr="00950425">
              <w:rPr>
                <w:b/>
                <w:sz w:val="20"/>
                <w:u w:val="single"/>
              </w:rPr>
              <w:t>Prohibited</w:t>
            </w:r>
            <w:r>
              <w:rPr>
                <w:b/>
                <w:sz w:val="20"/>
                <w:u w:val="single"/>
              </w:rPr>
              <w:t xml:space="preserve"> Lone Working </w:t>
            </w:r>
            <w:r w:rsidRPr="00950425">
              <w:rPr>
                <w:b/>
                <w:sz w:val="20"/>
                <w:u w:val="single"/>
              </w:rPr>
              <w:t xml:space="preserve"> ‘High Risk’ Activities</w:t>
            </w:r>
            <w:r>
              <w:rPr>
                <w:sz w:val="20"/>
              </w:rPr>
              <w:t>:</w:t>
            </w:r>
          </w:p>
          <w:p w14:paraId="4C164804" w14:textId="77777777" w:rsidR="00470FCD" w:rsidRPr="00E756EE" w:rsidRDefault="00470FCD" w:rsidP="00E756EE">
            <w:pPr>
              <w:rPr>
                <w:rFonts w:ascii="Verdana" w:hAnsi="Verdana"/>
                <w:sz w:val="18"/>
                <w:szCs w:val="18"/>
              </w:rPr>
            </w:pPr>
            <w:r w:rsidRPr="00E756EE">
              <w:rPr>
                <w:rFonts w:ascii="Verdana" w:hAnsi="Verdana"/>
                <w:sz w:val="18"/>
                <w:szCs w:val="18"/>
              </w:rPr>
              <w:t>No high risk activities are be undertaken; this includes work involving:</w:t>
            </w:r>
          </w:p>
          <w:p w14:paraId="0DD59F7E"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Dispensing of cryogenic gases such as liquid nitrogen.</w:t>
            </w:r>
          </w:p>
          <w:p w14:paraId="575456AD"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Use of HF, poisons, toxins, explosive materials, and CMR substances. Please refer to individual COSHH forms to verify that you are not using these classes of chemicals.</w:t>
            </w:r>
          </w:p>
          <w:p w14:paraId="598E03A3"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Working with equipment that is likely to cause serious injury if anything goes wrong, such as implosions of glass vessels. Please refer to individual risk assessments for hazard identification.</w:t>
            </w:r>
          </w:p>
          <w:p w14:paraId="382E676C" w14:textId="77777777" w:rsidR="00E84F52" w:rsidRPr="00A03BEB" w:rsidRDefault="00E84F52" w:rsidP="00470FCD">
            <w:pPr>
              <w:numPr>
                <w:ilvl w:val="0"/>
                <w:numId w:val="3"/>
              </w:numPr>
              <w:rPr>
                <w:rFonts w:ascii="Verdana" w:hAnsi="Verdana"/>
                <w:sz w:val="18"/>
                <w:szCs w:val="18"/>
              </w:rPr>
            </w:pPr>
            <w:r w:rsidRPr="00A03BEB">
              <w:rPr>
                <w:rFonts w:ascii="Verdana" w:hAnsi="Verdana"/>
                <w:sz w:val="18"/>
                <w:szCs w:val="18"/>
              </w:rPr>
              <w:t>Radioactive substances.</w:t>
            </w:r>
          </w:p>
          <w:p w14:paraId="67426097"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 xml:space="preserve">Working with concentrated corrosive solutions or flammable solvents over 200 </w:t>
            </w:r>
            <w:proofErr w:type="spellStart"/>
            <w:r w:rsidRPr="00A03BEB">
              <w:rPr>
                <w:rFonts w:ascii="Verdana" w:hAnsi="Verdana"/>
                <w:sz w:val="18"/>
                <w:szCs w:val="18"/>
              </w:rPr>
              <w:t>mL.</w:t>
            </w:r>
            <w:proofErr w:type="spellEnd"/>
          </w:p>
          <w:p w14:paraId="78807032"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 xml:space="preserve">Some biological agents – please refer to individual GM / </w:t>
            </w:r>
            <w:proofErr w:type="spellStart"/>
            <w:r w:rsidRPr="00A03BEB">
              <w:rPr>
                <w:rFonts w:ascii="Verdana" w:hAnsi="Verdana"/>
                <w:sz w:val="18"/>
                <w:szCs w:val="18"/>
              </w:rPr>
              <w:t>BioCOSHH</w:t>
            </w:r>
            <w:proofErr w:type="spellEnd"/>
            <w:r w:rsidRPr="00A03BEB">
              <w:rPr>
                <w:rFonts w:ascii="Verdana" w:hAnsi="Verdana"/>
                <w:sz w:val="18"/>
                <w:szCs w:val="18"/>
              </w:rPr>
              <w:t xml:space="preserve"> risk assessments </w:t>
            </w:r>
          </w:p>
          <w:p w14:paraId="725D2B37"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Gas cylinders must not be changed or transported.</w:t>
            </w:r>
          </w:p>
          <w:p w14:paraId="7B4FE353"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The use of stepladders</w:t>
            </w:r>
            <w:r w:rsidR="00E84F52" w:rsidRPr="00A03BEB">
              <w:rPr>
                <w:rFonts w:ascii="Verdana" w:hAnsi="Verdana"/>
                <w:sz w:val="18"/>
                <w:szCs w:val="18"/>
              </w:rPr>
              <w:t>.</w:t>
            </w:r>
          </w:p>
          <w:p w14:paraId="42D0DB37"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 xml:space="preserve">Work in confined spaces where there is a risk of asphyxiation or release of a toxic/flammable gas.  </w:t>
            </w:r>
          </w:p>
          <w:p w14:paraId="6176B4C1"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Working in any Chemistry lab</w:t>
            </w:r>
            <w:r w:rsidR="00E84F52" w:rsidRPr="00A03BEB">
              <w:rPr>
                <w:rFonts w:ascii="Verdana" w:hAnsi="Verdana"/>
                <w:sz w:val="18"/>
                <w:szCs w:val="18"/>
              </w:rPr>
              <w:t xml:space="preserve"> in Physics</w:t>
            </w:r>
            <w:r w:rsidRPr="00A03BEB">
              <w:rPr>
                <w:rFonts w:ascii="Verdana" w:hAnsi="Verdana"/>
                <w:sz w:val="18"/>
                <w:szCs w:val="18"/>
              </w:rPr>
              <w:t xml:space="preserve">. </w:t>
            </w:r>
          </w:p>
          <w:p w14:paraId="22013FE9" w14:textId="77777777" w:rsidR="00E84F52" w:rsidRPr="00A03BEB" w:rsidRDefault="00E84F52" w:rsidP="00470FCD">
            <w:pPr>
              <w:numPr>
                <w:ilvl w:val="0"/>
                <w:numId w:val="3"/>
              </w:numPr>
              <w:rPr>
                <w:rFonts w:ascii="Verdana" w:hAnsi="Verdana"/>
                <w:sz w:val="18"/>
                <w:szCs w:val="18"/>
              </w:rPr>
            </w:pPr>
            <w:r w:rsidRPr="00A03BEB">
              <w:rPr>
                <w:rFonts w:ascii="Verdana" w:hAnsi="Verdana"/>
                <w:sz w:val="18"/>
                <w:szCs w:val="18"/>
              </w:rPr>
              <w:t>Working on open high voltage systems.</w:t>
            </w:r>
          </w:p>
          <w:p w14:paraId="24FD816C" w14:textId="77777777" w:rsidR="005E0E1A" w:rsidRPr="00A03BEB" w:rsidRDefault="005E0E1A" w:rsidP="00470FCD">
            <w:pPr>
              <w:numPr>
                <w:ilvl w:val="0"/>
                <w:numId w:val="3"/>
              </w:numPr>
              <w:rPr>
                <w:rFonts w:ascii="Verdana" w:hAnsi="Verdana"/>
                <w:sz w:val="18"/>
                <w:szCs w:val="18"/>
              </w:rPr>
            </w:pPr>
            <w:r w:rsidRPr="00A03BEB">
              <w:rPr>
                <w:rFonts w:ascii="Verdana" w:hAnsi="Verdana"/>
                <w:sz w:val="18"/>
                <w:szCs w:val="18"/>
              </w:rPr>
              <w:t>Working on machinery equipment.</w:t>
            </w:r>
          </w:p>
          <w:p w14:paraId="2C5AD36B" w14:textId="77777777" w:rsidR="00470FCD" w:rsidRPr="00A03BEB" w:rsidRDefault="00470FCD" w:rsidP="00470FCD">
            <w:pPr>
              <w:numPr>
                <w:ilvl w:val="0"/>
                <w:numId w:val="3"/>
              </w:numPr>
              <w:rPr>
                <w:rFonts w:ascii="Verdana" w:hAnsi="Verdana"/>
                <w:sz w:val="18"/>
                <w:szCs w:val="18"/>
              </w:rPr>
            </w:pPr>
            <w:r w:rsidRPr="00A03BEB">
              <w:rPr>
                <w:rFonts w:ascii="Verdana" w:hAnsi="Verdana"/>
                <w:sz w:val="18"/>
                <w:szCs w:val="18"/>
              </w:rPr>
              <w:t>This is not an exhausted list and a discussion should occur with the lab</w:t>
            </w:r>
            <w:r w:rsidR="0025062B" w:rsidRPr="00A03BEB">
              <w:rPr>
                <w:rFonts w:ascii="Verdana" w:hAnsi="Verdana"/>
                <w:sz w:val="18"/>
                <w:szCs w:val="18"/>
              </w:rPr>
              <w:t>/workshop/cleanroom</w:t>
            </w:r>
            <w:r w:rsidRPr="00A03BEB">
              <w:rPr>
                <w:rFonts w:ascii="Verdana" w:hAnsi="Verdana"/>
                <w:sz w:val="18"/>
                <w:szCs w:val="18"/>
              </w:rPr>
              <w:t xml:space="preserve"> users line manager/PI to determine any other high risk activities that should not occur when lone working. </w:t>
            </w:r>
          </w:p>
          <w:p w14:paraId="336D78C7" w14:textId="77777777" w:rsidR="00470FCD" w:rsidRPr="00442816" w:rsidRDefault="00470FCD" w:rsidP="00470FCD">
            <w:pPr>
              <w:ind w:left="720"/>
              <w:rPr>
                <w:sz w:val="20"/>
              </w:rPr>
            </w:pPr>
          </w:p>
          <w:p w14:paraId="09BF3A05" w14:textId="77777777" w:rsidR="00470FCD" w:rsidRDefault="00470FCD" w:rsidP="00470FCD">
            <w:pPr>
              <w:rPr>
                <w:rFonts w:ascii="Verdana" w:hAnsi="Verdana"/>
                <w:sz w:val="18"/>
                <w:szCs w:val="18"/>
              </w:rPr>
            </w:pPr>
            <w:r w:rsidRPr="00DF1B27">
              <w:rPr>
                <w:rFonts w:ascii="Verdana" w:hAnsi="Verdana"/>
                <w:sz w:val="18"/>
                <w:szCs w:val="18"/>
              </w:rPr>
              <w:t>All users planning t</w:t>
            </w:r>
            <w:r w:rsidR="0025062B">
              <w:rPr>
                <w:rFonts w:ascii="Verdana" w:hAnsi="Verdana"/>
                <w:sz w:val="18"/>
                <w:szCs w:val="18"/>
              </w:rPr>
              <w:t>o undertake any form of lone</w:t>
            </w:r>
            <w:r w:rsidRPr="00DF1B27">
              <w:rPr>
                <w:rFonts w:ascii="Verdana" w:hAnsi="Verdana"/>
                <w:sz w:val="18"/>
                <w:szCs w:val="18"/>
              </w:rPr>
              <w:t xml:space="preserve"> working must discuss the proposed work with their Supervisor, and must complete the following section of the lone working risk assessment before the work is undertaken.</w:t>
            </w:r>
          </w:p>
          <w:p w14:paraId="08218F7C" w14:textId="77777777" w:rsidR="0025062B" w:rsidRPr="003708A9" w:rsidRDefault="0025062B" w:rsidP="00470FCD">
            <w:pPr>
              <w:rPr>
                <w:rFonts w:ascii="Verdana" w:hAnsi="Verdana"/>
                <w:sz w:val="18"/>
                <w:szCs w:val="18"/>
              </w:rPr>
            </w:pPr>
          </w:p>
        </w:tc>
        <w:tc>
          <w:tcPr>
            <w:tcW w:w="2106" w:type="dxa"/>
            <w:tcBorders>
              <w:bottom w:val="single" w:sz="4" w:space="0" w:color="auto"/>
            </w:tcBorders>
          </w:tcPr>
          <w:p w14:paraId="0A8A4E55" w14:textId="77777777" w:rsidR="00470FCD" w:rsidRPr="003708A9" w:rsidRDefault="00470FCD" w:rsidP="00470FCD">
            <w:pPr>
              <w:rPr>
                <w:rFonts w:ascii="Verdana" w:hAnsi="Verdana"/>
                <w:sz w:val="18"/>
                <w:szCs w:val="18"/>
              </w:rPr>
            </w:pPr>
            <w:r>
              <w:rPr>
                <w:rFonts w:ascii="Verdana" w:hAnsi="Verdana"/>
                <w:sz w:val="18"/>
                <w:szCs w:val="18"/>
              </w:rPr>
              <w:t>Low</w:t>
            </w:r>
          </w:p>
        </w:tc>
        <w:tc>
          <w:tcPr>
            <w:tcW w:w="984" w:type="dxa"/>
            <w:tcBorders>
              <w:bottom w:val="single" w:sz="4" w:space="0" w:color="auto"/>
            </w:tcBorders>
          </w:tcPr>
          <w:p w14:paraId="76EBD4E3" w14:textId="77777777" w:rsidR="00470FCD" w:rsidRPr="003708A9" w:rsidRDefault="00470FCD" w:rsidP="00470FCD">
            <w:pPr>
              <w:jc w:val="center"/>
              <w:rPr>
                <w:rFonts w:ascii="Verdana" w:hAnsi="Verdana"/>
                <w:sz w:val="18"/>
                <w:szCs w:val="18"/>
              </w:rPr>
            </w:pPr>
            <w:r>
              <w:rPr>
                <w:rFonts w:ascii="Verdana" w:hAnsi="Verdana"/>
                <w:sz w:val="18"/>
                <w:szCs w:val="18"/>
              </w:rPr>
              <w:t>A</w:t>
            </w:r>
          </w:p>
        </w:tc>
      </w:tr>
      <w:tr w:rsidR="00470FCD" w:rsidRPr="003708A9" w14:paraId="78945A38" w14:textId="77777777" w:rsidTr="00E84F52">
        <w:trPr>
          <w:cantSplit/>
          <w:jc w:val="center"/>
        </w:trPr>
        <w:tc>
          <w:tcPr>
            <w:tcW w:w="1936" w:type="dxa"/>
            <w:shd w:val="clear" w:color="auto" w:fill="FFFF00"/>
          </w:tcPr>
          <w:p w14:paraId="1CA5B81D" w14:textId="77777777" w:rsidR="00470FCD" w:rsidRPr="00442816" w:rsidRDefault="00470FCD" w:rsidP="00470FCD">
            <w:pPr>
              <w:rPr>
                <w:sz w:val="20"/>
              </w:rPr>
            </w:pPr>
            <w:r w:rsidRPr="00442816">
              <w:rPr>
                <w:sz w:val="20"/>
              </w:rPr>
              <w:t xml:space="preserve">Lone working in the </w:t>
            </w:r>
            <w:r w:rsidRPr="00442816">
              <w:rPr>
                <w:sz w:val="20"/>
              </w:rPr>
              <w:lastRenderedPageBreak/>
              <w:t>lab</w:t>
            </w:r>
            <w:r w:rsidR="0025062B">
              <w:rPr>
                <w:sz w:val="20"/>
              </w:rPr>
              <w:t>/workshop/cleanroom</w:t>
            </w:r>
          </w:p>
          <w:p w14:paraId="1C94FAB7" w14:textId="77777777" w:rsidR="00470FCD" w:rsidRPr="003708A9" w:rsidRDefault="00470FCD" w:rsidP="00470FCD">
            <w:pPr>
              <w:rPr>
                <w:rFonts w:ascii="Verdana" w:hAnsi="Verdana"/>
                <w:sz w:val="18"/>
                <w:szCs w:val="18"/>
              </w:rPr>
            </w:pPr>
          </w:p>
        </w:tc>
        <w:tc>
          <w:tcPr>
            <w:tcW w:w="1734" w:type="dxa"/>
            <w:shd w:val="clear" w:color="auto" w:fill="FFFF00"/>
          </w:tcPr>
          <w:p w14:paraId="1A631194" w14:textId="77777777" w:rsidR="00470FCD" w:rsidRPr="003708A9" w:rsidRDefault="00470FCD" w:rsidP="00470FCD">
            <w:pPr>
              <w:rPr>
                <w:rFonts w:ascii="Verdana" w:hAnsi="Verdana"/>
                <w:sz w:val="18"/>
                <w:szCs w:val="18"/>
              </w:rPr>
            </w:pPr>
          </w:p>
        </w:tc>
        <w:tc>
          <w:tcPr>
            <w:tcW w:w="1945" w:type="dxa"/>
            <w:shd w:val="clear" w:color="auto" w:fill="FFFF00"/>
          </w:tcPr>
          <w:p w14:paraId="65A61F19" w14:textId="77777777" w:rsidR="00470FCD" w:rsidRPr="003708A9" w:rsidRDefault="00470FCD" w:rsidP="00470FCD">
            <w:pPr>
              <w:rPr>
                <w:rFonts w:ascii="Verdana" w:hAnsi="Verdana"/>
                <w:sz w:val="18"/>
                <w:szCs w:val="18"/>
              </w:rPr>
            </w:pPr>
          </w:p>
        </w:tc>
        <w:tc>
          <w:tcPr>
            <w:tcW w:w="5470" w:type="dxa"/>
            <w:shd w:val="clear" w:color="auto" w:fill="FFFF00"/>
          </w:tcPr>
          <w:p w14:paraId="3103F519" w14:textId="77777777" w:rsidR="00470FCD" w:rsidRDefault="00470FCD" w:rsidP="00470FCD">
            <w:pPr>
              <w:rPr>
                <w:rFonts w:ascii="Verdana" w:hAnsi="Verdana"/>
                <w:sz w:val="18"/>
                <w:szCs w:val="18"/>
              </w:rPr>
            </w:pPr>
            <w:r w:rsidRPr="00470FCD">
              <w:rPr>
                <w:rFonts w:ascii="Verdana" w:hAnsi="Verdana"/>
                <w:sz w:val="18"/>
                <w:szCs w:val="18"/>
              </w:rPr>
              <w:t xml:space="preserve">This section must be altered to include your specific lone working activities. The work must be discussed with your </w:t>
            </w:r>
            <w:r w:rsidRPr="00470FCD">
              <w:rPr>
                <w:rFonts w:ascii="Verdana" w:hAnsi="Verdana"/>
                <w:sz w:val="18"/>
                <w:szCs w:val="18"/>
              </w:rPr>
              <w:lastRenderedPageBreak/>
              <w:t>Supervisor/line manager and the assessment must reflect control measures necessary to ensure safe lone working.</w:t>
            </w:r>
          </w:p>
          <w:p w14:paraId="7FDE92F3" w14:textId="77777777" w:rsidR="00984383" w:rsidRPr="003708A9" w:rsidRDefault="00984383" w:rsidP="00470FCD">
            <w:pPr>
              <w:rPr>
                <w:rFonts w:ascii="Verdana" w:hAnsi="Verdana"/>
                <w:sz w:val="18"/>
                <w:szCs w:val="18"/>
              </w:rPr>
            </w:pPr>
          </w:p>
        </w:tc>
        <w:tc>
          <w:tcPr>
            <w:tcW w:w="2106" w:type="dxa"/>
            <w:shd w:val="clear" w:color="auto" w:fill="FFFF00"/>
          </w:tcPr>
          <w:p w14:paraId="18B87070" w14:textId="77777777" w:rsidR="00470FCD" w:rsidRPr="003708A9" w:rsidRDefault="00470FCD" w:rsidP="00470FCD">
            <w:pPr>
              <w:rPr>
                <w:rFonts w:ascii="Verdana" w:hAnsi="Verdana"/>
                <w:sz w:val="18"/>
                <w:szCs w:val="18"/>
              </w:rPr>
            </w:pPr>
          </w:p>
        </w:tc>
        <w:tc>
          <w:tcPr>
            <w:tcW w:w="984" w:type="dxa"/>
            <w:shd w:val="clear" w:color="auto" w:fill="FFFF00"/>
          </w:tcPr>
          <w:p w14:paraId="76BE2B69" w14:textId="77777777" w:rsidR="00470FCD" w:rsidRPr="003708A9" w:rsidRDefault="00470FCD" w:rsidP="00470FCD">
            <w:pPr>
              <w:jc w:val="center"/>
              <w:rPr>
                <w:rFonts w:ascii="Verdana" w:hAnsi="Verdana"/>
                <w:sz w:val="18"/>
                <w:szCs w:val="18"/>
              </w:rPr>
            </w:pPr>
          </w:p>
        </w:tc>
      </w:tr>
      <w:tr w:rsidR="00470FCD" w:rsidRPr="003708A9" w14:paraId="3A2CEDA7" w14:textId="77777777" w:rsidTr="00470FCD">
        <w:trPr>
          <w:cantSplit/>
          <w:jc w:val="center"/>
        </w:trPr>
        <w:tc>
          <w:tcPr>
            <w:tcW w:w="1936" w:type="dxa"/>
          </w:tcPr>
          <w:p w14:paraId="6E5618F1" w14:textId="77777777" w:rsidR="00470FCD" w:rsidRPr="003708A9" w:rsidRDefault="00E84F52" w:rsidP="00470FCD">
            <w:pPr>
              <w:rPr>
                <w:rFonts w:ascii="Verdana" w:hAnsi="Verdana"/>
                <w:sz w:val="18"/>
                <w:szCs w:val="18"/>
              </w:rPr>
            </w:pPr>
            <w:r>
              <w:rPr>
                <w:rFonts w:ascii="Verdana" w:hAnsi="Verdana"/>
                <w:sz w:val="18"/>
                <w:szCs w:val="18"/>
              </w:rPr>
              <w:t>On-</w:t>
            </w:r>
            <w:r w:rsidR="00470FCD" w:rsidRPr="00470FCD">
              <w:rPr>
                <w:rFonts w:ascii="Verdana" w:hAnsi="Verdana"/>
                <w:sz w:val="18"/>
                <w:szCs w:val="18"/>
              </w:rPr>
              <w:t>campus lone working</w:t>
            </w:r>
          </w:p>
          <w:p w14:paraId="7807C677" w14:textId="77777777" w:rsidR="00470FCD" w:rsidRPr="003708A9" w:rsidRDefault="00470FCD" w:rsidP="00470FCD">
            <w:pPr>
              <w:rPr>
                <w:rFonts w:ascii="Verdana" w:hAnsi="Verdana"/>
                <w:sz w:val="18"/>
                <w:szCs w:val="18"/>
              </w:rPr>
            </w:pPr>
          </w:p>
        </w:tc>
        <w:tc>
          <w:tcPr>
            <w:tcW w:w="1734" w:type="dxa"/>
          </w:tcPr>
          <w:p w14:paraId="5D55B93E" w14:textId="77777777" w:rsidR="00470FCD" w:rsidRPr="003708A9" w:rsidRDefault="00470FCD" w:rsidP="00470FCD">
            <w:pPr>
              <w:rPr>
                <w:rFonts w:ascii="Verdana" w:hAnsi="Verdana"/>
                <w:sz w:val="18"/>
                <w:szCs w:val="18"/>
              </w:rPr>
            </w:pPr>
            <w:r w:rsidRPr="00470FCD">
              <w:rPr>
                <w:rFonts w:ascii="Verdana" w:hAnsi="Verdana"/>
                <w:sz w:val="18"/>
                <w:szCs w:val="18"/>
              </w:rPr>
              <w:t>Electricity</w:t>
            </w:r>
          </w:p>
        </w:tc>
        <w:tc>
          <w:tcPr>
            <w:tcW w:w="1945" w:type="dxa"/>
          </w:tcPr>
          <w:p w14:paraId="3CB05CA9" w14:textId="77777777" w:rsidR="00470FCD" w:rsidRPr="003708A9" w:rsidRDefault="00470FCD" w:rsidP="00470FCD">
            <w:pPr>
              <w:rPr>
                <w:rFonts w:ascii="Verdana" w:hAnsi="Verdana"/>
                <w:sz w:val="18"/>
                <w:szCs w:val="18"/>
              </w:rPr>
            </w:pPr>
            <w:r w:rsidRPr="00470FCD">
              <w:rPr>
                <w:rFonts w:ascii="Verdana" w:hAnsi="Verdana"/>
                <w:sz w:val="18"/>
                <w:szCs w:val="18"/>
              </w:rPr>
              <w:t>Worker - personal injury e.g. electric shock, burns.</w:t>
            </w:r>
          </w:p>
        </w:tc>
        <w:tc>
          <w:tcPr>
            <w:tcW w:w="5470" w:type="dxa"/>
          </w:tcPr>
          <w:p w14:paraId="54DF90C4" w14:textId="77777777" w:rsidR="00470FCD" w:rsidRDefault="00470FCD" w:rsidP="00470FCD">
            <w:pPr>
              <w:jc w:val="both"/>
              <w:rPr>
                <w:rFonts w:ascii="Verdana" w:hAnsi="Verdana"/>
                <w:sz w:val="18"/>
                <w:szCs w:val="18"/>
              </w:rPr>
            </w:pPr>
            <w:r w:rsidRPr="00E84F52">
              <w:rPr>
                <w:rFonts w:ascii="Verdana" w:hAnsi="Verdana"/>
                <w:sz w:val="18"/>
                <w:szCs w:val="18"/>
              </w:rPr>
              <w:t xml:space="preserve">Electrical items </w:t>
            </w:r>
            <w:r w:rsidR="00983FFC">
              <w:rPr>
                <w:rFonts w:ascii="Verdana" w:hAnsi="Verdana"/>
                <w:sz w:val="18"/>
                <w:szCs w:val="18"/>
              </w:rPr>
              <w:t xml:space="preserve">in labs, workshops and cleanrooms </w:t>
            </w:r>
            <w:r w:rsidRPr="00E84F52">
              <w:rPr>
                <w:rFonts w:ascii="Verdana" w:hAnsi="Verdana"/>
                <w:sz w:val="18"/>
                <w:szCs w:val="18"/>
              </w:rPr>
              <w:t xml:space="preserve">are PAT tested on an annual basis. </w:t>
            </w:r>
            <w:r w:rsidR="00C36E3F">
              <w:rPr>
                <w:rFonts w:ascii="Verdana" w:hAnsi="Verdana"/>
                <w:sz w:val="18"/>
                <w:szCs w:val="18"/>
              </w:rPr>
              <w:t xml:space="preserve">Electrical items in offices are tested every 3 years. </w:t>
            </w:r>
            <w:r w:rsidRPr="00E84F52">
              <w:rPr>
                <w:rFonts w:ascii="Verdana" w:hAnsi="Verdana"/>
                <w:sz w:val="18"/>
                <w:szCs w:val="18"/>
              </w:rPr>
              <w:t xml:space="preserve">All electrical cables etc. are regularly visually inspected for damage. </w:t>
            </w:r>
            <w:r w:rsidR="00E84F52">
              <w:rPr>
                <w:rFonts w:ascii="Verdana" w:hAnsi="Verdana"/>
                <w:sz w:val="18"/>
                <w:szCs w:val="18"/>
              </w:rPr>
              <w:t xml:space="preserve">Cables noticed be damaged will not be used and taken out of use. </w:t>
            </w:r>
          </w:p>
          <w:p w14:paraId="1FC19316" w14:textId="77777777" w:rsidR="00CB1775" w:rsidRDefault="00CB1775" w:rsidP="00470FCD">
            <w:pPr>
              <w:jc w:val="both"/>
              <w:rPr>
                <w:rFonts w:ascii="Verdana" w:hAnsi="Verdana"/>
                <w:sz w:val="18"/>
                <w:szCs w:val="18"/>
              </w:rPr>
            </w:pPr>
          </w:p>
          <w:p w14:paraId="60346B56" w14:textId="77777777" w:rsidR="00CB1775" w:rsidRPr="00E84F52" w:rsidRDefault="00CB1775" w:rsidP="00470FCD">
            <w:pPr>
              <w:jc w:val="both"/>
              <w:rPr>
                <w:rFonts w:ascii="Verdana" w:hAnsi="Verdana"/>
                <w:sz w:val="18"/>
                <w:szCs w:val="18"/>
              </w:rPr>
            </w:pPr>
            <w:r>
              <w:rPr>
                <w:rFonts w:ascii="Verdana" w:hAnsi="Verdana"/>
                <w:sz w:val="18"/>
                <w:szCs w:val="18"/>
              </w:rPr>
              <w:t xml:space="preserve">No work on open high voltage systems is allowed when lone working. </w:t>
            </w:r>
          </w:p>
          <w:p w14:paraId="5606B2DC" w14:textId="77777777" w:rsidR="00470FCD" w:rsidRPr="003708A9" w:rsidRDefault="00470FCD" w:rsidP="00470FCD">
            <w:pPr>
              <w:rPr>
                <w:rFonts w:ascii="Verdana" w:hAnsi="Verdana"/>
                <w:sz w:val="18"/>
                <w:szCs w:val="18"/>
              </w:rPr>
            </w:pPr>
          </w:p>
        </w:tc>
        <w:tc>
          <w:tcPr>
            <w:tcW w:w="2106" w:type="dxa"/>
          </w:tcPr>
          <w:p w14:paraId="5A087BFC" w14:textId="77777777" w:rsidR="00470FCD" w:rsidRPr="003708A9" w:rsidRDefault="00470FCD" w:rsidP="00470FCD">
            <w:pPr>
              <w:rPr>
                <w:rFonts w:ascii="Verdana" w:hAnsi="Verdana"/>
                <w:sz w:val="18"/>
                <w:szCs w:val="18"/>
              </w:rPr>
            </w:pPr>
            <w:r>
              <w:rPr>
                <w:rFonts w:ascii="Verdana" w:hAnsi="Verdana"/>
                <w:sz w:val="18"/>
                <w:szCs w:val="18"/>
              </w:rPr>
              <w:t>Low</w:t>
            </w:r>
          </w:p>
        </w:tc>
        <w:tc>
          <w:tcPr>
            <w:tcW w:w="984" w:type="dxa"/>
          </w:tcPr>
          <w:p w14:paraId="12895920" w14:textId="77777777" w:rsidR="00470FCD" w:rsidRPr="003708A9" w:rsidRDefault="00470FCD" w:rsidP="00470FCD">
            <w:pPr>
              <w:jc w:val="center"/>
              <w:rPr>
                <w:rFonts w:ascii="Verdana" w:hAnsi="Verdana"/>
                <w:sz w:val="18"/>
                <w:szCs w:val="18"/>
              </w:rPr>
            </w:pPr>
            <w:r>
              <w:rPr>
                <w:rFonts w:ascii="Verdana" w:hAnsi="Verdana"/>
                <w:sz w:val="18"/>
                <w:szCs w:val="18"/>
              </w:rPr>
              <w:t>A</w:t>
            </w:r>
          </w:p>
        </w:tc>
      </w:tr>
    </w:tbl>
    <w:p w14:paraId="5E04A300" w14:textId="77777777" w:rsidR="00C91C9D" w:rsidRPr="003708A9" w:rsidRDefault="00C91C9D" w:rsidP="00C91C9D">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46"/>
        <w:gridCol w:w="1509"/>
        <w:gridCol w:w="1427"/>
        <w:gridCol w:w="1399"/>
      </w:tblGrid>
      <w:tr w:rsidR="00C91C9D" w:rsidRPr="000701CA" w14:paraId="346D1E3B" w14:textId="77777777" w:rsidTr="00830D78">
        <w:trPr>
          <w:trHeight w:val="577"/>
        </w:trPr>
        <w:tc>
          <w:tcPr>
            <w:tcW w:w="14218" w:type="dxa"/>
            <w:gridSpan w:val="5"/>
            <w:shd w:val="clear" w:color="auto" w:fill="DBE5F1"/>
          </w:tcPr>
          <w:p w14:paraId="72EE20CC" w14:textId="77777777" w:rsidR="00C91C9D" w:rsidRPr="000701CA" w:rsidRDefault="00C91C9D" w:rsidP="00830D78">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C91C9D" w:rsidRPr="000701CA" w14:paraId="559B0B92" w14:textId="77777777" w:rsidTr="00830D78">
        <w:tc>
          <w:tcPr>
            <w:tcW w:w="817" w:type="dxa"/>
            <w:shd w:val="clear" w:color="auto" w:fill="DBE5F1"/>
          </w:tcPr>
          <w:p w14:paraId="592D9B78" w14:textId="77777777" w:rsidR="00C91C9D" w:rsidRPr="000701CA" w:rsidRDefault="00C91C9D" w:rsidP="00830D78">
            <w:pPr>
              <w:rPr>
                <w:rFonts w:ascii="Verdana" w:hAnsi="Verdana"/>
                <w:b/>
                <w:sz w:val="18"/>
                <w:szCs w:val="18"/>
              </w:rPr>
            </w:pPr>
            <w:r w:rsidRPr="000701CA">
              <w:rPr>
                <w:rFonts w:ascii="Verdana" w:hAnsi="Verdana"/>
                <w:b/>
                <w:sz w:val="18"/>
                <w:szCs w:val="18"/>
              </w:rPr>
              <w:t>Ref No</w:t>
            </w:r>
          </w:p>
        </w:tc>
        <w:tc>
          <w:tcPr>
            <w:tcW w:w="9028" w:type="dxa"/>
            <w:shd w:val="clear" w:color="auto" w:fill="DBE5F1"/>
          </w:tcPr>
          <w:p w14:paraId="45B222DC"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14:paraId="5DF02AB6"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14:paraId="61A36B52"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14:paraId="6349A248" w14:textId="77777777" w:rsidR="00C91C9D" w:rsidRDefault="00C91C9D" w:rsidP="00830D78">
            <w:pPr>
              <w:jc w:val="center"/>
              <w:rPr>
                <w:rFonts w:ascii="Verdana" w:hAnsi="Verdana"/>
                <w:b/>
                <w:sz w:val="18"/>
                <w:szCs w:val="18"/>
              </w:rPr>
            </w:pPr>
            <w:r w:rsidRPr="000701CA">
              <w:rPr>
                <w:rFonts w:ascii="Verdana" w:hAnsi="Verdana"/>
                <w:b/>
                <w:sz w:val="18"/>
                <w:szCs w:val="18"/>
              </w:rPr>
              <w:t>Done</w:t>
            </w:r>
          </w:p>
          <w:p w14:paraId="55591582" w14:textId="0FABEF16" w:rsidR="00266A6B" w:rsidRPr="000701CA" w:rsidRDefault="00266A6B" w:rsidP="00830D78">
            <w:pPr>
              <w:jc w:val="center"/>
              <w:rPr>
                <w:rFonts w:ascii="Verdana" w:hAnsi="Verdana"/>
                <w:b/>
                <w:sz w:val="18"/>
                <w:szCs w:val="18"/>
              </w:rPr>
            </w:pPr>
            <w:r>
              <w:rPr>
                <w:rFonts w:ascii="Verdana" w:hAnsi="Verdana"/>
                <w:b/>
                <w:sz w:val="18"/>
                <w:szCs w:val="18"/>
              </w:rPr>
              <w:t>(tick Y/N)</w:t>
            </w:r>
          </w:p>
        </w:tc>
      </w:tr>
      <w:tr w:rsidR="00C91C9D" w:rsidRPr="000701CA" w14:paraId="01BDC202" w14:textId="77777777" w:rsidTr="006E5F15">
        <w:trPr>
          <w:trHeight w:val="679"/>
        </w:trPr>
        <w:tc>
          <w:tcPr>
            <w:tcW w:w="817" w:type="dxa"/>
          </w:tcPr>
          <w:p w14:paraId="3817B6BB" w14:textId="77777777" w:rsidR="00C91C9D" w:rsidRPr="000701CA" w:rsidRDefault="00470FCD" w:rsidP="00830D78">
            <w:pPr>
              <w:rPr>
                <w:rFonts w:ascii="Verdana" w:hAnsi="Verdana"/>
                <w:sz w:val="18"/>
                <w:szCs w:val="18"/>
              </w:rPr>
            </w:pPr>
            <w:r>
              <w:rPr>
                <w:rFonts w:ascii="Verdana" w:hAnsi="Verdana"/>
                <w:sz w:val="18"/>
                <w:szCs w:val="18"/>
              </w:rPr>
              <w:t>1</w:t>
            </w:r>
            <w:r w:rsidR="00E62124">
              <w:rPr>
                <w:rFonts w:ascii="Verdana" w:hAnsi="Verdana"/>
                <w:sz w:val="18"/>
                <w:szCs w:val="18"/>
              </w:rPr>
              <w:t>.</w:t>
            </w:r>
          </w:p>
        </w:tc>
        <w:tc>
          <w:tcPr>
            <w:tcW w:w="9028" w:type="dxa"/>
          </w:tcPr>
          <w:p w14:paraId="00CA03D9" w14:textId="77777777" w:rsidR="00C91C9D" w:rsidRDefault="00470FCD" w:rsidP="00830D78">
            <w:pPr>
              <w:rPr>
                <w:rFonts w:ascii="Verdana" w:hAnsi="Verdana"/>
                <w:sz w:val="18"/>
                <w:szCs w:val="18"/>
              </w:rPr>
            </w:pPr>
            <w:r w:rsidRPr="00470FCD">
              <w:rPr>
                <w:rFonts w:ascii="Verdana" w:hAnsi="Verdana"/>
                <w:sz w:val="18"/>
                <w:szCs w:val="18"/>
              </w:rPr>
              <w:t>All staff students and visitors must receive a full induction which includes all emergency procedures. The Line manager/PI’s must decide if the person is competent to lone work and are capable of dealing with any emergency situation.</w:t>
            </w:r>
          </w:p>
          <w:p w14:paraId="61023C20" w14:textId="77777777" w:rsidR="00E62124" w:rsidRPr="000701CA" w:rsidRDefault="00E62124" w:rsidP="00830D78">
            <w:pPr>
              <w:rPr>
                <w:rFonts w:ascii="Verdana" w:hAnsi="Verdana"/>
                <w:sz w:val="18"/>
                <w:szCs w:val="18"/>
              </w:rPr>
            </w:pPr>
          </w:p>
        </w:tc>
        <w:tc>
          <w:tcPr>
            <w:tcW w:w="1517" w:type="dxa"/>
          </w:tcPr>
          <w:p w14:paraId="2DC97C7B" w14:textId="77777777" w:rsidR="00C91C9D" w:rsidRPr="000701CA" w:rsidRDefault="00470FCD" w:rsidP="00830D78">
            <w:pPr>
              <w:rPr>
                <w:rFonts w:ascii="Verdana" w:hAnsi="Verdana"/>
                <w:sz w:val="18"/>
                <w:szCs w:val="18"/>
              </w:rPr>
            </w:pPr>
            <w:r w:rsidRPr="00470FCD">
              <w:rPr>
                <w:rFonts w:ascii="Verdana" w:hAnsi="Verdana"/>
                <w:sz w:val="18"/>
                <w:szCs w:val="18"/>
              </w:rPr>
              <w:t>Manager / Supervisor</w:t>
            </w:r>
          </w:p>
        </w:tc>
        <w:tc>
          <w:tcPr>
            <w:tcW w:w="1441" w:type="dxa"/>
          </w:tcPr>
          <w:p w14:paraId="25B94C5B" w14:textId="77777777" w:rsidR="00C91C9D" w:rsidRPr="000701CA" w:rsidRDefault="00470FCD" w:rsidP="00830D78">
            <w:pPr>
              <w:rPr>
                <w:rFonts w:ascii="Verdana" w:hAnsi="Verdana"/>
                <w:sz w:val="18"/>
                <w:szCs w:val="18"/>
              </w:rPr>
            </w:pPr>
            <w:r w:rsidRPr="00470FCD">
              <w:rPr>
                <w:rFonts w:ascii="Verdana" w:hAnsi="Verdana"/>
                <w:sz w:val="18"/>
                <w:szCs w:val="18"/>
              </w:rPr>
              <w:t>First day of work</w:t>
            </w:r>
          </w:p>
        </w:tc>
        <w:tc>
          <w:tcPr>
            <w:tcW w:w="1415" w:type="dxa"/>
            <w:shd w:val="clear" w:color="auto" w:fill="FFFF00"/>
          </w:tcPr>
          <w:p w14:paraId="50B31873" w14:textId="6246E14D" w:rsidR="00C91C9D" w:rsidRPr="006E5F15" w:rsidRDefault="006E5F15" w:rsidP="00830D78">
            <w:pPr>
              <w:rPr>
                <w:rFonts w:ascii="Verdana" w:hAnsi="Verdana"/>
                <w:sz w:val="18"/>
                <w:szCs w:val="18"/>
              </w:rPr>
            </w:pPr>
            <w:r w:rsidRPr="006E5F15">
              <w:rPr>
                <w:rFonts w:ascii="Verdana" w:hAnsi="Verdana"/>
                <w:sz w:val="18"/>
                <w:szCs w:val="18"/>
              </w:rPr>
              <w:t xml:space="preserve"> </w:t>
            </w:r>
          </w:p>
        </w:tc>
      </w:tr>
      <w:tr w:rsidR="00C91C9D" w:rsidRPr="000701CA" w14:paraId="387652FC" w14:textId="77777777" w:rsidTr="006E5F15">
        <w:trPr>
          <w:trHeight w:val="679"/>
        </w:trPr>
        <w:tc>
          <w:tcPr>
            <w:tcW w:w="817" w:type="dxa"/>
          </w:tcPr>
          <w:p w14:paraId="67C86C1D" w14:textId="77777777" w:rsidR="00C91C9D" w:rsidRPr="000701CA" w:rsidRDefault="00470FCD" w:rsidP="00830D78">
            <w:pPr>
              <w:rPr>
                <w:rFonts w:ascii="Verdana" w:hAnsi="Verdana"/>
                <w:sz w:val="18"/>
                <w:szCs w:val="18"/>
              </w:rPr>
            </w:pPr>
            <w:r>
              <w:rPr>
                <w:rFonts w:ascii="Verdana" w:hAnsi="Verdana"/>
                <w:sz w:val="18"/>
                <w:szCs w:val="18"/>
              </w:rPr>
              <w:t>2</w:t>
            </w:r>
            <w:r w:rsidR="00E62124">
              <w:rPr>
                <w:rFonts w:ascii="Verdana" w:hAnsi="Verdana"/>
                <w:sz w:val="18"/>
                <w:szCs w:val="18"/>
              </w:rPr>
              <w:t>.</w:t>
            </w:r>
          </w:p>
        </w:tc>
        <w:tc>
          <w:tcPr>
            <w:tcW w:w="9028" w:type="dxa"/>
          </w:tcPr>
          <w:p w14:paraId="0EE886E2" w14:textId="77777777" w:rsidR="00C91C9D" w:rsidRPr="000701CA" w:rsidRDefault="00470FCD" w:rsidP="00830D78">
            <w:pPr>
              <w:rPr>
                <w:rFonts w:ascii="Verdana" w:hAnsi="Verdana"/>
                <w:sz w:val="18"/>
                <w:szCs w:val="18"/>
              </w:rPr>
            </w:pPr>
            <w:r w:rsidRPr="00470FCD">
              <w:rPr>
                <w:rFonts w:ascii="Verdana" w:hAnsi="Verdana"/>
                <w:sz w:val="18"/>
                <w:szCs w:val="18"/>
              </w:rPr>
              <w:t>The lone worker</w:t>
            </w:r>
            <w:r w:rsidR="00E62124">
              <w:rPr>
                <w:rFonts w:ascii="Verdana" w:hAnsi="Verdana"/>
                <w:sz w:val="18"/>
                <w:szCs w:val="18"/>
              </w:rPr>
              <w:t>s check list (appended) must be</w:t>
            </w:r>
            <w:r w:rsidRPr="00470FCD">
              <w:rPr>
                <w:rFonts w:ascii="Verdana" w:hAnsi="Verdana"/>
                <w:sz w:val="18"/>
                <w:szCs w:val="18"/>
              </w:rPr>
              <w:t xml:space="preserve"> completed for each worker</w:t>
            </w:r>
          </w:p>
        </w:tc>
        <w:tc>
          <w:tcPr>
            <w:tcW w:w="1517" w:type="dxa"/>
          </w:tcPr>
          <w:p w14:paraId="098B3744" w14:textId="77777777" w:rsidR="00C91C9D" w:rsidRPr="000701CA" w:rsidRDefault="00470FCD" w:rsidP="00830D78">
            <w:pPr>
              <w:rPr>
                <w:rFonts w:ascii="Verdana" w:hAnsi="Verdana"/>
                <w:sz w:val="18"/>
                <w:szCs w:val="18"/>
              </w:rPr>
            </w:pPr>
            <w:r w:rsidRPr="00470FCD">
              <w:rPr>
                <w:rFonts w:ascii="Verdana" w:hAnsi="Verdana"/>
                <w:sz w:val="18"/>
                <w:szCs w:val="18"/>
              </w:rPr>
              <w:t>Manager / Supervisor</w:t>
            </w:r>
          </w:p>
        </w:tc>
        <w:tc>
          <w:tcPr>
            <w:tcW w:w="1441" w:type="dxa"/>
          </w:tcPr>
          <w:p w14:paraId="3CD3D0CB" w14:textId="77777777" w:rsidR="00C91C9D" w:rsidRPr="000701CA" w:rsidRDefault="00470FCD" w:rsidP="00830D78">
            <w:pPr>
              <w:rPr>
                <w:rFonts w:ascii="Verdana" w:hAnsi="Verdana"/>
                <w:sz w:val="18"/>
                <w:szCs w:val="18"/>
              </w:rPr>
            </w:pPr>
            <w:r w:rsidRPr="00470FCD">
              <w:rPr>
                <w:rFonts w:ascii="Verdana" w:hAnsi="Verdana"/>
                <w:sz w:val="18"/>
                <w:szCs w:val="18"/>
              </w:rPr>
              <w:t>First day of work</w:t>
            </w:r>
          </w:p>
        </w:tc>
        <w:tc>
          <w:tcPr>
            <w:tcW w:w="1415" w:type="dxa"/>
            <w:shd w:val="clear" w:color="auto" w:fill="FFFF00"/>
          </w:tcPr>
          <w:p w14:paraId="24FDD237" w14:textId="543E40BB" w:rsidR="00C91C9D" w:rsidRPr="006E5F15" w:rsidRDefault="006E5F15" w:rsidP="00830D78">
            <w:pPr>
              <w:rPr>
                <w:rFonts w:ascii="Verdana" w:hAnsi="Verdana"/>
                <w:sz w:val="18"/>
                <w:szCs w:val="18"/>
              </w:rPr>
            </w:pPr>
            <w:r w:rsidRPr="006E5F15">
              <w:rPr>
                <w:rFonts w:ascii="Verdana" w:hAnsi="Verdana"/>
                <w:sz w:val="18"/>
                <w:szCs w:val="18"/>
              </w:rPr>
              <w:t xml:space="preserve"> </w:t>
            </w:r>
          </w:p>
        </w:tc>
      </w:tr>
      <w:tr w:rsidR="00C91C9D" w:rsidRPr="000701CA" w14:paraId="6B2FBD86" w14:textId="77777777" w:rsidTr="006E5F15">
        <w:trPr>
          <w:trHeight w:val="680"/>
        </w:trPr>
        <w:tc>
          <w:tcPr>
            <w:tcW w:w="817" w:type="dxa"/>
          </w:tcPr>
          <w:p w14:paraId="2E5A6092" w14:textId="77777777" w:rsidR="00C91C9D" w:rsidRPr="000701CA" w:rsidRDefault="00470FCD" w:rsidP="00830D78">
            <w:pPr>
              <w:rPr>
                <w:rFonts w:ascii="Verdana" w:hAnsi="Verdana"/>
                <w:sz w:val="18"/>
                <w:szCs w:val="18"/>
              </w:rPr>
            </w:pPr>
            <w:r>
              <w:rPr>
                <w:rFonts w:ascii="Verdana" w:hAnsi="Verdana"/>
                <w:sz w:val="18"/>
                <w:szCs w:val="18"/>
              </w:rPr>
              <w:t>3</w:t>
            </w:r>
            <w:r w:rsidR="00E62124">
              <w:rPr>
                <w:rFonts w:ascii="Verdana" w:hAnsi="Verdana"/>
                <w:sz w:val="18"/>
                <w:szCs w:val="18"/>
              </w:rPr>
              <w:t>.</w:t>
            </w:r>
          </w:p>
        </w:tc>
        <w:tc>
          <w:tcPr>
            <w:tcW w:w="9028" w:type="dxa"/>
          </w:tcPr>
          <w:p w14:paraId="5C377E67" w14:textId="77777777" w:rsidR="00470FCD" w:rsidRPr="00470FCD" w:rsidRDefault="00470FCD" w:rsidP="00470FCD">
            <w:pPr>
              <w:rPr>
                <w:rFonts w:ascii="Verdana" w:hAnsi="Verdana"/>
                <w:sz w:val="18"/>
                <w:szCs w:val="18"/>
              </w:rPr>
            </w:pPr>
            <w:r w:rsidRPr="00470FCD">
              <w:rPr>
                <w:rFonts w:ascii="Verdana" w:hAnsi="Verdana"/>
                <w:sz w:val="18"/>
                <w:szCs w:val="18"/>
              </w:rPr>
              <w:t xml:space="preserve">Those with health conditions that put them at a higher than usual risk e.g. must have a personal risk assessment. </w:t>
            </w:r>
          </w:p>
          <w:p w14:paraId="57F92C8E" w14:textId="77777777" w:rsidR="00C91C9D" w:rsidRDefault="00470FCD" w:rsidP="00470FCD">
            <w:pPr>
              <w:rPr>
                <w:rFonts w:ascii="Verdana" w:hAnsi="Verdana"/>
                <w:sz w:val="18"/>
                <w:szCs w:val="18"/>
              </w:rPr>
            </w:pPr>
            <w:r w:rsidRPr="00470FCD">
              <w:rPr>
                <w:rFonts w:ascii="Verdana" w:hAnsi="Verdana"/>
                <w:sz w:val="18"/>
                <w:szCs w:val="18"/>
              </w:rPr>
              <w:t>All those with a mobility impairment or other impairment likely to delay them in evacuating</w:t>
            </w:r>
            <w:r w:rsidR="00E62124">
              <w:rPr>
                <w:rFonts w:ascii="Verdana" w:hAnsi="Verdana"/>
                <w:sz w:val="18"/>
                <w:szCs w:val="18"/>
              </w:rPr>
              <w:t xml:space="preserve"> a building should have a PEEP.</w:t>
            </w:r>
          </w:p>
          <w:p w14:paraId="0D2F1616" w14:textId="77777777" w:rsidR="00E62124" w:rsidRPr="000701CA" w:rsidRDefault="00E62124" w:rsidP="00470FCD">
            <w:pPr>
              <w:rPr>
                <w:rFonts w:ascii="Verdana" w:hAnsi="Verdana"/>
                <w:sz w:val="18"/>
                <w:szCs w:val="18"/>
              </w:rPr>
            </w:pPr>
          </w:p>
        </w:tc>
        <w:tc>
          <w:tcPr>
            <w:tcW w:w="1517" w:type="dxa"/>
          </w:tcPr>
          <w:p w14:paraId="626EFCF1" w14:textId="77777777" w:rsidR="00C91C9D" w:rsidRPr="000701CA" w:rsidRDefault="00470FCD" w:rsidP="00830D78">
            <w:pPr>
              <w:rPr>
                <w:rFonts w:ascii="Verdana" w:hAnsi="Verdana"/>
                <w:sz w:val="18"/>
                <w:szCs w:val="18"/>
              </w:rPr>
            </w:pPr>
            <w:r w:rsidRPr="00470FCD">
              <w:rPr>
                <w:rFonts w:ascii="Verdana" w:hAnsi="Verdana"/>
                <w:sz w:val="18"/>
                <w:szCs w:val="18"/>
              </w:rPr>
              <w:t>Manager / Supervisor</w:t>
            </w:r>
          </w:p>
        </w:tc>
        <w:tc>
          <w:tcPr>
            <w:tcW w:w="1441" w:type="dxa"/>
          </w:tcPr>
          <w:p w14:paraId="56EA972B" w14:textId="77777777" w:rsidR="00C91C9D" w:rsidRPr="000701CA" w:rsidRDefault="00470FCD" w:rsidP="00830D78">
            <w:pPr>
              <w:rPr>
                <w:rFonts w:ascii="Verdana" w:hAnsi="Verdana"/>
                <w:sz w:val="18"/>
                <w:szCs w:val="18"/>
              </w:rPr>
            </w:pPr>
            <w:r w:rsidRPr="00470FCD">
              <w:rPr>
                <w:rFonts w:ascii="Verdana" w:hAnsi="Verdana"/>
                <w:sz w:val="18"/>
                <w:szCs w:val="18"/>
              </w:rPr>
              <w:t>First day of work</w:t>
            </w:r>
          </w:p>
        </w:tc>
        <w:tc>
          <w:tcPr>
            <w:tcW w:w="1415" w:type="dxa"/>
            <w:shd w:val="clear" w:color="auto" w:fill="FFFF00"/>
          </w:tcPr>
          <w:p w14:paraId="00B642DD" w14:textId="6532159B" w:rsidR="00C91C9D" w:rsidRPr="006E5F15" w:rsidRDefault="00C91C9D" w:rsidP="00830D78">
            <w:pPr>
              <w:rPr>
                <w:rFonts w:ascii="Verdana" w:hAnsi="Verdana"/>
                <w:sz w:val="18"/>
                <w:szCs w:val="18"/>
              </w:rPr>
            </w:pPr>
          </w:p>
        </w:tc>
      </w:tr>
      <w:tr w:rsidR="00C91C9D" w:rsidRPr="000701CA" w14:paraId="5CB64FC4" w14:textId="77777777" w:rsidTr="00830D78">
        <w:trPr>
          <w:trHeight w:val="679"/>
        </w:trPr>
        <w:tc>
          <w:tcPr>
            <w:tcW w:w="817" w:type="dxa"/>
          </w:tcPr>
          <w:p w14:paraId="2186A216" w14:textId="77777777" w:rsidR="00C91C9D" w:rsidRPr="000701CA" w:rsidRDefault="00C91C9D" w:rsidP="00830D78">
            <w:pPr>
              <w:rPr>
                <w:rFonts w:ascii="Verdana" w:hAnsi="Verdana"/>
                <w:sz w:val="18"/>
                <w:szCs w:val="18"/>
              </w:rPr>
            </w:pPr>
          </w:p>
        </w:tc>
        <w:tc>
          <w:tcPr>
            <w:tcW w:w="9028" w:type="dxa"/>
          </w:tcPr>
          <w:p w14:paraId="4504F44B" w14:textId="77777777" w:rsidR="00C91C9D" w:rsidRPr="000701CA" w:rsidRDefault="00C91C9D" w:rsidP="00830D78">
            <w:pPr>
              <w:rPr>
                <w:rFonts w:ascii="Verdana" w:hAnsi="Verdana"/>
                <w:sz w:val="18"/>
                <w:szCs w:val="18"/>
              </w:rPr>
            </w:pPr>
          </w:p>
        </w:tc>
        <w:tc>
          <w:tcPr>
            <w:tcW w:w="1517" w:type="dxa"/>
          </w:tcPr>
          <w:p w14:paraId="6A1CB3F7" w14:textId="77777777" w:rsidR="00C91C9D" w:rsidRPr="000701CA" w:rsidRDefault="00C91C9D" w:rsidP="00830D78">
            <w:pPr>
              <w:rPr>
                <w:rFonts w:ascii="Verdana" w:hAnsi="Verdana"/>
                <w:sz w:val="18"/>
                <w:szCs w:val="18"/>
              </w:rPr>
            </w:pPr>
          </w:p>
        </w:tc>
        <w:tc>
          <w:tcPr>
            <w:tcW w:w="1441" w:type="dxa"/>
          </w:tcPr>
          <w:p w14:paraId="6A30F8F3" w14:textId="77777777" w:rsidR="00C91C9D" w:rsidRPr="000701CA" w:rsidRDefault="00C91C9D" w:rsidP="00830D78">
            <w:pPr>
              <w:rPr>
                <w:rFonts w:ascii="Verdana" w:hAnsi="Verdana"/>
                <w:sz w:val="18"/>
                <w:szCs w:val="18"/>
              </w:rPr>
            </w:pPr>
          </w:p>
        </w:tc>
        <w:tc>
          <w:tcPr>
            <w:tcW w:w="1415" w:type="dxa"/>
          </w:tcPr>
          <w:p w14:paraId="73CB6388" w14:textId="77777777" w:rsidR="00C91C9D" w:rsidRPr="000701CA" w:rsidRDefault="00C91C9D" w:rsidP="00830D78">
            <w:pPr>
              <w:rPr>
                <w:rFonts w:ascii="Verdana" w:hAnsi="Verdana"/>
                <w:sz w:val="18"/>
                <w:szCs w:val="18"/>
              </w:rPr>
            </w:pPr>
          </w:p>
        </w:tc>
      </w:tr>
      <w:tr w:rsidR="00C91C9D" w:rsidRPr="000701CA" w14:paraId="47822029" w14:textId="77777777" w:rsidTr="00830D78">
        <w:trPr>
          <w:trHeight w:val="680"/>
        </w:trPr>
        <w:tc>
          <w:tcPr>
            <w:tcW w:w="817" w:type="dxa"/>
          </w:tcPr>
          <w:p w14:paraId="591EF9AE" w14:textId="77777777" w:rsidR="00C91C9D" w:rsidRPr="000701CA" w:rsidRDefault="00C91C9D" w:rsidP="00830D78">
            <w:pPr>
              <w:rPr>
                <w:rFonts w:ascii="Verdana" w:hAnsi="Verdana"/>
                <w:sz w:val="18"/>
                <w:szCs w:val="18"/>
              </w:rPr>
            </w:pPr>
          </w:p>
        </w:tc>
        <w:tc>
          <w:tcPr>
            <w:tcW w:w="9028" w:type="dxa"/>
          </w:tcPr>
          <w:p w14:paraId="145D5C22" w14:textId="77777777" w:rsidR="00C91C9D" w:rsidRPr="000701CA" w:rsidRDefault="00C91C9D" w:rsidP="00830D78">
            <w:pPr>
              <w:rPr>
                <w:rFonts w:ascii="Verdana" w:hAnsi="Verdana"/>
                <w:sz w:val="18"/>
                <w:szCs w:val="18"/>
              </w:rPr>
            </w:pPr>
          </w:p>
        </w:tc>
        <w:tc>
          <w:tcPr>
            <w:tcW w:w="1517" w:type="dxa"/>
          </w:tcPr>
          <w:p w14:paraId="5CA4489C" w14:textId="77777777" w:rsidR="00C91C9D" w:rsidRPr="000701CA" w:rsidRDefault="00C91C9D" w:rsidP="00830D78">
            <w:pPr>
              <w:rPr>
                <w:rFonts w:ascii="Verdana" w:hAnsi="Verdana"/>
                <w:sz w:val="18"/>
                <w:szCs w:val="18"/>
              </w:rPr>
            </w:pPr>
          </w:p>
        </w:tc>
        <w:tc>
          <w:tcPr>
            <w:tcW w:w="1441" w:type="dxa"/>
          </w:tcPr>
          <w:p w14:paraId="258274B8" w14:textId="77777777" w:rsidR="00C91C9D" w:rsidRPr="000701CA" w:rsidRDefault="00C91C9D" w:rsidP="00830D78">
            <w:pPr>
              <w:rPr>
                <w:rFonts w:ascii="Verdana" w:hAnsi="Verdana"/>
                <w:sz w:val="18"/>
                <w:szCs w:val="18"/>
              </w:rPr>
            </w:pPr>
          </w:p>
        </w:tc>
        <w:tc>
          <w:tcPr>
            <w:tcW w:w="1415" w:type="dxa"/>
          </w:tcPr>
          <w:p w14:paraId="18C48DD7" w14:textId="77777777" w:rsidR="00C91C9D" w:rsidRPr="000701CA" w:rsidRDefault="00C91C9D" w:rsidP="00830D78">
            <w:pPr>
              <w:rPr>
                <w:rFonts w:ascii="Verdana" w:hAnsi="Verdana"/>
                <w:sz w:val="18"/>
                <w:szCs w:val="18"/>
              </w:rPr>
            </w:pPr>
          </w:p>
        </w:tc>
      </w:tr>
      <w:tr w:rsidR="00C91C9D" w:rsidRPr="000701CA" w14:paraId="44E261AF" w14:textId="77777777" w:rsidTr="00830D78">
        <w:trPr>
          <w:trHeight w:val="679"/>
        </w:trPr>
        <w:tc>
          <w:tcPr>
            <w:tcW w:w="817" w:type="dxa"/>
          </w:tcPr>
          <w:p w14:paraId="6618A16E" w14:textId="77777777" w:rsidR="00C91C9D" w:rsidRPr="000701CA" w:rsidRDefault="00C91C9D" w:rsidP="00830D78">
            <w:pPr>
              <w:rPr>
                <w:rFonts w:ascii="Verdana" w:hAnsi="Verdana"/>
                <w:sz w:val="18"/>
                <w:szCs w:val="18"/>
              </w:rPr>
            </w:pPr>
          </w:p>
        </w:tc>
        <w:tc>
          <w:tcPr>
            <w:tcW w:w="9028" w:type="dxa"/>
          </w:tcPr>
          <w:p w14:paraId="59F5DF50" w14:textId="77777777" w:rsidR="00C91C9D" w:rsidRPr="000701CA" w:rsidRDefault="00C91C9D" w:rsidP="00830D78">
            <w:pPr>
              <w:rPr>
                <w:rFonts w:ascii="Verdana" w:hAnsi="Verdana"/>
                <w:sz w:val="18"/>
                <w:szCs w:val="18"/>
              </w:rPr>
            </w:pPr>
          </w:p>
        </w:tc>
        <w:tc>
          <w:tcPr>
            <w:tcW w:w="1517" w:type="dxa"/>
          </w:tcPr>
          <w:p w14:paraId="4884DE8C" w14:textId="77777777" w:rsidR="00C91C9D" w:rsidRPr="000701CA" w:rsidRDefault="00C91C9D" w:rsidP="00830D78">
            <w:pPr>
              <w:rPr>
                <w:rFonts w:ascii="Verdana" w:hAnsi="Verdana"/>
                <w:sz w:val="18"/>
                <w:szCs w:val="18"/>
              </w:rPr>
            </w:pPr>
          </w:p>
        </w:tc>
        <w:tc>
          <w:tcPr>
            <w:tcW w:w="1441" w:type="dxa"/>
          </w:tcPr>
          <w:p w14:paraId="2C5A7C93" w14:textId="77777777" w:rsidR="00C91C9D" w:rsidRPr="000701CA" w:rsidRDefault="00C91C9D" w:rsidP="00830D78">
            <w:pPr>
              <w:rPr>
                <w:rFonts w:ascii="Verdana" w:hAnsi="Verdana"/>
                <w:sz w:val="18"/>
                <w:szCs w:val="18"/>
              </w:rPr>
            </w:pPr>
          </w:p>
        </w:tc>
        <w:tc>
          <w:tcPr>
            <w:tcW w:w="1415" w:type="dxa"/>
          </w:tcPr>
          <w:p w14:paraId="2669D378" w14:textId="77777777" w:rsidR="00C91C9D" w:rsidRPr="000701CA" w:rsidRDefault="00C91C9D" w:rsidP="00830D78">
            <w:pPr>
              <w:rPr>
                <w:rFonts w:ascii="Verdana" w:hAnsi="Verdana"/>
                <w:sz w:val="18"/>
                <w:szCs w:val="18"/>
              </w:rPr>
            </w:pPr>
          </w:p>
        </w:tc>
      </w:tr>
      <w:tr w:rsidR="00C91C9D" w:rsidRPr="000701CA" w14:paraId="60C66804" w14:textId="77777777" w:rsidTr="00830D78">
        <w:trPr>
          <w:trHeight w:val="680"/>
        </w:trPr>
        <w:tc>
          <w:tcPr>
            <w:tcW w:w="817" w:type="dxa"/>
          </w:tcPr>
          <w:p w14:paraId="3BCA4E2A" w14:textId="77777777" w:rsidR="00C91C9D" w:rsidRPr="000701CA" w:rsidRDefault="00C91C9D" w:rsidP="00830D78">
            <w:pPr>
              <w:rPr>
                <w:rFonts w:ascii="Verdana" w:hAnsi="Verdana"/>
                <w:sz w:val="18"/>
                <w:szCs w:val="18"/>
              </w:rPr>
            </w:pPr>
          </w:p>
        </w:tc>
        <w:tc>
          <w:tcPr>
            <w:tcW w:w="9028" w:type="dxa"/>
          </w:tcPr>
          <w:p w14:paraId="5B25880F" w14:textId="77777777" w:rsidR="00C91C9D" w:rsidRPr="000701CA" w:rsidRDefault="00C91C9D" w:rsidP="00830D78">
            <w:pPr>
              <w:rPr>
                <w:rFonts w:ascii="Verdana" w:hAnsi="Verdana"/>
                <w:sz w:val="18"/>
                <w:szCs w:val="18"/>
              </w:rPr>
            </w:pPr>
          </w:p>
        </w:tc>
        <w:tc>
          <w:tcPr>
            <w:tcW w:w="1517" w:type="dxa"/>
          </w:tcPr>
          <w:p w14:paraId="49E18961" w14:textId="77777777" w:rsidR="00C91C9D" w:rsidRPr="000701CA" w:rsidRDefault="00C91C9D" w:rsidP="00830D78">
            <w:pPr>
              <w:rPr>
                <w:rFonts w:ascii="Verdana" w:hAnsi="Verdana"/>
                <w:sz w:val="18"/>
                <w:szCs w:val="18"/>
              </w:rPr>
            </w:pPr>
          </w:p>
        </w:tc>
        <w:tc>
          <w:tcPr>
            <w:tcW w:w="1441" w:type="dxa"/>
          </w:tcPr>
          <w:p w14:paraId="6C603796" w14:textId="77777777" w:rsidR="00C91C9D" w:rsidRPr="000701CA" w:rsidRDefault="00C91C9D" w:rsidP="00830D78">
            <w:pPr>
              <w:rPr>
                <w:rFonts w:ascii="Verdana" w:hAnsi="Verdana"/>
                <w:sz w:val="18"/>
                <w:szCs w:val="18"/>
              </w:rPr>
            </w:pPr>
          </w:p>
        </w:tc>
        <w:tc>
          <w:tcPr>
            <w:tcW w:w="1415" w:type="dxa"/>
          </w:tcPr>
          <w:p w14:paraId="42415E2B" w14:textId="77777777" w:rsidR="00C91C9D" w:rsidRPr="000701CA" w:rsidRDefault="00C91C9D" w:rsidP="00830D78">
            <w:pPr>
              <w:rPr>
                <w:rFonts w:ascii="Verdana" w:hAnsi="Verdana"/>
                <w:sz w:val="18"/>
                <w:szCs w:val="18"/>
              </w:rPr>
            </w:pPr>
          </w:p>
        </w:tc>
      </w:tr>
    </w:tbl>
    <w:p w14:paraId="36915DD6" w14:textId="77777777" w:rsidR="00C91C9D" w:rsidRDefault="00C91C9D" w:rsidP="00C91C9D">
      <w:pPr>
        <w:spacing w:line="288"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470FCD" w:rsidRPr="00442816" w14:paraId="44EDE19B" w14:textId="77777777" w:rsidTr="00E62B27">
        <w:trPr>
          <w:trHeight w:val="577"/>
        </w:trPr>
        <w:tc>
          <w:tcPr>
            <w:tcW w:w="13992" w:type="dxa"/>
            <w:tcBorders>
              <w:top w:val="single" w:sz="4" w:space="0" w:color="auto"/>
              <w:left w:val="single" w:sz="4" w:space="0" w:color="auto"/>
              <w:bottom w:val="single" w:sz="4" w:space="0" w:color="auto"/>
              <w:right w:val="single" w:sz="4" w:space="0" w:color="auto"/>
            </w:tcBorders>
          </w:tcPr>
          <w:p w14:paraId="01C9A24E" w14:textId="31A9ADB1" w:rsidR="00470FCD" w:rsidRPr="00442816" w:rsidRDefault="00470FCD" w:rsidP="00E62B27">
            <w:pPr>
              <w:jc w:val="both"/>
              <w:rPr>
                <w:b/>
                <w:sz w:val="20"/>
                <w:u w:val="single"/>
              </w:rPr>
            </w:pPr>
            <w:r w:rsidRPr="00F1696F">
              <w:rPr>
                <w:b/>
                <w:sz w:val="20"/>
                <w:highlight w:val="yellow"/>
                <w:u w:val="single"/>
              </w:rPr>
              <w:t>Authorisatio</w:t>
            </w:r>
            <w:r w:rsidR="00B0257A">
              <w:rPr>
                <w:b/>
                <w:sz w:val="20"/>
                <w:highlight w:val="yellow"/>
                <w:u w:val="single"/>
              </w:rPr>
              <w:t>n</w:t>
            </w:r>
            <w:r w:rsidRPr="00F1696F">
              <w:rPr>
                <w:b/>
                <w:sz w:val="20"/>
                <w:highlight w:val="yellow"/>
                <w:u w:val="single"/>
              </w:rPr>
              <w:t xml:space="preserve"> by PI / </w:t>
            </w:r>
            <w:r w:rsidR="007A42A7" w:rsidRPr="00F1696F">
              <w:rPr>
                <w:b/>
                <w:sz w:val="20"/>
                <w:highlight w:val="yellow"/>
                <w:u w:val="single"/>
              </w:rPr>
              <w:t xml:space="preserve">Line </w:t>
            </w:r>
            <w:r w:rsidRPr="00F1696F">
              <w:rPr>
                <w:b/>
                <w:sz w:val="20"/>
                <w:highlight w:val="yellow"/>
                <w:u w:val="single"/>
              </w:rPr>
              <w:t>Man</w:t>
            </w:r>
            <w:r w:rsidR="00B0257A">
              <w:rPr>
                <w:b/>
                <w:sz w:val="20"/>
                <w:highlight w:val="yellow"/>
                <w:u w:val="single"/>
              </w:rPr>
              <w:t>a</w:t>
            </w:r>
            <w:r w:rsidRPr="00F1696F">
              <w:rPr>
                <w:b/>
                <w:sz w:val="20"/>
                <w:highlight w:val="yellow"/>
                <w:u w:val="single"/>
              </w:rPr>
              <w:t>ger</w:t>
            </w:r>
            <w:r w:rsidRPr="00442816">
              <w:rPr>
                <w:b/>
                <w:sz w:val="20"/>
                <w:u w:val="single"/>
              </w:rPr>
              <w:t xml:space="preserve"> </w:t>
            </w:r>
          </w:p>
          <w:p w14:paraId="2F64295C" w14:textId="77777777" w:rsidR="00470FCD" w:rsidRPr="00442816" w:rsidRDefault="00470FCD" w:rsidP="00E62B27">
            <w:pPr>
              <w:jc w:val="both"/>
              <w:rPr>
                <w:b/>
                <w:sz w:val="20"/>
              </w:rPr>
            </w:pPr>
            <w:r w:rsidRPr="00442816">
              <w:rPr>
                <w:b/>
                <w:sz w:val="20"/>
              </w:rPr>
              <w:t xml:space="preserve">I confirm that I have considered the hazards of lone working. I am satisfied that following the control measures will reduce the risks to as low as is reasonably practicable. </w:t>
            </w:r>
          </w:p>
          <w:p w14:paraId="3093698B" w14:textId="77777777" w:rsidR="00470FCD" w:rsidRPr="00442816" w:rsidRDefault="00470FCD" w:rsidP="00E62B27">
            <w:pPr>
              <w:jc w:val="both"/>
              <w:rPr>
                <w:b/>
                <w:sz w:val="20"/>
              </w:rPr>
            </w:pPr>
          </w:p>
          <w:p w14:paraId="2244D00A" w14:textId="77777777" w:rsidR="00470FCD" w:rsidRPr="00442816" w:rsidRDefault="00470FCD" w:rsidP="00E62B27">
            <w:pPr>
              <w:jc w:val="both"/>
              <w:rPr>
                <w:b/>
                <w:sz w:val="20"/>
              </w:rPr>
            </w:pPr>
          </w:p>
        </w:tc>
      </w:tr>
      <w:tr w:rsidR="00630744" w:rsidRPr="00442816" w14:paraId="1C6164B9" w14:textId="77777777" w:rsidTr="00630744">
        <w:trPr>
          <w:trHeight w:val="856"/>
        </w:trPr>
        <w:tc>
          <w:tcPr>
            <w:tcW w:w="13992" w:type="dxa"/>
            <w:tcBorders>
              <w:top w:val="single" w:sz="4" w:space="0" w:color="auto"/>
              <w:left w:val="single" w:sz="4" w:space="0" w:color="auto"/>
              <w:right w:val="single" w:sz="4" w:space="0" w:color="auto"/>
            </w:tcBorders>
          </w:tcPr>
          <w:p w14:paraId="74F4C635" w14:textId="77777777" w:rsidR="00630744" w:rsidRPr="00442816" w:rsidRDefault="00630744" w:rsidP="00E62B27">
            <w:pPr>
              <w:jc w:val="both"/>
              <w:rPr>
                <w:b/>
                <w:sz w:val="20"/>
              </w:rPr>
            </w:pPr>
            <w:r w:rsidRPr="00442816">
              <w:rPr>
                <w:b/>
                <w:sz w:val="20"/>
              </w:rPr>
              <w:t>Print name:                                                                                  Signed:</w:t>
            </w:r>
          </w:p>
          <w:p w14:paraId="6D64C35B" w14:textId="77777777" w:rsidR="00630744" w:rsidRDefault="00630744" w:rsidP="00E62B27">
            <w:pPr>
              <w:jc w:val="both"/>
              <w:rPr>
                <w:b/>
                <w:sz w:val="20"/>
              </w:rPr>
            </w:pPr>
          </w:p>
          <w:p w14:paraId="4DA76DAC" w14:textId="77777777" w:rsidR="005755E0" w:rsidRDefault="005755E0" w:rsidP="00E62B27">
            <w:pPr>
              <w:jc w:val="both"/>
              <w:rPr>
                <w:b/>
                <w:sz w:val="20"/>
              </w:rPr>
            </w:pPr>
          </w:p>
          <w:p w14:paraId="2B2743D1" w14:textId="77777777" w:rsidR="00630744" w:rsidRPr="00442816" w:rsidRDefault="00630744" w:rsidP="00E62B27">
            <w:pPr>
              <w:jc w:val="both"/>
              <w:rPr>
                <w:b/>
                <w:sz w:val="20"/>
              </w:rPr>
            </w:pPr>
            <w:r w:rsidRPr="00442816">
              <w:rPr>
                <w:b/>
                <w:sz w:val="20"/>
              </w:rPr>
              <w:t>Date:</w:t>
            </w:r>
          </w:p>
        </w:tc>
      </w:tr>
      <w:tr w:rsidR="00630744" w:rsidRPr="00442816" w14:paraId="43DF0E9C" w14:textId="77777777" w:rsidTr="005755E0">
        <w:trPr>
          <w:trHeight w:val="58"/>
        </w:trPr>
        <w:tc>
          <w:tcPr>
            <w:tcW w:w="13992" w:type="dxa"/>
            <w:tcBorders>
              <w:top w:val="single" w:sz="4" w:space="0" w:color="auto"/>
              <w:left w:val="single" w:sz="4" w:space="0" w:color="auto"/>
              <w:right w:val="single" w:sz="4" w:space="0" w:color="auto"/>
            </w:tcBorders>
          </w:tcPr>
          <w:p w14:paraId="5F61BEBC" w14:textId="77777777" w:rsidR="00630744" w:rsidRPr="00442816" w:rsidRDefault="00630744" w:rsidP="00E62B27">
            <w:pPr>
              <w:jc w:val="both"/>
              <w:rPr>
                <w:b/>
                <w:sz w:val="20"/>
              </w:rPr>
            </w:pPr>
          </w:p>
        </w:tc>
      </w:tr>
    </w:tbl>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630744" w:rsidRPr="00442816" w14:paraId="77BC8551" w14:textId="77777777" w:rsidTr="00630744">
        <w:tc>
          <w:tcPr>
            <w:tcW w:w="5000" w:type="pct"/>
            <w:tcBorders>
              <w:top w:val="single" w:sz="4" w:space="0" w:color="auto"/>
              <w:left w:val="single" w:sz="4" w:space="0" w:color="auto"/>
              <w:bottom w:val="single" w:sz="4" w:space="0" w:color="auto"/>
              <w:right w:val="single" w:sz="4" w:space="0" w:color="auto"/>
            </w:tcBorders>
          </w:tcPr>
          <w:p w14:paraId="5F40481E" w14:textId="77777777" w:rsidR="00630744" w:rsidRPr="00442816" w:rsidRDefault="007A42A7" w:rsidP="00630744">
            <w:pPr>
              <w:jc w:val="both"/>
              <w:rPr>
                <w:b/>
                <w:i/>
                <w:sz w:val="20"/>
                <w:u w:val="single"/>
              </w:rPr>
            </w:pPr>
            <w:r w:rsidRPr="00F1696F">
              <w:rPr>
                <w:b/>
                <w:i/>
                <w:sz w:val="20"/>
                <w:highlight w:val="yellow"/>
                <w:u w:val="single"/>
              </w:rPr>
              <w:t>Declaration by Lone W</w:t>
            </w:r>
            <w:r w:rsidR="00630744" w:rsidRPr="00F1696F">
              <w:rPr>
                <w:b/>
                <w:i/>
                <w:sz w:val="20"/>
                <w:highlight w:val="yellow"/>
                <w:u w:val="single"/>
              </w:rPr>
              <w:t>orker</w:t>
            </w:r>
            <w:r w:rsidR="00630744" w:rsidRPr="00442816">
              <w:rPr>
                <w:b/>
                <w:i/>
                <w:sz w:val="20"/>
                <w:u w:val="single"/>
              </w:rPr>
              <w:t xml:space="preserve"> </w:t>
            </w:r>
            <w:r w:rsidR="00630744" w:rsidRPr="00442816">
              <w:rPr>
                <w:b/>
                <w:i/>
                <w:sz w:val="20"/>
              </w:rPr>
              <w:t xml:space="preserve"> </w:t>
            </w:r>
          </w:p>
          <w:p w14:paraId="401B91BF" w14:textId="77777777" w:rsidR="00630744" w:rsidRPr="00442816" w:rsidRDefault="00630744" w:rsidP="00630744">
            <w:pPr>
              <w:rPr>
                <w:b/>
                <w:i/>
                <w:sz w:val="20"/>
              </w:rPr>
            </w:pPr>
            <w:r w:rsidRPr="00442816">
              <w:rPr>
                <w:b/>
                <w:i/>
                <w:sz w:val="20"/>
              </w:rPr>
              <w:t>I confirm that I have read this Risk Assessment and that I understand the hazards and risks involved and will follow all of the safety procedures stated.</w:t>
            </w:r>
          </w:p>
          <w:p w14:paraId="7CB326F9" w14:textId="77777777" w:rsidR="00630744" w:rsidRPr="00442816" w:rsidRDefault="00630744" w:rsidP="00630744">
            <w:pPr>
              <w:jc w:val="both"/>
              <w:rPr>
                <w:i/>
                <w:sz w:val="20"/>
              </w:rPr>
            </w:pPr>
          </w:p>
          <w:p w14:paraId="7FEB0F72" w14:textId="77777777" w:rsidR="00630744" w:rsidRPr="00442816" w:rsidRDefault="00630744" w:rsidP="00630744">
            <w:pPr>
              <w:jc w:val="both"/>
              <w:rPr>
                <w:i/>
                <w:sz w:val="20"/>
              </w:rPr>
            </w:pPr>
          </w:p>
        </w:tc>
      </w:tr>
      <w:tr w:rsidR="00F1696F" w:rsidRPr="00442816" w14:paraId="25180A9D" w14:textId="77777777" w:rsidTr="00630744">
        <w:tc>
          <w:tcPr>
            <w:tcW w:w="5000" w:type="pct"/>
            <w:tcBorders>
              <w:top w:val="single" w:sz="4" w:space="0" w:color="auto"/>
              <w:left w:val="single" w:sz="4" w:space="0" w:color="auto"/>
              <w:bottom w:val="single" w:sz="4" w:space="0" w:color="auto"/>
              <w:right w:val="single" w:sz="4" w:space="0" w:color="auto"/>
            </w:tcBorders>
          </w:tcPr>
          <w:p w14:paraId="30C8459B" w14:textId="77777777" w:rsidR="00F1696F" w:rsidRPr="00442816" w:rsidRDefault="00F1696F" w:rsidP="00F1696F">
            <w:pPr>
              <w:jc w:val="both"/>
              <w:rPr>
                <w:b/>
                <w:sz w:val="20"/>
              </w:rPr>
            </w:pPr>
            <w:r w:rsidRPr="00442816">
              <w:rPr>
                <w:b/>
                <w:sz w:val="20"/>
              </w:rPr>
              <w:t>Print name:                                                                                  Signed:</w:t>
            </w:r>
          </w:p>
          <w:p w14:paraId="0E231E2F" w14:textId="479F4DE1" w:rsidR="00F1696F" w:rsidRDefault="00F1696F" w:rsidP="00F1696F">
            <w:pPr>
              <w:jc w:val="both"/>
              <w:rPr>
                <w:b/>
                <w:sz w:val="20"/>
              </w:rPr>
            </w:pPr>
          </w:p>
          <w:p w14:paraId="457B827C" w14:textId="77777777" w:rsidR="00F1696F" w:rsidRPr="00442816" w:rsidRDefault="00F1696F" w:rsidP="00F1696F">
            <w:pPr>
              <w:jc w:val="both"/>
              <w:rPr>
                <w:b/>
                <w:sz w:val="20"/>
              </w:rPr>
            </w:pPr>
          </w:p>
          <w:p w14:paraId="49177CB5" w14:textId="7449A080" w:rsidR="00F1696F" w:rsidRPr="00F1696F" w:rsidRDefault="00F1696F" w:rsidP="00F1696F">
            <w:pPr>
              <w:jc w:val="both"/>
              <w:rPr>
                <w:b/>
                <w:i/>
                <w:sz w:val="20"/>
                <w:highlight w:val="yellow"/>
                <w:u w:val="single"/>
              </w:rPr>
            </w:pPr>
            <w:r w:rsidRPr="00442816">
              <w:rPr>
                <w:b/>
                <w:sz w:val="20"/>
              </w:rPr>
              <w:t>Date:</w:t>
            </w:r>
          </w:p>
        </w:tc>
      </w:tr>
    </w:tbl>
    <w:p w14:paraId="54596ECF" w14:textId="77777777" w:rsidR="00470FCD" w:rsidRPr="00442816" w:rsidRDefault="00470FCD" w:rsidP="00470FCD">
      <w:pPr>
        <w:rPr>
          <w:sz w:val="20"/>
        </w:rPr>
      </w:pPr>
    </w:p>
    <w:p w14:paraId="05FCEDC5" w14:textId="77777777" w:rsidR="004870CB" w:rsidRPr="00442816" w:rsidRDefault="004870CB" w:rsidP="004870CB">
      <w:pPr>
        <w:jc w:val="both"/>
        <w:rPr>
          <w:bCs/>
          <w:sz w:val="20"/>
        </w:rPr>
      </w:pPr>
    </w:p>
    <w:p w14:paraId="533A47A0" w14:textId="77777777" w:rsidR="00A313B2" w:rsidRPr="00A313B2" w:rsidRDefault="00A313B2" w:rsidP="00A313B2">
      <w:pPr>
        <w:spacing w:before="240" w:after="240"/>
        <w:rPr>
          <w:rFonts w:ascii="Verdana" w:hAnsi="Verdana"/>
          <w:b/>
          <w:bCs/>
          <w:sz w:val="22"/>
        </w:rPr>
      </w:pPr>
      <w:r w:rsidRPr="009F720F">
        <w:rPr>
          <w:rFonts w:ascii="Verdana" w:hAnsi="Verdana"/>
          <w:b/>
          <w:bCs/>
          <w:sz w:val="22"/>
          <w:highlight w:val="yellow"/>
        </w:rPr>
        <w:t>On campus lone worker checklist</w:t>
      </w:r>
    </w:p>
    <w:p w14:paraId="7DDAB3A4" w14:textId="77777777" w:rsidR="00A313B2" w:rsidRPr="00A313B2" w:rsidRDefault="00A313B2" w:rsidP="00A313B2">
      <w:pPr>
        <w:spacing w:before="240" w:after="240"/>
        <w:rPr>
          <w:rFonts w:ascii="Verdana" w:hAnsi="Verdana"/>
          <w:sz w:val="20"/>
        </w:rPr>
      </w:pPr>
      <w:r w:rsidRPr="00A313B2">
        <w:rPr>
          <w:rFonts w:ascii="Verdana" w:hAnsi="Verdana"/>
          <w:sz w:val="20"/>
        </w:rPr>
        <w:t>This checklist is an aide-memoir to assist with ensuring that there are suitable procedures and systems in place to help ensure that anyone who is lone working on Campus is not exposed to more risk of harm than when there are two or more people in the work space. The checklist is not exhaustive and should be developed and refined further for specific circumstances.</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A313B2" w:rsidRPr="00A313B2" w14:paraId="3F848621" w14:textId="77777777" w:rsidTr="00213B4A">
        <w:trPr>
          <w:trHeight w:val="1010"/>
          <w:jc w:val="center"/>
        </w:trPr>
        <w:tc>
          <w:tcPr>
            <w:tcW w:w="4248" w:type="dxa"/>
            <w:shd w:val="clear" w:color="auto" w:fill="FFFFFF"/>
            <w:vAlign w:val="center"/>
          </w:tcPr>
          <w:p w14:paraId="4A2A97B5" w14:textId="77777777" w:rsidR="00A313B2" w:rsidRPr="00A313B2" w:rsidRDefault="00A313B2" w:rsidP="00A313B2">
            <w:pPr>
              <w:rPr>
                <w:rFonts w:ascii="Verdana" w:hAnsi="Verdana"/>
                <w:b/>
                <w:sz w:val="20"/>
              </w:rPr>
            </w:pPr>
            <w:r w:rsidRPr="00A313B2">
              <w:rPr>
                <w:rFonts w:ascii="Verdana" w:hAnsi="Verdana"/>
                <w:b/>
                <w:bCs/>
                <w:sz w:val="20"/>
              </w:rPr>
              <w:t>The Workplace and Work Risks</w:t>
            </w:r>
          </w:p>
        </w:tc>
        <w:tc>
          <w:tcPr>
            <w:tcW w:w="5429" w:type="dxa"/>
            <w:gridSpan w:val="4"/>
            <w:shd w:val="clear" w:color="auto" w:fill="FFFFFF"/>
            <w:tcMar>
              <w:left w:w="51" w:type="dxa"/>
              <w:right w:w="51" w:type="dxa"/>
            </w:tcMar>
            <w:vAlign w:val="center"/>
          </w:tcPr>
          <w:p w14:paraId="5F0AE1C7" w14:textId="77777777" w:rsidR="00A313B2" w:rsidRPr="00A313B2" w:rsidRDefault="00A313B2" w:rsidP="00A313B2">
            <w:pPr>
              <w:rPr>
                <w:rFonts w:ascii="Verdana" w:hAnsi="Verdana"/>
                <w:b/>
                <w:sz w:val="20"/>
              </w:rPr>
            </w:pPr>
            <w:r w:rsidRPr="00A313B2">
              <w:rPr>
                <w:rFonts w:ascii="Verdana" w:hAnsi="Verdana"/>
                <w:b/>
                <w:sz w:val="20"/>
              </w:rPr>
              <w:t>If the answer to any question is NO please review the existing risk assessment(s) and consider what additional controls would be appropriate to ensure the risk is reduced to an acceptable level, record them on the risk assessment and ensure they are implemented.</w:t>
            </w:r>
          </w:p>
        </w:tc>
      </w:tr>
      <w:tr w:rsidR="00A313B2" w:rsidRPr="00A313B2" w14:paraId="3C356857" w14:textId="77777777" w:rsidTr="00213B4A">
        <w:trPr>
          <w:trHeight w:hRule="exact" w:val="510"/>
          <w:jc w:val="center"/>
        </w:trPr>
        <w:tc>
          <w:tcPr>
            <w:tcW w:w="4248" w:type="dxa"/>
            <w:shd w:val="clear" w:color="auto" w:fill="FFFFFF"/>
            <w:vAlign w:val="center"/>
          </w:tcPr>
          <w:p w14:paraId="5A1A7CF9" w14:textId="77777777" w:rsidR="00A313B2" w:rsidRPr="00A313B2" w:rsidRDefault="00A313B2" w:rsidP="00A313B2">
            <w:pPr>
              <w:rPr>
                <w:rFonts w:ascii="Verdana" w:hAnsi="Verdana"/>
                <w:b/>
                <w:sz w:val="20"/>
              </w:rPr>
            </w:pPr>
            <w:r w:rsidRPr="00A313B2">
              <w:rPr>
                <w:rFonts w:ascii="Verdana" w:hAnsi="Verdana"/>
                <w:b/>
                <w:sz w:val="20"/>
              </w:rPr>
              <w:t>Question</w:t>
            </w:r>
          </w:p>
        </w:tc>
        <w:tc>
          <w:tcPr>
            <w:tcW w:w="540" w:type="dxa"/>
            <w:shd w:val="clear" w:color="auto" w:fill="FFFFFF"/>
            <w:tcMar>
              <w:left w:w="51" w:type="dxa"/>
              <w:right w:w="51" w:type="dxa"/>
            </w:tcMar>
            <w:vAlign w:val="center"/>
          </w:tcPr>
          <w:p w14:paraId="45394641" w14:textId="77777777" w:rsidR="00A313B2" w:rsidRPr="00A313B2" w:rsidRDefault="00A313B2" w:rsidP="00A313B2">
            <w:pPr>
              <w:jc w:val="center"/>
              <w:rPr>
                <w:rFonts w:ascii="Verdana" w:hAnsi="Verdana"/>
                <w:b/>
                <w:sz w:val="20"/>
              </w:rPr>
            </w:pPr>
            <w:r w:rsidRPr="00A313B2">
              <w:rPr>
                <w:rFonts w:ascii="Verdana" w:hAnsi="Verdana"/>
                <w:b/>
                <w:sz w:val="20"/>
              </w:rPr>
              <w:t>Yes</w:t>
            </w:r>
          </w:p>
        </w:tc>
        <w:tc>
          <w:tcPr>
            <w:tcW w:w="540" w:type="dxa"/>
            <w:shd w:val="clear" w:color="auto" w:fill="FFFFFF"/>
            <w:tcMar>
              <w:left w:w="51" w:type="dxa"/>
              <w:right w:w="51" w:type="dxa"/>
            </w:tcMar>
            <w:vAlign w:val="center"/>
          </w:tcPr>
          <w:p w14:paraId="414917BC" w14:textId="77777777" w:rsidR="00A313B2" w:rsidRPr="00A313B2" w:rsidRDefault="00A313B2" w:rsidP="00A313B2">
            <w:pPr>
              <w:jc w:val="center"/>
              <w:rPr>
                <w:rFonts w:ascii="Verdana" w:hAnsi="Verdana"/>
                <w:b/>
                <w:sz w:val="20"/>
              </w:rPr>
            </w:pPr>
            <w:r w:rsidRPr="00A313B2">
              <w:rPr>
                <w:rFonts w:ascii="Verdana" w:hAnsi="Verdana"/>
                <w:b/>
                <w:sz w:val="20"/>
              </w:rPr>
              <w:t>No</w:t>
            </w:r>
          </w:p>
        </w:tc>
        <w:tc>
          <w:tcPr>
            <w:tcW w:w="734" w:type="dxa"/>
            <w:shd w:val="clear" w:color="auto" w:fill="FFFFFF"/>
            <w:vAlign w:val="center"/>
          </w:tcPr>
          <w:p w14:paraId="2C206542" w14:textId="77777777" w:rsidR="00A313B2" w:rsidRPr="00A313B2" w:rsidRDefault="00A313B2" w:rsidP="00A313B2">
            <w:pPr>
              <w:jc w:val="center"/>
              <w:rPr>
                <w:rFonts w:ascii="Verdana" w:hAnsi="Verdana"/>
                <w:b/>
                <w:sz w:val="20"/>
              </w:rPr>
            </w:pPr>
            <w:r w:rsidRPr="00A313B2">
              <w:rPr>
                <w:rFonts w:ascii="Verdana" w:hAnsi="Verdana"/>
                <w:b/>
                <w:sz w:val="20"/>
              </w:rPr>
              <w:t>N/A</w:t>
            </w:r>
          </w:p>
        </w:tc>
        <w:tc>
          <w:tcPr>
            <w:tcW w:w="3615" w:type="dxa"/>
            <w:shd w:val="clear" w:color="auto" w:fill="FFFFFF"/>
            <w:vAlign w:val="center"/>
          </w:tcPr>
          <w:p w14:paraId="71D96645" w14:textId="77777777" w:rsidR="00A313B2" w:rsidRPr="00A313B2" w:rsidRDefault="00A313B2" w:rsidP="00A313B2">
            <w:pPr>
              <w:rPr>
                <w:rFonts w:ascii="Verdana" w:hAnsi="Verdana"/>
                <w:b/>
                <w:sz w:val="20"/>
              </w:rPr>
            </w:pPr>
            <w:r w:rsidRPr="00A313B2">
              <w:rPr>
                <w:rFonts w:ascii="Verdana" w:hAnsi="Verdana"/>
                <w:b/>
                <w:sz w:val="20"/>
              </w:rPr>
              <w:t>Comments</w:t>
            </w:r>
          </w:p>
        </w:tc>
      </w:tr>
      <w:tr w:rsidR="00A313B2" w:rsidRPr="00A313B2" w14:paraId="3E7DC251" w14:textId="77777777" w:rsidTr="00213B4A">
        <w:trPr>
          <w:jc w:val="center"/>
        </w:trPr>
        <w:tc>
          <w:tcPr>
            <w:tcW w:w="4248" w:type="dxa"/>
            <w:shd w:val="clear" w:color="auto" w:fill="auto"/>
          </w:tcPr>
          <w:p w14:paraId="67F0B46F"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 xml:space="preserve">Is the workplace safe from any special risks to a person working alone? </w:t>
            </w:r>
          </w:p>
        </w:tc>
        <w:tc>
          <w:tcPr>
            <w:tcW w:w="540" w:type="dxa"/>
            <w:shd w:val="clear" w:color="auto" w:fill="auto"/>
            <w:tcMar>
              <w:left w:w="51" w:type="dxa"/>
              <w:right w:w="51" w:type="dxa"/>
            </w:tcMar>
          </w:tcPr>
          <w:p w14:paraId="1846F692" w14:textId="77777777" w:rsidR="00A313B2" w:rsidRPr="00A313B2" w:rsidRDefault="00A313B2" w:rsidP="00A313B2">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756DF642" w14:textId="77777777" w:rsidR="00A313B2" w:rsidRPr="00A313B2" w:rsidRDefault="00A313B2" w:rsidP="00A313B2">
            <w:pPr>
              <w:spacing w:before="120" w:after="240"/>
              <w:rPr>
                <w:rFonts w:ascii="Verdana" w:hAnsi="Verdana"/>
                <w:sz w:val="20"/>
                <w:shd w:val="pct15" w:color="auto" w:fill="FFFFFF"/>
              </w:rPr>
            </w:pPr>
          </w:p>
        </w:tc>
        <w:tc>
          <w:tcPr>
            <w:tcW w:w="734" w:type="dxa"/>
            <w:shd w:val="clear" w:color="auto" w:fill="auto"/>
          </w:tcPr>
          <w:p w14:paraId="168D3D29" w14:textId="77777777" w:rsidR="00A313B2" w:rsidRPr="00A313B2" w:rsidRDefault="00A313B2" w:rsidP="00A313B2">
            <w:pPr>
              <w:spacing w:before="120" w:after="240"/>
              <w:rPr>
                <w:rFonts w:ascii="Verdana" w:hAnsi="Verdana"/>
                <w:sz w:val="20"/>
                <w:shd w:val="pct15" w:color="auto" w:fill="FFFFFF"/>
              </w:rPr>
            </w:pPr>
          </w:p>
        </w:tc>
        <w:tc>
          <w:tcPr>
            <w:tcW w:w="3615" w:type="dxa"/>
            <w:shd w:val="clear" w:color="auto" w:fill="FFFFFF"/>
          </w:tcPr>
          <w:p w14:paraId="4370190C" w14:textId="77777777" w:rsidR="00A313B2" w:rsidRPr="00A313B2" w:rsidRDefault="00A313B2" w:rsidP="00A313B2">
            <w:pPr>
              <w:spacing w:before="120" w:after="240"/>
              <w:rPr>
                <w:rFonts w:ascii="Verdana" w:hAnsi="Verdana"/>
                <w:sz w:val="20"/>
              </w:rPr>
            </w:pPr>
          </w:p>
        </w:tc>
      </w:tr>
      <w:tr w:rsidR="00A313B2" w:rsidRPr="00A313B2" w14:paraId="00660EFB" w14:textId="77777777" w:rsidTr="00213B4A">
        <w:trPr>
          <w:jc w:val="center"/>
        </w:trPr>
        <w:tc>
          <w:tcPr>
            <w:tcW w:w="4248" w:type="dxa"/>
            <w:shd w:val="clear" w:color="auto" w:fill="auto"/>
          </w:tcPr>
          <w:p w14:paraId="799478E9"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Can you enter and leave the work space safely?</w:t>
            </w:r>
          </w:p>
        </w:tc>
        <w:tc>
          <w:tcPr>
            <w:tcW w:w="540" w:type="dxa"/>
            <w:shd w:val="clear" w:color="auto" w:fill="auto"/>
            <w:tcMar>
              <w:left w:w="51" w:type="dxa"/>
              <w:right w:w="51" w:type="dxa"/>
            </w:tcMar>
          </w:tcPr>
          <w:p w14:paraId="4FEF7A87"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313C7EDC"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78DB9463"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1AD88B55" w14:textId="77777777" w:rsidR="00A313B2" w:rsidRPr="00A313B2" w:rsidRDefault="00A313B2" w:rsidP="00A313B2">
            <w:pPr>
              <w:spacing w:before="120" w:after="240"/>
              <w:rPr>
                <w:rFonts w:ascii="Verdana" w:hAnsi="Verdana" w:cs="Times New Roman"/>
                <w:sz w:val="20"/>
              </w:rPr>
            </w:pPr>
          </w:p>
        </w:tc>
      </w:tr>
      <w:tr w:rsidR="00A313B2" w:rsidRPr="00A313B2" w14:paraId="43FC201D" w14:textId="77777777" w:rsidTr="00213B4A">
        <w:trPr>
          <w:jc w:val="center"/>
        </w:trPr>
        <w:tc>
          <w:tcPr>
            <w:tcW w:w="4248" w:type="dxa"/>
            <w:shd w:val="clear" w:color="auto" w:fill="auto"/>
          </w:tcPr>
          <w:p w14:paraId="66595127"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lastRenderedPageBreak/>
              <w:t>Can all tools and equipment to be used during the lone working (including any use of ladders or trestles for access) be safely handled and operated by a lone person?</w:t>
            </w:r>
          </w:p>
        </w:tc>
        <w:tc>
          <w:tcPr>
            <w:tcW w:w="540" w:type="dxa"/>
            <w:shd w:val="clear" w:color="auto" w:fill="auto"/>
            <w:tcMar>
              <w:left w:w="51" w:type="dxa"/>
              <w:right w:w="51" w:type="dxa"/>
            </w:tcMar>
          </w:tcPr>
          <w:p w14:paraId="0B8B3830"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76F74454"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070541E1"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6FBD15D9" w14:textId="77777777" w:rsidR="00A313B2" w:rsidRPr="00A313B2" w:rsidRDefault="00A313B2" w:rsidP="00A313B2">
            <w:pPr>
              <w:spacing w:before="120" w:after="240"/>
              <w:rPr>
                <w:rFonts w:ascii="Verdana" w:hAnsi="Verdana" w:cs="Times New Roman"/>
                <w:sz w:val="20"/>
              </w:rPr>
            </w:pPr>
          </w:p>
        </w:tc>
      </w:tr>
      <w:tr w:rsidR="00A313B2" w:rsidRPr="00A313B2" w14:paraId="219FC2ED" w14:textId="77777777" w:rsidTr="00213B4A">
        <w:trPr>
          <w:jc w:val="center"/>
        </w:trPr>
        <w:tc>
          <w:tcPr>
            <w:tcW w:w="4248" w:type="dxa"/>
            <w:shd w:val="clear" w:color="auto" w:fill="auto"/>
          </w:tcPr>
          <w:p w14:paraId="3A68E329"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Can all substances (and other hazardous materials such as biological material) be safely handled and used by a lone person? (Refer to University or local guidance</w:t>
            </w:r>
          </w:p>
        </w:tc>
        <w:tc>
          <w:tcPr>
            <w:tcW w:w="540" w:type="dxa"/>
            <w:shd w:val="clear" w:color="auto" w:fill="auto"/>
            <w:tcMar>
              <w:left w:w="51" w:type="dxa"/>
              <w:right w:w="51" w:type="dxa"/>
            </w:tcMar>
          </w:tcPr>
          <w:p w14:paraId="64DF6193"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68AF41C1"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267A84E6"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454921BA" w14:textId="77777777" w:rsidR="00A313B2" w:rsidRPr="00A313B2" w:rsidRDefault="00A313B2" w:rsidP="00A313B2">
            <w:pPr>
              <w:spacing w:before="120" w:after="240"/>
              <w:rPr>
                <w:rFonts w:ascii="Verdana" w:hAnsi="Verdana" w:cs="Times New Roman"/>
                <w:sz w:val="20"/>
              </w:rPr>
            </w:pPr>
          </w:p>
        </w:tc>
      </w:tr>
      <w:tr w:rsidR="00A313B2" w:rsidRPr="00A313B2" w14:paraId="73B7824B" w14:textId="77777777" w:rsidTr="00213B4A">
        <w:trPr>
          <w:jc w:val="center"/>
        </w:trPr>
        <w:tc>
          <w:tcPr>
            <w:tcW w:w="4248" w:type="dxa"/>
            <w:shd w:val="clear" w:color="auto" w:fill="auto"/>
          </w:tcPr>
          <w:p w14:paraId="0905B639"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Can any manual handling that may be carried out be safely done by a lone person?</w:t>
            </w:r>
          </w:p>
        </w:tc>
        <w:tc>
          <w:tcPr>
            <w:tcW w:w="540" w:type="dxa"/>
            <w:shd w:val="clear" w:color="auto" w:fill="auto"/>
            <w:tcMar>
              <w:left w:w="51" w:type="dxa"/>
              <w:right w:w="51" w:type="dxa"/>
            </w:tcMar>
          </w:tcPr>
          <w:p w14:paraId="3B2C5E0E"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30212584"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02A8F80C"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27409597" w14:textId="77777777" w:rsidR="00A313B2" w:rsidRPr="00A313B2" w:rsidRDefault="00A313B2" w:rsidP="00A313B2">
            <w:pPr>
              <w:spacing w:before="120" w:after="240"/>
              <w:rPr>
                <w:rFonts w:ascii="Verdana" w:hAnsi="Verdana" w:cs="Times New Roman"/>
                <w:sz w:val="20"/>
              </w:rPr>
            </w:pPr>
          </w:p>
        </w:tc>
      </w:tr>
      <w:tr w:rsidR="00A313B2" w:rsidRPr="00A313B2" w14:paraId="46255349" w14:textId="77777777" w:rsidTr="00213B4A">
        <w:trPr>
          <w:jc w:val="center"/>
        </w:trPr>
        <w:tc>
          <w:tcPr>
            <w:tcW w:w="4248" w:type="dxa"/>
            <w:shd w:val="clear" w:color="auto" w:fill="auto"/>
          </w:tcPr>
          <w:p w14:paraId="620E702E"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Is the situation safe from the risk of violence or aggression?</w:t>
            </w:r>
          </w:p>
        </w:tc>
        <w:tc>
          <w:tcPr>
            <w:tcW w:w="540" w:type="dxa"/>
            <w:shd w:val="clear" w:color="auto" w:fill="auto"/>
            <w:tcMar>
              <w:left w:w="51" w:type="dxa"/>
              <w:right w:w="51" w:type="dxa"/>
            </w:tcMar>
          </w:tcPr>
          <w:p w14:paraId="5EF27524"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1684DD84"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0232D8F7"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73BA1E32" w14:textId="77777777" w:rsidR="00A313B2" w:rsidRPr="00A313B2" w:rsidRDefault="00A313B2" w:rsidP="00A313B2">
            <w:pPr>
              <w:spacing w:before="120" w:after="240"/>
              <w:rPr>
                <w:rFonts w:ascii="Verdana" w:hAnsi="Verdana" w:cs="Times New Roman"/>
                <w:sz w:val="20"/>
              </w:rPr>
            </w:pPr>
          </w:p>
        </w:tc>
      </w:tr>
      <w:tr w:rsidR="00A313B2" w:rsidRPr="00A313B2" w14:paraId="28034E7D" w14:textId="77777777" w:rsidTr="00213B4A">
        <w:trPr>
          <w:jc w:val="center"/>
        </w:trPr>
        <w:tc>
          <w:tcPr>
            <w:tcW w:w="4248" w:type="dxa"/>
            <w:shd w:val="clear" w:color="auto" w:fill="auto"/>
          </w:tcPr>
          <w:p w14:paraId="20F8F050"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Are the arrangements suitable for a woman working alone? (Consider; would a woman be at greater risk?)</w:t>
            </w:r>
          </w:p>
        </w:tc>
        <w:tc>
          <w:tcPr>
            <w:tcW w:w="540" w:type="dxa"/>
            <w:shd w:val="clear" w:color="auto" w:fill="auto"/>
            <w:tcMar>
              <w:left w:w="51" w:type="dxa"/>
              <w:right w:w="51" w:type="dxa"/>
            </w:tcMar>
          </w:tcPr>
          <w:p w14:paraId="0927E9E8"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5B452FA3"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08416F90"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516197A4" w14:textId="77777777" w:rsidR="00A313B2" w:rsidRPr="00A313B2" w:rsidRDefault="00A313B2" w:rsidP="00A313B2">
            <w:pPr>
              <w:spacing w:before="120" w:after="240"/>
              <w:rPr>
                <w:rFonts w:ascii="Verdana" w:hAnsi="Verdana" w:cs="Times New Roman"/>
                <w:sz w:val="20"/>
              </w:rPr>
            </w:pPr>
          </w:p>
        </w:tc>
      </w:tr>
      <w:tr w:rsidR="00A313B2" w:rsidRPr="00A313B2" w14:paraId="1423D736" w14:textId="77777777" w:rsidTr="00213B4A">
        <w:trPr>
          <w:jc w:val="center"/>
        </w:trPr>
        <w:tc>
          <w:tcPr>
            <w:tcW w:w="4248" w:type="dxa"/>
            <w:shd w:val="clear" w:color="auto" w:fill="auto"/>
          </w:tcPr>
          <w:p w14:paraId="21E6D812"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Are the arrangements suitable for young workers? (Consider their relative lack of experience, knowledge, etc?)</w:t>
            </w:r>
          </w:p>
        </w:tc>
        <w:tc>
          <w:tcPr>
            <w:tcW w:w="540" w:type="dxa"/>
            <w:shd w:val="clear" w:color="auto" w:fill="auto"/>
            <w:tcMar>
              <w:left w:w="51" w:type="dxa"/>
              <w:right w:w="51" w:type="dxa"/>
            </w:tcMar>
          </w:tcPr>
          <w:p w14:paraId="2FFBE908"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6E279E1D"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00E99FF2"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1DA9BF7D" w14:textId="77777777" w:rsidR="00A313B2" w:rsidRPr="00A313B2" w:rsidRDefault="00A313B2" w:rsidP="00A313B2">
            <w:pPr>
              <w:spacing w:before="120" w:after="240"/>
              <w:rPr>
                <w:rFonts w:ascii="Verdana" w:hAnsi="Verdana" w:cs="Times New Roman"/>
                <w:sz w:val="20"/>
              </w:rPr>
            </w:pPr>
          </w:p>
        </w:tc>
      </w:tr>
    </w:tbl>
    <w:p w14:paraId="3E03E575" w14:textId="77777777" w:rsidR="00A313B2" w:rsidRPr="00A313B2" w:rsidRDefault="00A313B2" w:rsidP="00A313B2">
      <w:pPr>
        <w:rPr>
          <w:rFonts w:ascii="Times New Roman" w:hAnsi="Times New Roman" w:cs="Times New Roman"/>
          <w:szCs w:val="24"/>
        </w:rPr>
      </w:pPr>
    </w:p>
    <w:p w14:paraId="3686897E" w14:textId="77777777" w:rsidR="00A313B2" w:rsidRPr="00A313B2" w:rsidRDefault="00A313B2" w:rsidP="00A313B2">
      <w:pPr>
        <w:rPr>
          <w:rFonts w:ascii="Times New Roman" w:hAnsi="Times New Roman" w:cs="Times New Roman"/>
          <w:szCs w:val="24"/>
        </w:rPr>
      </w:pPr>
      <w:r w:rsidRPr="00A313B2">
        <w:rPr>
          <w:rFonts w:ascii="Times New Roman" w:hAnsi="Times New Roman" w:cs="Times New Roman"/>
          <w:szCs w:val="24"/>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A313B2" w:rsidRPr="00A313B2" w14:paraId="297D8E73" w14:textId="77777777" w:rsidTr="00213B4A">
        <w:trPr>
          <w:trHeight w:val="510"/>
          <w:jc w:val="center"/>
        </w:trPr>
        <w:tc>
          <w:tcPr>
            <w:tcW w:w="4248" w:type="dxa"/>
            <w:shd w:val="clear" w:color="auto" w:fill="auto"/>
            <w:vAlign w:val="center"/>
          </w:tcPr>
          <w:p w14:paraId="6255699C" w14:textId="77777777" w:rsidR="00A313B2" w:rsidRPr="00A313B2" w:rsidRDefault="00A313B2" w:rsidP="00A313B2">
            <w:pPr>
              <w:rPr>
                <w:rFonts w:ascii="Verdana" w:hAnsi="Verdana" w:cs="Times New Roman"/>
                <w:b/>
                <w:sz w:val="20"/>
              </w:rPr>
            </w:pPr>
            <w:r w:rsidRPr="00A313B2">
              <w:rPr>
                <w:rFonts w:ascii="Times New Roman" w:hAnsi="Times New Roman" w:cs="Times New Roman"/>
                <w:szCs w:val="24"/>
              </w:rPr>
              <w:lastRenderedPageBreak/>
              <w:br w:type="page"/>
            </w:r>
            <w:r w:rsidRPr="00A313B2">
              <w:rPr>
                <w:rFonts w:ascii="Verdana" w:hAnsi="Verdana" w:cs="Times New Roman"/>
                <w:b/>
                <w:sz w:val="20"/>
              </w:rPr>
              <w:t>Question</w:t>
            </w:r>
          </w:p>
        </w:tc>
        <w:tc>
          <w:tcPr>
            <w:tcW w:w="540" w:type="dxa"/>
            <w:shd w:val="clear" w:color="auto" w:fill="auto"/>
            <w:tcMar>
              <w:left w:w="51" w:type="dxa"/>
              <w:right w:w="51" w:type="dxa"/>
            </w:tcMar>
            <w:vAlign w:val="center"/>
          </w:tcPr>
          <w:p w14:paraId="01C1606A" w14:textId="77777777" w:rsidR="00A313B2" w:rsidRPr="00A313B2" w:rsidRDefault="00A313B2" w:rsidP="00A313B2">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729C74B5" w14:textId="77777777" w:rsidR="00A313B2" w:rsidRPr="00A313B2" w:rsidRDefault="00A313B2" w:rsidP="00A313B2">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7736386B" w14:textId="77777777" w:rsidR="00A313B2" w:rsidRPr="00A313B2" w:rsidRDefault="00A313B2" w:rsidP="00A313B2">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761F4A98" w14:textId="77777777" w:rsidR="00A313B2" w:rsidRPr="00A313B2" w:rsidRDefault="00A313B2" w:rsidP="00A313B2">
            <w:pPr>
              <w:rPr>
                <w:rFonts w:ascii="Verdana" w:hAnsi="Verdana" w:cs="Times New Roman"/>
                <w:b/>
                <w:sz w:val="20"/>
              </w:rPr>
            </w:pPr>
            <w:r w:rsidRPr="00A313B2">
              <w:rPr>
                <w:rFonts w:ascii="Verdana" w:hAnsi="Verdana" w:cs="Times New Roman"/>
                <w:b/>
                <w:sz w:val="20"/>
              </w:rPr>
              <w:t>Comments</w:t>
            </w:r>
          </w:p>
        </w:tc>
      </w:tr>
      <w:tr w:rsidR="00A313B2" w:rsidRPr="00A313B2" w14:paraId="1B145F19" w14:textId="77777777" w:rsidTr="00213B4A">
        <w:trPr>
          <w:trHeight w:val="510"/>
          <w:jc w:val="center"/>
        </w:trPr>
        <w:tc>
          <w:tcPr>
            <w:tcW w:w="4248" w:type="dxa"/>
            <w:shd w:val="clear" w:color="auto" w:fill="auto"/>
          </w:tcPr>
          <w:p w14:paraId="50CE948A"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 xml:space="preserve">Are there adequate arrangements for travel to and from the work place? </w:t>
            </w:r>
          </w:p>
        </w:tc>
        <w:tc>
          <w:tcPr>
            <w:tcW w:w="540" w:type="dxa"/>
            <w:shd w:val="clear" w:color="auto" w:fill="auto"/>
            <w:tcMar>
              <w:left w:w="51" w:type="dxa"/>
              <w:right w:w="51" w:type="dxa"/>
            </w:tcMar>
          </w:tcPr>
          <w:p w14:paraId="202545E8"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50F78B9B"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43B3873C"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5957DF0A" w14:textId="77777777" w:rsidR="00A313B2" w:rsidRPr="00A313B2" w:rsidRDefault="00A313B2" w:rsidP="00A313B2">
            <w:pPr>
              <w:spacing w:before="120" w:after="240"/>
              <w:rPr>
                <w:rFonts w:ascii="Verdana" w:hAnsi="Verdana" w:cs="Times New Roman"/>
                <w:sz w:val="20"/>
              </w:rPr>
            </w:pPr>
          </w:p>
        </w:tc>
      </w:tr>
      <w:tr w:rsidR="00A313B2" w:rsidRPr="00A313B2" w14:paraId="26A5A58B" w14:textId="77777777" w:rsidTr="00213B4A">
        <w:trPr>
          <w:jc w:val="center"/>
        </w:trPr>
        <w:tc>
          <w:tcPr>
            <w:tcW w:w="4248" w:type="dxa"/>
            <w:shd w:val="clear" w:color="auto" w:fill="auto"/>
          </w:tcPr>
          <w:p w14:paraId="7790FB19"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Are adequate first-aid facilities available?</w:t>
            </w:r>
          </w:p>
        </w:tc>
        <w:tc>
          <w:tcPr>
            <w:tcW w:w="540" w:type="dxa"/>
            <w:shd w:val="clear" w:color="auto" w:fill="auto"/>
            <w:tcMar>
              <w:left w:w="51" w:type="dxa"/>
              <w:right w:w="51" w:type="dxa"/>
            </w:tcMar>
          </w:tcPr>
          <w:p w14:paraId="0FFDF70E"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1CFB8910"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78C5EE65"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5C5792C0" w14:textId="77777777" w:rsidR="00A313B2" w:rsidRPr="00A313B2" w:rsidRDefault="00A313B2" w:rsidP="00A313B2">
            <w:pPr>
              <w:spacing w:before="120" w:after="240"/>
              <w:rPr>
                <w:rFonts w:ascii="Verdana" w:hAnsi="Verdana" w:cs="Times New Roman"/>
                <w:sz w:val="20"/>
              </w:rPr>
            </w:pPr>
          </w:p>
        </w:tc>
      </w:tr>
      <w:tr w:rsidR="00A313B2" w:rsidRPr="00A313B2" w14:paraId="04DDBFA8" w14:textId="77777777" w:rsidTr="00213B4A">
        <w:trPr>
          <w:jc w:val="center"/>
        </w:trPr>
        <w:tc>
          <w:tcPr>
            <w:tcW w:w="4248" w:type="dxa"/>
            <w:shd w:val="clear" w:color="auto" w:fill="auto"/>
          </w:tcPr>
          <w:p w14:paraId="3BCC9E83"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Is the lone worker trained in first-aid if required?</w:t>
            </w:r>
          </w:p>
        </w:tc>
        <w:tc>
          <w:tcPr>
            <w:tcW w:w="540" w:type="dxa"/>
            <w:shd w:val="clear" w:color="auto" w:fill="auto"/>
            <w:tcMar>
              <w:left w:w="51" w:type="dxa"/>
              <w:right w:w="51" w:type="dxa"/>
            </w:tcMar>
          </w:tcPr>
          <w:p w14:paraId="33E9D956"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2D43989A"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1542160D"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2354BCDA" w14:textId="77777777" w:rsidR="00A313B2" w:rsidRPr="00A313B2" w:rsidRDefault="00A313B2" w:rsidP="00A313B2">
            <w:pPr>
              <w:spacing w:before="120" w:after="240"/>
              <w:rPr>
                <w:rFonts w:ascii="Verdana" w:hAnsi="Verdana" w:cs="Times New Roman"/>
                <w:sz w:val="20"/>
              </w:rPr>
            </w:pPr>
          </w:p>
        </w:tc>
      </w:tr>
      <w:tr w:rsidR="00A313B2" w:rsidRPr="00A313B2" w14:paraId="1A357E2A" w14:textId="77777777" w:rsidTr="00213B4A">
        <w:trPr>
          <w:jc w:val="center"/>
        </w:trPr>
        <w:tc>
          <w:tcPr>
            <w:tcW w:w="4248" w:type="dxa"/>
            <w:shd w:val="clear" w:color="auto" w:fill="auto"/>
          </w:tcPr>
          <w:p w14:paraId="4A0E35F2"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In an emergency can help be easily summoned and could responders easily find and reach the lone worker?</w:t>
            </w:r>
          </w:p>
        </w:tc>
        <w:tc>
          <w:tcPr>
            <w:tcW w:w="540" w:type="dxa"/>
            <w:shd w:val="clear" w:color="auto" w:fill="auto"/>
            <w:tcMar>
              <w:left w:w="51" w:type="dxa"/>
              <w:right w:w="51" w:type="dxa"/>
            </w:tcMar>
          </w:tcPr>
          <w:p w14:paraId="1E385B4F"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7313A9BB"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54636870"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04AA741F" w14:textId="77777777" w:rsidR="00A313B2" w:rsidRPr="00A313B2" w:rsidRDefault="00A313B2" w:rsidP="00A313B2">
            <w:pPr>
              <w:spacing w:before="120" w:after="240"/>
              <w:rPr>
                <w:rFonts w:ascii="Verdana" w:hAnsi="Verdana" w:cs="Times New Roman"/>
                <w:sz w:val="20"/>
              </w:rPr>
            </w:pPr>
          </w:p>
        </w:tc>
      </w:tr>
      <w:tr w:rsidR="00A313B2" w:rsidRPr="00A313B2" w14:paraId="5827E231" w14:textId="77777777" w:rsidTr="00213B4A">
        <w:trPr>
          <w:trHeight w:val="620"/>
          <w:jc w:val="center"/>
        </w:trPr>
        <w:tc>
          <w:tcPr>
            <w:tcW w:w="9677" w:type="dxa"/>
            <w:gridSpan w:val="5"/>
            <w:tcBorders>
              <w:left w:val="nil"/>
              <w:right w:val="nil"/>
            </w:tcBorders>
            <w:shd w:val="clear" w:color="auto" w:fill="auto"/>
          </w:tcPr>
          <w:p w14:paraId="1135CDE1" w14:textId="77777777" w:rsidR="00A313B2" w:rsidRPr="00A313B2" w:rsidRDefault="00A313B2" w:rsidP="00A313B2">
            <w:pPr>
              <w:rPr>
                <w:rFonts w:ascii="Verdana" w:hAnsi="Verdana" w:cs="Times New Roman"/>
                <w:b/>
                <w:bCs/>
                <w:sz w:val="20"/>
              </w:rPr>
            </w:pPr>
          </w:p>
        </w:tc>
      </w:tr>
      <w:tr w:rsidR="00A313B2" w:rsidRPr="00A313B2" w14:paraId="373F2C03" w14:textId="77777777" w:rsidTr="00213B4A">
        <w:trPr>
          <w:trHeight w:val="624"/>
          <w:jc w:val="center"/>
        </w:trPr>
        <w:tc>
          <w:tcPr>
            <w:tcW w:w="9677" w:type="dxa"/>
            <w:gridSpan w:val="5"/>
            <w:shd w:val="clear" w:color="auto" w:fill="auto"/>
            <w:vAlign w:val="center"/>
          </w:tcPr>
          <w:p w14:paraId="0D1D4726" w14:textId="77777777" w:rsidR="00A313B2" w:rsidRPr="00A313B2" w:rsidRDefault="00A313B2" w:rsidP="00A313B2">
            <w:pPr>
              <w:rPr>
                <w:rFonts w:ascii="Verdana" w:hAnsi="Verdana" w:cs="Times New Roman"/>
                <w:b/>
                <w:sz w:val="20"/>
              </w:rPr>
            </w:pPr>
            <w:r w:rsidRPr="00A313B2">
              <w:rPr>
                <w:rFonts w:ascii="Verdana" w:hAnsi="Verdana" w:cs="Times New Roman"/>
                <w:b/>
                <w:bCs/>
                <w:sz w:val="20"/>
              </w:rPr>
              <w:t>Communication and Supervision</w:t>
            </w:r>
          </w:p>
        </w:tc>
      </w:tr>
      <w:tr w:rsidR="00A313B2" w:rsidRPr="00A313B2" w14:paraId="76027678" w14:textId="77777777" w:rsidTr="00213B4A">
        <w:trPr>
          <w:trHeight w:val="510"/>
          <w:jc w:val="center"/>
        </w:trPr>
        <w:tc>
          <w:tcPr>
            <w:tcW w:w="4248" w:type="dxa"/>
            <w:shd w:val="clear" w:color="auto" w:fill="auto"/>
            <w:vAlign w:val="center"/>
          </w:tcPr>
          <w:p w14:paraId="0D883334" w14:textId="77777777" w:rsidR="00A313B2" w:rsidRPr="00A313B2" w:rsidRDefault="00A313B2" w:rsidP="00A313B2">
            <w:pPr>
              <w:rPr>
                <w:rFonts w:ascii="Verdana" w:hAnsi="Verdana" w:cs="Times New Roman"/>
                <w:b/>
                <w:sz w:val="20"/>
              </w:rPr>
            </w:pPr>
            <w:r w:rsidRPr="00A313B2">
              <w:rPr>
                <w:rFonts w:ascii="Verdana" w:hAnsi="Verdana" w:cs="Times New Roman"/>
                <w:b/>
                <w:sz w:val="20"/>
              </w:rPr>
              <w:t>Question</w:t>
            </w:r>
          </w:p>
        </w:tc>
        <w:tc>
          <w:tcPr>
            <w:tcW w:w="540" w:type="dxa"/>
            <w:shd w:val="clear" w:color="auto" w:fill="auto"/>
            <w:tcMar>
              <w:left w:w="51" w:type="dxa"/>
              <w:right w:w="51" w:type="dxa"/>
            </w:tcMar>
            <w:vAlign w:val="center"/>
          </w:tcPr>
          <w:p w14:paraId="3D2109A3" w14:textId="77777777" w:rsidR="00A313B2" w:rsidRPr="00A313B2" w:rsidRDefault="00A313B2" w:rsidP="00A313B2">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377B9173" w14:textId="77777777" w:rsidR="00A313B2" w:rsidRPr="00A313B2" w:rsidRDefault="00A313B2" w:rsidP="00A313B2">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1A87BD73" w14:textId="77777777" w:rsidR="00A313B2" w:rsidRPr="00A313B2" w:rsidRDefault="00A313B2" w:rsidP="00A313B2">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647BA1FE" w14:textId="77777777" w:rsidR="00A313B2" w:rsidRPr="00A313B2" w:rsidRDefault="00A313B2" w:rsidP="00A313B2">
            <w:pPr>
              <w:rPr>
                <w:rFonts w:ascii="Verdana" w:hAnsi="Verdana" w:cs="Times New Roman"/>
                <w:b/>
                <w:sz w:val="20"/>
              </w:rPr>
            </w:pPr>
            <w:r w:rsidRPr="00A313B2">
              <w:rPr>
                <w:rFonts w:ascii="Verdana" w:hAnsi="Verdana" w:cs="Times New Roman"/>
                <w:b/>
                <w:sz w:val="20"/>
              </w:rPr>
              <w:t>Comments</w:t>
            </w:r>
          </w:p>
        </w:tc>
      </w:tr>
      <w:tr w:rsidR="00A313B2" w:rsidRPr="00A313B2" w14:paraId="6A26781C" w14:textId="77777777" w:rsidTr="00213B4A">
        <w:trPr>
          <w:jc w:val="center"/>
        </w:trPr>
        <w:tc>
          <w:tcPr>
            <w:tcW w:w="4248" w:type="dxa"/>
            <w:shd w:val="clear" w:color="auto" w:fill="auto"/>
          </w:tcPr>
          <w:p w14:paraId="5787DAB2"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Are there arrangements for regular contact between the lone worker and the supervisor?</w:t>
            </w:r>
          </w:p>
        </w:tc>
        <w:tc>
          <w:tcPr>
            <w:tcW w:w="540" w:type="dxa"/>
            <w:shd w:val="clear" w:color="auto" w:fill="auto"/>
            <w:tcMar>
              <w:left w:w="51" w:type="dxa"/>
              <w:right w:w="51" w:type="dxa"/>
            </w:tcMar>
          </w:tcPr>
          <w:p w14:paraId="11DDB74F"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01CE009C"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56FA08E8"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51349AE1" w14:textId="77777777" w:rsidR="00A313B2" w:rsidRPr="00A313B2" w:rsidRDefault="00A313B2" w:rsidP="00A313B2">
            <w:pPr>
              <w:spacing w:before="120" w:after="240"/>
              <w:rPr>
                <w:rFonts w:ascii="Verdana" w:hAnsi="Verdana" w:cs="Times New Roman"/>
                <w:sz w:val="20"/>
              </w:rPr>
            </w:pPr>
          </w:p>
        </w:tc>
      </w:tr>
      <w:tr w:rsidR="00A313B2" w:rsidRPr="00A313B2" w14:paraId="10FB4A25" w14:textId="77777777" w:rsidTr="00213B4A">
        <w:trPr>
          <w:jc w:val="center"/>
        </w:trPr>
        <w:tc>
          <w:tcPr>
            <w:tcW w:w="4248" w:type="dxa"/>
            <w:shd w:val="clear" w:color="auto" w:fill="auto"/>
          </w:tcPr>
          <w:p w14:paraId="60DACA39"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Will supervisors periodically visit the lone worker?</w:t>
            </w:r>
          </w:p>
        </w:tc>
        <w:tc>
          <w:tcPr>
            <w:tcW w:w="540" w:type="dxa"/>
            <w:shd w:val="clear" w:color="auto" w:fill="auto"/>
            <w:tcMar>
              <w:left w:w="51" w:type="dxa"/>
              <w:right w:w="51" w:type="dxa"/>
            </w:tcMar>
          </w:tcPr>
          <w:p w14:paraId="448CD6CE"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6A197E77"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6F158F11"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291E7856" w14:textId="77777777" w:rsidR="00A313B2" w:rsidRPr="00A313B2" w:rsidRDefault="00A313B2" w:rsidP="00A313B2">
            <w:pPr>
              <w:spacing w:before="120" w:after="240"/>
              <w:rPr>
                <w:rFonts w:ascii="Verdana" w:hAnsi="Verdana" w:cs="Times New Roman"/>
                <w:sz w:val="20"/>
              </w:rPr>
            </w:pPr>
          </w:p>
        </w:tc>
      </w:tr>
      <w:tr w:rsidR="00A313B2" w:rsidRPr="00A313B2" w14:paraId="4792D0BF" w14:textId="77777777" w:rsidTr="00213B4A">
        <w:trPr>
          <w:jc w:val="center"/>
        </w:trPr>
        <w:tc>
          <w:tcPr>
            <w:tcW w:w="4248" w:type="dxa"/>
            <w:shd w:val="clear" w:color="auto" w:fill="auto"/>
          </w:tcPr>
          <w:p w14:paraId="13582B2F"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 xml:space="preserve">Are automatic monitoring and warning devices appropriate and used (e.g. </w:t>
            </w:r>
            <w:r w:rsidRPr="00A313B2">
              <w:rPr>
                <w:rFonts w:ascii="Verdana" w:hAnsi="Verdana" w:cs="Times New Roman"/>
                <w:sz w:val="20"/>
              </w:rPr>
              <w:lastRenderedPageBreak/>
              <w:t>personal movement or inactivity alarms, radio panic alarms, etc)?</w:t>
            </w:r>
          </w:p>
        </w:tc>
        <w:tc>
          <w:tcPr>
            <w:tcW w:w="540" w:type="dxa"/>
            <w:shd w:val="clear" w:color="auto" w:fill="auto"/>
            <w:tcMar>
              <w:left w:w="51" w:type="dxa"/>
              <w:right w:w="51" w:type="dxa"/>
            </w:tcMar>
          </w:tcPr>
          <w:p w14:paraId="387D7753"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40578F68"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7A2563F7"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0778FD1C" w14:textId="77777777" w:rsidR="00A313B2" w:rsidRPr="00A313B2" w:rsidRDefault="00A313B2" w:rsidP="00A313B2">
            <w:pPr>
              <w:spacing w:before="120" w:after="240"/>
              <w:rPr>
                <w:rFonts w:ascii="Verdana" w:hAnsi="Verdana" w:cs="Times New Roman"/>
                <w:sz w:val="20"/>
              </w:rPr>
            </w:pPr>
          </w:p>
        </w:tc>
      </w:tr>
      <w:tr w:rsidR="00A313B2" w:rsidRPr="00A313B2" w14:paraId="0B931AC9" w14:textId="77777777" w:rsidTr="00213B4A">
        <w:trPr>
          <w:trHeight w:val="1095"/>
          <w:jc w:val="center"/>
        </w:trPr>
        <w:tc>
          <w:tcPr>
            <w:tcW w:w="4248" w:type="dxa"/>
            <w:shd w:val="clear" w:color="auto" w:fill="auto"/>
          </w:tcPr>
          <w:p w14:paraId="665F045A"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Is there easy access at all times to communication with the "outside world" and emergency services?</w:t>
            </w:r>
          </w:p>
        </w:tc>
        <w:tc>
          <w:tcPr>
            <w:tcW w:w="540" w:type="dxa"/>
            <w:shd w:val="clear" w:color="auto" w:fill="auto"/>
            <w:tcMar>
              <w:left w:w="51" w:type="dxa"/>
              <w:right w:w="51" w:type="dxa"/>
            </w:tcMar>
          </w:tcPr>
          <w:p w14:paraId="6636F025"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64A7BA85"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11AB5C8E"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760A7E10" w14:textId="77777777" w:rsidR="00A313B2" w:rsidRPr="00A313B2" w:rsidRDefault="00A313B2" w:rsidP="00A313B2">
            <w:pPr>
              <w:spacing w:before="120" w:after="240"/>
              <w:rPr>
                <w:rFonts w:ascii="Verdana" w:hAnsi="Verdana" w:cs="Times New Roman"/>
                <w:sz w:val="20"/>
              </w:rPr>
            </w:pPr>
          </w:p>
        </w:tc>
      </w:tr>
      <w:tr w:rsidR="00A313B2" w:rsidRPr="00A313B2" w14:paraId="6B9CCD08" w14:textId="77777777" w:rsidTr="00213B4A">
        <w:trPr>
          <w:trHeight w:val="105"/>
          <w:jc w:val="center"/>
        </w:trPr>
        <w:tc>
          <w:tcPr>
            <w:tcW w:w="9677" w:type="dxa"/>
            <w:gridSpan w:val="5"/>
            <w:tcBorders>
              <w:left w:val="nil"/>
              <w:right w:val="nil"/>
            </w:tcBorders>
            <w:shd w:val="clear" w:color="auto" w:fill="auto"/>
          </w:tcPr>
          <w:p w14:paraId="257744F2" w14:textId="77777777" w:rsidR="00A313B2" w:rsidRPr="00A313B2" w:rsidRDefault="00A313B2" w:rsidP="00A313B2">
            <w:pPr>
              <w:spacing w:before="240" w:after="240"/>
              <w:rPr>
                <w:rFonts w:ascii="Verdana" w:hAnsi="Verdana" w:cs="Times New Roman"/>
                <w:b/>
                <w:bCs/>
                <w:sz w:val="20"/>
              </w:rPr>
            </w:pPr>
          </w:p>
        </w:tc>
      </w:tr>
      <w:tr w:rsidR="00A313B2" w:rsidRPr="00A313B2" w14:paraId="3B7BAB5F" w14:textId="77777777" w:rsidTr="00213B4A">
        <w:trPr>
          <w:trHeight w:val="624"/>
          <w:jc w:val="center"/>
        </w:trPr>
        <w:tc>
          <w:tcPr>
            <w:tcW w:w="9677" w:type="dxa"/>
            <w:gridSpan w:val="5"/>
            <w:shd w:val="clear" w:color="auto" w:fill="auto"/>
            <w:vAlign w:val="center"/>
          </w:tcPr>
          <w:p w14:paraId="797292EE" w14:textId="77777777" w:rsidR="00A313B2" w:rsidRPr="00A313B2" w:rsidRDefault="00A313B2" w:rsidP="00A313B2">
            <w:pPr>
              <w:rPr>
                <w:rFonts w:ascii="Verdana" w:hAnsi="Verdana" w:cs="Times New Roman"/>
                <w:b/>
                <w:sz w:val="20"/>
              </w:rPr>
            </w:pPr>
            <w:r w:rsidRPr="00A313B2">
              <w:rPr>
                <w:rFonts w:ascii="Verdana" w:hAnsi="Verdana" w:cs="Times New Roman"/>
                <w:b/>
                <w:bCs/>
                <w:sz w:val="20"/>
              </w:rPr>
              <w:t>The Lone Worker</w:t>
            </w:r>
          </w:p>
        </w:tc>
      </w:tr>
      <w:tr w:rsidR="00A313B2" w:rsidRPr="00A313B2" w14:paraId="7C5CFC99" w14:textId="77777777" w:rsidTr="00213B4A">
        <w:trPr>
          <w:trHeight w:val="510"/>
          <w:jc w:val="center"/>
        </w:trPr>
        <w:tc>
          <w:tcPr>
            <w:tcW w:w="4248" w:type="dxa"/>
            <w:shd w:val="clear" w:color="auto" w:fill="auto"/>
            <w:vAlign w:val="center"/>
          </w:tcPr>
          <w:p w14:paraId="126A3F8B" w14:textId="77777777" w:rsidR="00A313B2" w:rsidRPr="00A313B2" w:rsidRDefault="00A313B2" w:rsidP="00A313B2">
            <w:pPr>
              <w:rPr>
                <w:rFonts w:ascii="Verdana" w:hAnsi="Verdana" w:cs="Times New Roman"/>
                <w:b/>
                <w:sz w:val="20"/>
              </w:rPr>
            </w:pPr>
            <w:r w:rsidRPr="00A313B2">
              <w:rPr>
                <w:rFonts w:ascii="Verdana" w:hAnsi="Verdana" w:cs="Times New Roman"/>
                <w:b/>
                <w:sz w:val="20"/>
              </w:rPr>
              <w:t>Question</w:t>
            </w:r>
          </w:p>
        </w:tc>
        <w:tc>
          <w:tcPr>
            <w:tcW w:w="540" w:type="dxa"/>
            <w:shd w:val="clear" w:color="auto" w:fill="auto"/>
            <w:tcMar>
              <w:left w:w="51" w:type="dxa"/>
              <w:right w:w="51" w:type="dxa"/>
            </w:tcMar>
            <w:vAlign w:val="center"/>
          </w:tcPr>
          <w:p w14:paraId="11147DC8" w14:textId="77777777" w:rsidR="00A313B2" w:rsidRPr="00A313B2" w:rsidRDefault="00A313B2" w:rsidP="00A313B2">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5A2A23AB" w14:textId="77777777" w:rsidR="00A313B2" w:rsidRPr="00A313B2" w:rsidRDefault="00A313B2" w:rsidP="00A313B2">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1DA731F0" w14:textId="77777777" w:rsidR="00A313B2" w:rsidRPr="00A313B2" w:rsidRDefault="00A313B2" w:rsidP="00A313B2">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32337D5C" w14:textId="77777777" w:rsidR="00A313B2" w:rsidRPr="00A313B2" w:rsidRDefault="00A313B2" w:rsidP="00A313B2">
            <w:pPr>
              <w:rPr>
                <w:rFonts w:ascii="Verdana" w:hAnsi="Verdana" w:cs="Times New Roman"/>
                <w:b/>
                <w:sz w:val="20"/>
              </w:rPr>
            </w:pPr>
            <w:r w:rsidRPr="00A313B2">
              <w:rPr>
                <w:rFonts w:ascii="Verdana" w:hAnsi="Verdana" w:cs="Times New Roman"/>
                <w:b/>
                <w:sz w:val="20"/>
              </w:rPr>
              <w:t>Comments</w:t>
            </w:r>
          </w:p>
        </w:tc>
      </w:tr>
      <w:tr w:rsidR="00A313B2" w:rsidRPr="00A313B2" w14:paraId="385EA1E0" w14:textId="77777777" w:rsidTr="00213B4A">
        <w:trPr>
          <w:jc w:val="center"/>
        </w:trPr>
        <w:tc>
          <w:tcPr>
            <w:tcW w:w="4248" w:type="dxa"/>
            <w:shd w:val="clear" w:color="auto" w:fill="auto"/>
          </w:tcPr>
          <w:p w14:paraId="1653730B" w14:textId="77777777" w:rsidR="00A313B2" w:rsidRPr="00A313B2" w:rsidRDefault="00A313B2" w:rsidP="00A313B2">
            <w:pPr>
              <w:spacing w:before="120" w:after="240"/>
              <w:rPr>
                <w:rFonts w:ascii="Verdana" w:hAnsi="Verdana" w:cs="Times New Roman"/>
                <w:sz w:val="20"/>
              </w:rPr>
            </w:pPr>
            <w:r w:rsidRPr="00A313B2">
              <w:rPr>
                <w:rFonts w:ascii="Verdana" w:hAnsi="Verdana" w:cs="Times New Roman"/>
                <w:sz w:val="20"/>
              </w:rPr>
              <w:t>Is the lone worker medically fit to work alone?</w:t>
            </w:r>
          </w:p>
        </w:tc>
        <w:tc>
          <w:tcPr>
            <w:tcW w:w="540" w:type="dxa"/>
            <w:shd w:val="clear" w:color="auto" w:fill="auto"/>
            <w:tcMar>
              <w:left w:w="51" w:type="dxa"/>
              <w:right w:w="51" w:type="dxa"/>
            </w:tcMar>
          </w:tcPr>
          <w:p w14:paraId="1A713169" w14:textId="77777777" w:rsidR="00A313B2" w:rsidRPr="00A313B2" w:rsidRDefault="00A313B2" w:rsidP="00A313B2">
            <w:pPr>
              <w:spacing w:before="120" w:after="240"/>
              <w:rPr>
                <w:rFonts w:ascii="Verdana" w:hAnsi="Verdana" w:cs="Times New Roman"/>
                <w:sz w:val="20"/>
              </w:rPr>
            </w:pPr>
          </w:p>
        </w:tc>
        <w:tc>
          <w:tcPr>
            <w:tcW w:w="540" w:type="dxa"/>
            <w:shd w:val="clear" w:color="auto" w:fill="auto"/>
            <w:tcMar>
              <w:left w:w="51" w:type="dxa"/>
              <w:right w:w="51" w:type="dxa"/>
            </w:tcMar>
          </w:tcPr>
          <w:p w14:paraId="03813668" w14:textId="77777777" w:rsidR="00A313B2" w:rsidRPr="00A313B2" w:rsidRDefault="00A313B2" w:rsidP="00A313B2">
            <w:pPr>
              <w:spacing w:before="120" w:after="240"/>
              <w:rPr>
                <w:rFonts w:ascii="Verdana" w:hAnsi="Verdana" w:cs="Times New Roman"/>
                <w:sz w:val="20"/>
              </w:rPr>
            </w:pPr>
          </w:p>
        </w:tc>
        <w:tc>
          <w:tcPr>
            <w:tcW w:w="734" w:type="dxa"/>
            <w:shd w:val="clear" w:color="auto" w:fill="auto"/>
          </w:tcPr>
          <w:p w14:paraId="0F10DC2C" w14:textId="77777777" w:rsidR="00A313B2" w:rsidRPr="00A313B2" w:rsidRDefault="00A313B2" w:rsidP="00A313B2">
            <w:pPr>
              <w:spacing w:before="120" w:after="240"/>
              <w:rPr>
                <w:rFonts w:ascii="Verdana" w:hAnsi="Verdana" w:cs="Times New Roman"/>
                <w:sz w:val="20"/>
              </w:rPr>
            </w:pPr>
          </w:p>
        </w:tc>
        <w:tc>
          <w:tcPr>
            <w:tcW w:w="3615" w:type="dxa"/>
            <w:shd w:val="clear" w:color="auto" w:fill="auto"/>
          </w:tcPr>
          <w:p w14:paraId="14DB33CB" w14:textId="77777777" w:rsidR="00A313B2" w:rsidRPr="00A313B2" w:rsidRDefault="00A313B2" w:rsidP="00A313B2">
            <w:pPr>
              <w:spacing w:before="120" w:after="240"/>
              <w:rPr>
                <w:rFonts w:ascii="Verdana" w:hAnsi="Verdana" w:cs="Times New Roman"/>
                <w:sz w:val="20"/>
              </w:rPr>
            </w:pPr>
          </w:p>
        </w:tc>
      </w:tr>
    </w:tbl>
    <w:p w14:paraId="2174F1E2" w14:textId="77777777" w:rsidR="00A313B2" w:rsidRPr="00A313B2" w:rsidRDefault="00A313B2" w:rsidP="00A313B2">
      <w:pPr>
        <w:rPr>
          <w:rFonts w:ascii="Times New Roman" w:hAnsi="Times New Roman" w:cs="Times New Roman"/>
          <w:szCs w:val="24"/>
        </w:rPr>
      </w:pPr>
      <w:r w:rsidRPr="00A313B2">
        <w:rPr>
          <w:rFonts w:ascii="Times New Roman" w:hAnsi="Times New Roman" w:cs="Times New Roman"/>
          <w:szCs w:val="24"/>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A313B2" w:rsidRPr="00A313B2" w14:paraId="6AF2398A" w14:textId="77777777" w:rsidTr="00213B4A">
        <w:trPr>
          <w:trHeight w:val="510"/>
          <w:jc w:val="center"/>
        </w:trPr>
        <w:tc>
          <w:tcPr>
            <w:tcW w:w="4248" w:type="dxa"/>
            <w:shd w:val="clear" w:color="auto" w:fill="auto"/>
            <w:vAlign w:val="center"/>
          </w:tcPr>
          <w:p w14:paraId="1E7026F9" w14:textId="77777777" w:rsidR="00A313B2" w:rsidRPr="00A313B2" w:rsidRDefault="00A313B2" w:rsidP="00A313B2">
            <w:pPr>
              <w:rPr>
                <w:rFonts w:ascii="Verdana" w:hAnsi="Verdana" w:cs="Times New Roman"/>
                <w:b/>
                <w:sz w:val="20"/>
              </w:rPr>
            </w:pPr>
            <w:r w:rsidRPr="00A313B2">
              <w:rPr>
                <w:rFonts w:ascii="Verdana" w:hAnsi="Verdana" w:cs="Times New Roman"/>
                <w:b/>
                <w:sz w:val="20"/>
              </w:rPr>
              <w:lastRenderedPageBreak/>
              <w:t>Question</w:t>
            </w:r>
          </w:p>
        </w:tc>
        <w:tc>
          <w:tcPr>
            <w:tcW w:w="540" w:type="dxa"/>
            <w:shd w:val="clear" w:color="auto" w:fill="auto"/>
            <w:tcMar>
              <w:left w:w="51" w:type="dxa"/>
              <w:right w:w="51" w:type="dxa"/>
            </w:tcMar>
            <w:vAlign w:val="center"/>
          </w:tcPr>
          <w:p w14:paraId="4F93D6F4" w14:textId="77777777" w:rsidR="00A313B2" w:rsidRPr="00A313B2" w:rsidRDefault="00A313B2" w:rsidP="00A313B2">
            <w:pPr>
              <w:rPr>
                <w:rFonts w:ascii="Verdana" w:hAnsi="Verdana" w:cs="Times New Roman"/>
                <w:b/>
                <w:sz w:val="20"/>
              </w:rPr>
            </w:pPr>
            <w:r w:rsidRPr="00A313B2">
              <w:rPr>
                <w:rFonts w:ascii="Verdana" w:hAnsi="Verdana" w:cs="Times New Roman"/>
                <w:b/>
                <w:sz w:val="20"/>
              </w:rPr>
              <w:t>Yes</w:t>
            </w:r>
          </w:p>
        </w:tc>
        <w:tc>
          <w:tcPr>
            <w:tcW w:w="540" w:type="dxa"/>
            <w:shd w:val="clear" w:color="auto" w:fill="auto"/>
            <w:tcMar>
              <w:left w:w="51" w:type="dxa"/>
              <w:right w:w="51" w:type="dxa"/>
            </w:tcMar>
            <w:vAlign w:val="center"/>
          </w:tcPr>
          <w:p w14:paraId="75AA26D4" w14:textId="77777777" w:rsidR="00A313B2" w:rsidRPr="00A313B2" w:rsidRDefault="00A313B2" w:rsidP="00A313B2">
            <w:pPr>
              <w:rPr>
                <w:rFonts w:ascii="Verdana" w:hAnsi="Verdana" w:cs="Times New Roman"/>
                <w:b/>
                <w:sz w:val="20"/>
              </w:rPr>
            </w:pPr>
            <w:r w:rsidRPr="00A313B2">
              <w:rPr>
                <w:rFonts w:ascii="Verdana" w:hAnsi="Verdana" w:cs="Times New Roman"/>
                <w:b/>
                <w:sz w:val="20"/>
              </w:rPr>
              <w:t>No</w:t>
            </w:r>
          </w:p>
        </w:tc>
        <w:tc>
          <w:tcPr>
            <w:tcW w:w="734" w:type="dxa"/>
            <w:shd w:val="clear" w:color="auto" w:fill="auto"/>
            <w:vAlign w:val="center"/>
          </w:tcPr>
          <w:p w14:paraId="1BA08B34" w14:textId="77777777" w:rsidR="00A313B2" w:rsidRPr="00A313B2" w:rsidRDefault="00A313B2" w:rsidP="00A313B2">
            <w:pPr>
              <w:rPr>
                <w:rFonts w:ascii="Verdana" w:hAnsi="Verdana" w:cs="Times New Roman"/>
                <w:b/>
                <w:sz w:val="20"/>
              </w:rPr>
            </w:pPr>
            <w:r w:rsidRPr="00A313B2">
              <w:rPr>
                <w:rFonts w:ascii="Verdana" w:hAnsi="Verdana" w:cs="Times New Roman"/>
                <w:b/>
                <w:sz w:val="20"/>
              </w:rPr>
              <w:t>N/A</w:t>
            </w:r>
          </w:p>
        </w:tc>
        <w:tc>
          <w:tcPr>
            <w:tcW w:w="3615" w:type="dxa"/>
            <w:shd w:val="clear" w:color="auto" w:fill="auto"/>
            <w:vAlign w:val="center"/>
          </w:tcPr>
          <w:p w14:paraId="79090ADA" w14:textId="77777777" w:rsidR="00A313B2" w:rsidRPr="00A313B2" w:rsidRDefault="00A313B2" w:rsidP="00A313B2">
            <w:pPr>
              <w:rPr>
                <w:rFonts w:ascii="Verdana" w:hAnsi="Verdana" w:cs="Times New Roman"/>
                <w:b/>
                <w:sz w:val="20"/>
              </w:rPr>
            </w:pPr>
            <w:r w:rsidRPr="00A313B2">
              <w:rPr>
                <w:rFonts w:ascii="Verdana" w:hAnsi="Verdana" w:cs="Times New Roman"/>
                <w:b/>
                <w:sz w:val="20"/>
              </w:rPr>
              <w:t>Comments</w:t>
            </w:r>
          </w:p>
        </w:tc>
      </w:tr>
      <w:tr w:rsidR="00A313B2" w:rsidRPr="00A313B2" w14:paraId="294FEB75" w14:textId="77777777" w:rsidTr="00213B4A">
        <w:trPr>
          <w:jc w:val="center"/>
        </w:trPr>
        <w:tc>
          <w:tcPr>
            <w:tcW w:w="4248" w:type="dxa"/>
            <w:shd w:val="clear" w:color="auto" w:fill="auto"/>
          </w:tcPr>
          <w:p w14:paraId="69965625" w14:textId="77777777" w:rsidR="00A313B2" w:rsidRPr="00A313B2" w:rsidRDefault="00A313B2" w:rsidP="00A313B2">
            <w:pPr>
              <w:spacing w:before="120" w:after="240"/>
              <w:rPr>
                <w:rFonts w:ascii="Verdana" w:hAnsi="Verdana"/>
                <w:sz w:val="20"/>
              </w:rPr>
            </w:pPr>
            <w:r w:rsidRPr="00A313B2">
              <w:rPr>
                <w:rFonts w:ascii="Verdana" w:hAnsi="Verdana"/>
                <w:sz w:val="20"/>
              </w:rPr>
              <w:t>Is the lone worker able to cope in any foreseeable emergency that may impose additional physical and mental burdens on them?</w:t>
            </w:r>
          </w:p>
        </w:tc>
        <w:tc>
          <w:tcPr>
            <w:tcW w:w="540" w:type="dxa"/>
            <w:shd w:val="clear" w:color="auto" w:fill="auto"/>
            <w:tcMar>
              <w:left w:w="51" w:type="dxa"/>
              <w:right w:w="51" w:type="dxa"/>
            </w:tcMar>
          </w:tcPr>
          <w:p w14:paraId="4773C2C0" w14:textId="77777777" w:rsidR="00A313B2" w:rsidRPr="00A313B2" w:rsidRDefault="00A313B2" w:rsidP="00A313B2">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3F031C83" w14:textId="77777777" w:rsidR="00A313B2" w:rsidRPr="00A313B2" w:rsidRDefault="00A313B2" w:rsidP="00A313B2">
            <w:pPr>
              <w:spacing w:before="120" w:after="240"/>
              <w:rPr>
                <w:rFonts w:ascii="Verdana" w:hAnsi="Verdana"/>
                <w:sz w:val="20"/>
                <w:shd w:val="pct15" w:color="auto" w:fill="FFFFFF"/>
              </w:rPr>
            </w:pPr>
          </w:p>
        </w:tc>
        <w:tc>
          <w:tcPr>
            <w:tcW w:w="734" w:type="dxa"/>
            <w:shd w:val="clear" w:color="auto" w:fill="auto"/>
          </w:tcPr>
          <w:p w14:paraId="7569A27B" w14:textId="77777777" w:rsidR="00A313B2" w:rsidRPr="00A313B2" w:rsidRDefault="00A313B2" w:rsidP="00A313B2">
            <w:pPr>
              <w:spacing w:before="120" w:after="240"/>
              <w:rPr>
                <w:rFonts w:ascii="Verdana" w:hAnsi="Verdana"/>
                <w:sz w:val="20"/>
                <w:shd w:val="pct15" w:color="auto" w:fill="FFFFFF"/>
              </w:rPr>
            </w:pPr>
          </w:p>
        </w:tc>
        <w:tc>
          <w:tcPr>
            <w:tcW w:w="3615" w:type="dxa"/>
            <w:shd w:val="clear" w:color="auto" w:fill="auto"/>
          </w:tcPr>
          <w:p w14:paraId="708B412A" w14:textId="77777777" w:rsidR="00A313B2" w:rsidRPr="00A313B2" w:rsidRDefault="00A313B2" w:rsidP="00A313B2">
            <w:pPr>
              <w:spacing w:before="120" w:after="240"/>
              <w:rPr>
                <w:rFonts w:ascii="Verdana" w:hAnsi="Verdana"/>
                <w:sz w:val="20"/>
              </w:rPr>
            </w:pPr>
          </w:p>
        </w:tc>
      </w:tr>
      <w:tr w:rsidR="00A313B2" w:rsidRPr="00A313B2" w14:paraId="790B8542" w14:textId="77777777" w:rsidTr="00213B4A">
        <w:trPr>
          <w:jc w:val="center"/>
        </w:trPr>
        <w:tc>
          <w:tcPr>
            <w:tcW w:w="4248" w:type="dxa"/>
            <w:shd w:val="clear" w:color="auto" w:fill="auto"/>
          </w:tcPr>
          <w:p w14:paraId="7A08C370" w14:textId="77777777" w:rsidR="00A313B2" w:rsidRPr="00A313B2" w:rsidRDefault="00A313B2" w:rsidP="00A313B2">
            <w:pPr>
              <w:spacing w:before="120" w:after="240"/>
              <w:rPr>
                <w:rFonts w:ascii="Verdana" w:hAnsi="Verdana"/>
                <w:sz w:val="20"/>
              </w:rPr>
            </w:pPr>
            <w:r w:rsidRPr="00A313B2">
              <w:rPr>
                <w:rFonts w:ascii="Verdana" w:hAnsi="Verdana"/>
                <w:sz w:val="20"/>
              </w:rPr>
              <w:t>Is the lone worker sufficiently experienced?</w:t>
            </w:r>
          </w:p>
        </w:tc>
        <w:tc>
          <w:tcPr>
            <w:tcW w:w="540" w:type="dxa"/>
            <w:shd w:val="clear" w:color="auto" w:fill="auto"/>
            <w:tcMar>
              <w:left w:w="51" w:type="dxa"/>
              <w:right w:w="51" w:type="dxa"/>
            </w:tcMar>
          </w:tcPr>
          <w:p w14:paraId="3D3E9B05" w14:textId="77777777" w:rsidR="00A313B2" w:rsidRPr="00A313B2" w:rsidRDefault="00A313B2" w:rsidP="00A313B2">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25CDE80F" w14:textId="77777777" w:rsidR="00A313B2" w:rsidRPr="00A313B2" w:rsidRDefault="00A313B2" w:rsidP="00A313B2">
            <w:pPr>
              <w:spacing w:before="120" w:after="240"/>
              <w:rPr>
                <w:rFonts w:ascii="Verdana" w:hAnsi="Verdana"/>
                <w:sz w:val="20"/>
                <w:shd w:val="pct15" w:color="auto" w:fill="FFFFFF"/>
              </w:rPr>
            </w:pPr>
          </w:p>
        </w:tc>
        <w:tc>
          <w:tcPr>
            <w:tcW w:w="734" w:type="dxa"/>
            <w:shd w:val="clear" w:color="auto" w:fill="auto"/>
          </w:tcPr>
          <w:p w14:paraId="674C47BC" w14:textId="77777777" w:rsidR="00A313B2" w:rsidRPr="00A313B2" w:rsidRDefault="00A313B2" w:rsidP="00A313B2">
            <w:pPr>
              <w:spacing w:before="120" w:after="240"/>
              <w:rPr>
                <w:rFonts w:ascii="Verdana" w:hAnsi="Verdana"/>
                <w:sz w:val="20"/>
                <w:shd w:val="pct15" w:color="auto" w:fill="FFFFFF"/>
              </w:rPr>
            </w:pPr>
          </w:p>
        </w:tc>
        <w:tc>
          <w:tcPr>
            <w:tcW w:w="3615" w:type="dxa"/>
            <w:shd w:val="clear" w:color="auto" w:fill="auto"/>
          </w:tcPr>
          <w:p w14:paraId="7468F1A7" w14:textId="77777777" w:rsidR="00A313B2" w:rsidRPr="00A313B2" w:rsidRDefault="00A313B2" w:rsidP="00A313B2">
            <w:pPr>
              <w:spacing w:before="120" w:after="240"/>
              <w:rPr>
                <w:rFonts w:ascii="Verdana" w:hAnsi="Verdana"/>
                <w:sz w:val="20"/>
              </w:rPr>
            </w:pPr>
          </w:p>
        </w:tc>
      </w:tr>
      <w:tr w:rsidR="00A313B2" w:rsidRPr="00A313B2" w14:paraId="32C72246" w14:textId="77777777" w:rsidTr="00213B4A">
        <w:trPr>
          <w:jc w:val="center"/>
        </w:trPr>
        <w:tc>
          <w:tcPr>
            <w:tcW w:w="4248" w:type="dxa"/>
            <w:shd w:val="clear" w:color="auto" w:fill="auto"/>
          </w:tcPr>
          <w:p w14:paraId="4A041CE7" w14:textId="77777777" w:rsidR="00A313B2" w:rsidRPr="00A313B2" w:rsidRDefault="00A313B2" w:rsidP="00A313B2">
            <w:pPr>
              <w:spacing w:before="120" w:after="240"/>
              <w:rPr>
                <w:rFonts w:ascii="Verdana" w:hAnsi="Verdana"/>
                <w:sz w:val="20"/>
              </w:rPr>
            </w:pPr>
            <w:r w:rsidRPr="00A313B2">
              <w:rPr>
                <w:rFonts w:ascii="Verdana" w:hAnsi="Verdana"/>
                <w:sz w:val="20"/>
              </w:rPr>
              <w:t>Is the lone worker provided with adequate information about the risks involved with the tasks and the precautions to be taken?</w:t>
            </w:r>
          </w:p>
        </w:tc>
        <w:tc>
          <w:tcPr>
            <w:tcW w:w="540" w:type="dxa"/>
            <w:shd w:val="clear" w:color="auto" w:fill="auto"/>
            <w:tcMar>
              <w:left w:w="51" w:type="dxa"/>
              <w:right w:w="51" w:type="dxa"/>
            </w:tcMar>
          </w:tcPr>
          <w:p w14:paraId="1AD5A15D" w14:textId="77777777" w:rsidR="00A313B2" w:rsidRPr="00A313B2" w:rsidRDefault="00A313B2" w:rsidP="00A313B2">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109C1F4A" w14:textId="77777777" w:rsidR="00A313B2" w:rsidRPr="00A313B2" w:rsidRDefault="00A313B2" w:rsidP="00A313B2">
            <w:pPr>
              <w:spacing w:before="120" w:after="240"/>
              <w:rPr>
                <w:rFonts w:ascii="Verdana" w:hAnsi="Verdana"/>
                <w:sz w:val="20"/>
                <w:shd w:val="pct15" w:color="auto" w:fill="FFFFFF"/>
              </w:rPr>
            </w:pPr>
          </w:p>
        </w:tc>
        <w:tc>
          <w:tcPr>
            <w:tcW w:w="734" w:type="dxa"/>
            <w:shd w:val="clear" w:color="auto" w:fill="auto"/>
          </w:tcPr>
          <w:p w14:paraId="50691DB1" w14:textId="77777777" w:rsidR="00A313B2" w:rsidRPr="00A313B2" w:rsidRDefault="00A313B2" w:rsidP="00A313B2">
            <w:pPr>
              <w:spacing w:before="120" w:after="240"/>
              <w:rPr>
                <w:rFonts w:ascii="Verdana" w:hAnsi="Verdana"/>
                <w:sz w:val="20"/>
                <w:shd w:val="pct15" w:color="auto" w:fill="FFFFFF"/>
              </w:rPr>
            </w:pPr>
          </w:p>
        </w:tc>
        <w:tc>
          <w:tcPr>
            <w:tcW w:w="3615" w:type="dxa"/>
            <w:shd w:val="clear" w:color="auto" w:fill="auto"/>
          </w:tcPr>
          <w:p w14:paraId="6BA4F7E6" w14:textId="77777777" w:rsidR="00A313B2" w:rsidRPr="00A313B2" w:rsidRDefault="00A313B2" w:rsidP="00A313B2">
            <w:pPr>
              <w:spacing w:before="120" w:after="240"/>
              <w:rPr>
                <w:rFonts w:ascii="Verdana" w:hAnsi="Verdana"/>
                <w:sz w:val="20"/>
              </w:rPr>
            </w:pPr>
          </w:p>
        </w:tc>
      </w:tr>
      <w:tr w:rsidR="00A313B2" w:rsidRPr="00A313B2" w14:paraId="73DFBE30" w14:textId="77777777" w:rsidTr="00213B4A">
        <w:trPr>
          <w:jc w:val="center"/>
        </w:trPr>
        <w:tc>
          <w:tcPr>
            <w:tcW w:w="4248" w:type="dxa"/>
            <w:shd w:val="clear" w:color="auto" w:fill="auto"/>
          </w:tcPr>
          <w:p w14:paraId="1C7AAAAD" w14:textId="77777777" w:rsidR="00A313B2" w:rsidRPr="00A313B2" w:rsidRDefault="00A313B2" w:rsidP="00A313B2">
            <w:pPr>
              <w:spacing w:before="120" w:after="240"/>
              <w:rPr>
                <w:rFonts w:ascii="Verdana" w:hAnsi="Verdana"/>
                <w:sz w:val="20"/>
              </w:rPr>
            </w:pPr>
            <w:r w:rsidRPr="00A313B2">
              <w:rPr>
                <w:rFonts w:ascii="Verdana" w:hAnsi="Verdana"/>
                <w:sz w:val="20"/>
              </w:rPr>
              <w:t>Is the lone worker provided with suitable training to allow the premises, equipment, any substances, protective equipment etc. to be safely used?</w:t>
            </w:r>
          </w:p>
        </w:tc>
        <w:tc>
          <w:tcPr>
            <w:tcW w:w="540" w:type="dxa"/>
            <w:shd w:val="clear" w:color="auto" w:fill="auto"/>
            <w:tcMar>
              <w:left w:w="51" w:type="dxa"/>
              <w:right w:w="51" w:type="dxa"/>
            </w:tcMar>
          </w:tcPr>
          <w:p w14:paraId="28F2811F" w14:textId="77777777" w:rsidR="00A313B2" w:rsidRPr="00A313B2" w:rsidRDefault="00A313B2" w:rsidP="00A313B2">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7A5046AB" w14:textId="77777777" w:rsidR="00A313B2" w:rsidRPr="00A313B2" w:rsidRDefault="00A313B2" w:rsidP="00A313B2">
            <w:pPr>
              <w:spacing w:before="120" w:after="240"/>
              <w:rPr>
                <w:rFonts w:ascii="Verdana" w:hAnsi="Verdana"/>
                <w:sz w:val="20"/>
                <w:shd w:val="pct15" w:color="auto" w:fill="FFFFFF"/>
              </w:rPr>
            </w:pPr>
          </w:p>
        </w:tc>
        <w:tc>
          <w:tcPr>
            <w:tcW w:w="734" w:type="dxa"/>
            <w:shd w:val="clear" w:color="auto" w:fill="auto"/>
          </w:tcPr>
          <w:p w14:paraId="74B4081A" w14:textId="77777777" w:rsidR="00A313B2" w:rsidRPr="00A313B2" w:rsidRDefault="00A313B2" w:rsidP="00A313B2">
            <w:pPr>
              <w:spacing w:before="120" w:after="240"/>
              <w:rPr>
                <w:rFonts w:ascii="Verdana" w:hAnsi="Verdana"/>
                <w:sz w:val="20"/>
                <w:shd w:val="pct15" w:color="auto" w:fill="FFFFFF"/>
              </w:rPr>
            </w:pPr>
          </w:p>
        </w:tc>
        <w:tc>
          <w:tcPr>
            <w:tcW w:w="3615" w:type="dxa"/>
            <w:shd w:val="clear" w:color="auto" w:fill="auto"/>
          </w:tcPr>
          <w:p w14:paraId="39A7C28F" w14:textId="77777777" w:rsidR="00A313B2" w:rsidRPr="00A313B2" w:rsidRDefault="00A313B2" w:rsidP="00A313B2">
            <w:pPr>
              <w:spacing w:before="120" w:after="240"/>
              <w:rPr>
                <w:rFonts w:ascii="Verdana" w:hAnsi="Verdana"/>
                <w:sz w:val="20"/>
              </w:rPr>
            </w:pPr>
          </w:p>
        </w:tc>
      </w:tr>
      <w:tr w:rsidR="00A313B2" w:rsidRPr="00A313B2" w14:paraId="133DCC3F" w14:textId="77777777" w:rsidTr="00213B4A">
        <w:trPr>
          <w:jc w:val="center"/>
        </w:trPr>
        <w:tc>
          <w:tcPr>
            <w:tcW w:w="4248" w:type="dxa"/>
            <w:shd w:val="clear" w:color="auto" w:fill="auto"/>
          </w:tcPr>
          <w:p w14:paraId="69903A43" w14:textId="77777777" w:rsidR="00A313B2" w:rsidRPr="00A313B2" w:rsidRDefault="00A313B2" w:rsidP="00A313B2">
            <w:pPr>
              <w:spacing w:before="120" w:after="240"/>
              <w:rPr>
                <w:rFonts w:ascii="Verdana" w:hAnsi="Verdana"/>
                <w:sz w:val="20"/>
              </w:rPr>
            </w:pPr>
            <w:r w:rsidRPr="00A313B2">
              <w:rPr>
                <w:rFonts w:ascii="Verdana" w:hAnsi="Verdana"/>
                <w:sz w:val="20"/>
              </w:rPr>
              <w:t>Is the lone worker aware of the existing local emergency procedures?</w:t>
            </w:r>
          </w:p>
          <w:p w14:paraId="5D17FBDF" w14:textId="77777777" w:rsidR="00A313B2" w:rsidRPr="00A313B2" w:rsidRDefault="00A313B2" w:rsidP="00A313B2">
            <w:pPr>
              <w:spacing w:before="120" w:after="240"/>
              <w:rPr>
                <w:rFonts w:ascii="Verdana" w:hAnsi="Verdana"/>
                <w:sz w:val="20"/>
              </w:rPr>
            </w:pPr>
            <w:r w:rsidRPr="00A313B2">
              <w:rPr>
                <w:rFonts w:ascii="Verdana" w:hAnsi="Verdana"/>
                <w:sz w:val="20"/>
              </w:rPr>
              <w:t>Will the existing local emergency procedures work if there is only one person in the workplace?</w:t>
            </w:r>
          </w:p>
        </w:tc>
        <w:tc>
          <w:tcPr>
            <w:tcW w:w="540" w:type="dxa"/>
            <w:shd w:val="clear" w:color="auto" w:fill="auto"/>
            <w:tcMar>
              <w:left w:w="51" w:type="dxa"/>
              <w:right w:w="51" w:type="dxa"/>
            </w:tcMar>
          </w:tcPr>
          <w:p w14:paraId="7C268A8D" w14:textId="77777777" w:rsidR="00A313B2" w:rsidRPr="00A313B2" w:rsidRDefault="00A313B2" w:rsidP="00A313B2">
            <w:pPr>
              <w:spacing w:before="120" w:after="240"/>
              <w:rPr>
                <w:rFonts w:ascii="Verdana" w:hAnsi="Verdana"/>
                <w:sz w:val="20"/>
                <w:shd w:val="pct15" w:color="auto" w:fill="FFFFFF"/>
              </w:rPr>
            </w:pPr>
          </w:p>
        </w:tc>
        <w:tc>
          <w:tcPr>
            <w:tcW w:w="540" w:type="dxa"/>
            <w:shd w:val="clear" w:color="auto" w:fill="auto"/>
            <w:tcMar>
              <w:left w:w="51" w:type="dxa"/>
              <w:right w:w="51" w:type="dxa"/>
            </w:tcMar>
          </w:tcPr>
          <w:p w14:paraId="6D9E3CAE" w14:textId="77777777" w:rsidR="00A313B2" w:rsidRPr="00A313B2" w:rsidRDefault="00A313B2" w:rsidP="00A313B2">
            <w:pPr>
              <w:spacing w:before="120" w:after="240"/>
              <w:rPr>
                <w:rFonts w:ascii="Verdana" w:hAnsi="Verdana"/>
                <w:sz w:val="20"/>
                <w:shd w:val="pct15" w:color="auto" w:fill="FFFFFF"/>
              </w:rPr>
            </w:pPr>
          </w:p>
        </w:tc>
        <w:tc>
          <w:tcPr>
            <w:tcW w:w="734" w:type="dxa"/>
            <w:shd w:val="clear" w:color="auto" w:fill="auto"/>
          </w:tcPr>
          <w:p w14:paraId="6A8AC9FB" w14:textId="77777777" w:rsidR="00A313B2" w:rsidRPr="00A313B2" w:rsidRDefault="00A313B2" w:rsidP="00A313B2">
            <w:pPr>
              <w:spacing w:before="120" w:after="240"/>
              <w:rPr>
                <w:rFonts w:ascii="Verdana" w:hAnsi="Verdana"/>
                <w:sz w:val="20"/>
                <w:shd w:val="pct15" w:color="auto" w:fill="FFFFFF"/>
              </w:rPr>
            </w:pPr>
          </w:p>
        </w:tc>
        <w:tc>
          <w:tcPr>
            <w:tcW w:w="3615" w:type="dxa"/>
            <w:shd w:val="clear" w:color="auto" w:fill="auto"/>
          </w:tcPr>
          <w:p w14:paraId="69739C3D" w14:textId="77777777" w:rsidR="00A313B2" w:rsidRPr="00A313B2" w:rsidRDefault="00A313B2" w:rsidP="00A313B2">
            <w:pPr>
              <w:spacing w:before="120" w:after="240"/>
              <w:rPr>
                <w:rFonts w:ascii="Verdana" w:hAnsi="Verdana"/>
                <w:sz w:val="20"/>
              </w:rPr>
            </w:pPr>
          </w:p>
        </w:tc>
      </w:tr>
      <w:tr w:rsidR="00A313B2" w:rsidRPr="00A313B2" w14:paraId="7470D143" w14:textId="77777777" w:rsidTr="00213B4A">
        <w:trPr>
          <w:jc w:val="center"/>
        </w:trPr>
        <w:tc>
          <w:tcPr>
            <w:tcW w:w="4248" w:type="dxa"/>
            <w:shd w:val="clear" w:color="auto" w:fill="auto"/>
          </w:tcPr>
          <w:p w14:paraId="29740EE9" w14:textId="76DE3A89" w:rsidR="00A313B2" w:rsidRPr="00A313B2" w:rsidRDefault="00A313B2" w:rsidP="00455E31">
            <w:pPr>
              <w:spacing w:before="120" w:after="240"/>
              <w:rPr>
                <w:rFonts w:ascii="Verdana" w:hAnsi="Verdana"/>
                <w:sz w:val="20"/>
              </w:rPr>
            </w:pPr>
            <w:r w:rsidRPr="00A313B2">
              <w:rPr>
                <w:rFonts w:ascii="Verdana" w:hAnsi="Verdana"/>
                <w:sz w:val="20"/>
              </w:rPr>
              <w:t>Is the lone worker provided with suitable training to allow them to deal with any foreseeable emergencies?</w:t>
            </w:r>
          </w:p>
        </w:tc>
        <w:tc>
          <w:tcPr>
            <w:tcW w:w="540" w:type="dxa"/>
            <w:shd w:val="clear" w:color="auto" w:fill="auto"/>
            <w:tcMar>
              <w:left w:w="51" w:type="dxa"/>
              <w:right w:w="51" w:type="dxa"/>
            </w:tcMar>
          </w:tcPr>
          <w:p w14:paraId="646CBA43" w14:textId="77777777" w:rsidR="00A313B2" w:rsidRPr="00A313B2" w:rsidRDefault="00A313B2" w:rsidP="00A313B2">
            <w:pPr>
              <w:spacing w:before="120" w:after="240"/>
              <w:rPr>
                <w:rFonts w:ascii="Verdana" w:hAnsi="Verdana"/>
                <w:sz w:val="20"/>
              </w:rPr>
            </w:pPr>
          </w:p>
        </w:tc>
        <w:tc>
          <w:tcPr>
            <w:tcW w:w="540" w:type="dxa"/>
            <w:shd w:val="clear" w:color="auto" w:fill="auto"/>
            <w:tcMar>
              <w:left w:w="51" w:type="dxa"/>
              <w:right w:w="51" w:type="dxa"/>
            </w:tcMar>
          </w:tcPr>
          <w:p w14:paraId="3A329054" w14:textId="77777777" w:rsidR="00A313B2" w:rsidRPr="00A313B2" w:rsidRDefault="00A313B2" w:rsidP="00A313B2">
            <w:pPr>
              <w:spacing w:before="120" w:after="240"/>
              <w:rPr>
                <w:rFonts w:ascii="Verdana" w:hAnsi="Verdana"/>
                <w:sz w:val="20"/>
              </w:rPr>
            </w:pPr>
          </w:p>
        </w:tc>
        <w:tc>
          <w:tcPr>
            <w:tcW w:w="734" w:type="dxa"/>
            <w:shd w:val="clear" w:color="auto" w:fill="auto"/>
          </w:tcPr>
          <w:p w14:paraId="40D7C740" w14:textId="77777777" w:rsidR="00A313B2" w:rsidRPr="00A313B2" w:rsidRDefault="00A313B2" w:rsidP="00A313B2">
            <w:pPr>
              <w:spacing w:before="120" w:after="240"/>
              <w:rPr>
                <w:rFonts w:ascii="Verdana" w:hAnsi="Verdana"/>
                <w:sz w:val="20"/>
              </w:rPr>
            </w:pPr>
          </w:p>
        </w:tc>
        <w:tc>
          <w:tcPr>
            <w:tcW w:w="3615" w:type="dxa"/>
            <w:shd w:val="clear" w:color="auto" w:fill="auto"/>
          </w:tcPr>
          <w:p w14:paraId="3103A8D5" w14:textId="77777777" w:rsidR="00A313B2" w:rsidRPr="00A313B2" w:rsidRDefault="00A313B2" w:rsidP="00A313B2">
            <w:pPr>
              <w:spacing w:before="120" w:after="240"/>
              <w:rPr>
                <w:rFonts w:ascii="Verdana" w:hAnsi="Verdana"/>
                <w:sz w:val="20"/>
              </w:rPr>
            </w:pPr>
          </w:p>
        </w:tc>
      </w:tr>
    </w:tbl>
    <w:p w14:paraId="018A5BF1" w14:textId="77777777" w:rsidR="00470FCD" w:rsidRDefault="00470FCD" w:rsidP="00455E31">
      <w:pPr>
        <w:spacing w:line="288" w:lineRule="auto"/>
        <w:rPr>
          <w:rFonts w:ascii="Verdana" w:hAnsi="Verdana"/>
          <w:sz w:val="18"/>
          <w:szCs w:val="18"/>
        </w:rPr>
      </w:pPr>
    </w:p>
    <w:sectPr w:rsidR="00470FCD" w:rsidSect="00E84F52">
      <w:footerReference w:type="default" r:id="rId1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5415" w14:textId="77777777" w:rsidR="003C5D9B" w:rsidRDefault="003C5D9B">
      <w:r>
        <w:separator/>
      </w:r>
    </w:p>
  </w:endnote>
  <w:endnote w:type="continuationSeparator" w:id="0">
    <w:p w14:paraId="566EF870" w14:textId="77777777" w:rsidR="003C5D9B" w:rsidRDefault="003C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2F00" w14:textId="77777777" w:rsidR="00B7125B" w:rsidRPr="003708A9" w:rsidRDefault="00B7125B" w:rsidP="00B7125B">
    <w:pPr>
      <w:pStyle w:val="Footer"/>
      <w:jc w:val="center"/>
      <w:rPr>
        <w:i/>
        <w:color w:val="0000FF"/>
        <w:sz w:val="20"/>
      </w:rPr>
    </w:pPr>
    <w:r w:rsidRPr="003708A9">
      <w:rPr>
        <w:i/>
        <w:color w:val="0000FF"/>
        <w:sz w:val="20"/>
      </w:rPr>
      <w:t xml:space="preserve">Result  </w:t>
    </w:r>
    <w:r>
      <w:rPr>
        <w:i/>
        <w:color w:val="0000FF"/>
        <w:sz w:val="20"/>
      </w:rPr>
      <w:t>:</w:t>
    </w:r>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4193CBA5" w14:textId="77777777" w:rsidR="00B7125B" w:rsidRPr="003708A9" w:rsidRDefault="00B7125B" w:rsidP="00B7125B">
    <w:pPr>
      <w:pStyle w:val="Footer"/>
      <w:jc w:val="center"/>
      <w:rPr>
        <w:i/>
        <w:color w:val="0000FF"/>
        <w:sz w:val="20"/>
      </w:rPr>
    </w:pPr>
  </w:p>
  <w:p w14:paraId="5DF85F11" w14:textId="77777777" w:rsidR="00484F1E" w:rsidRDefault="00484F1E">
    <w:pPr>
      <w:pStyle w:val="Footer"/>
      <w:rPr>
        <w:i/>
        <w:sz w:val="20"/>
      </w:rPr>
    </w:pPr>
    <w:r>
      <w:rPr>
        <w:i/>
        <w:sz w:val="20"/>
      </w:rPr>
      <w:t>University risk assessment form</w:t>
    </w:r>
    <w:r w:rsidRPr="001D5D34">
      <w:rPr>
        <w:i/>
        <w:sz w:val="20"/>
      </w:rPr>
      <w:t>.</w:t>
    </w:r>
  </w:p>
  <w:p w14:paraId="1C63FF1F" w14:textId="5E9B0F8E" w:rsidR="002A1E6F" w:rsidRDefault="002A1E6F" w:rsidP="002A1E6F">
    <w:pPr>
      <w:pStyle w:val="Footer"/>
      <w:rPr>
        <w:i/>
        <w:sz w:val="20"/>
      </w:rPr>
    </w:pPr>
    <w:r>
      <w:rPr>
        <w:i/>
        <w:sz w:val="20"/>
      </w:rPr>
      <w:t>Revi</w:t>
    </w:r>
    <w:r w:rsidR="00831228">
      <w:rPr>
        <w:i/>
        <w:sz w:val="20"/>
      </w:rPr>
      <w:t>sed</w:t>
    </w:r>
    <w:r w:rsidR="00EE17F0">
      <w:rPr>
        <w:i/>
        <w:sz w:val="20"/>
      </w:rPr>
      <w:t xml:space="preserve"> </w:t>
    </w:r>
    <w:r w:rsidR="00455E31">
      <w:rPr>
        <w:i/>
        <w:sz w:val="20"/>
      </w:rPr>
      <w:t xml:space="preserve">27 April </w:t>
    </w:r>
    <w:r w:rsidR="00EE17F0">
      <w:rPr>
        <w:i/>
        <w:sz w:val="20"/>
      </w:rPr>
      <w:t>20</w:t>
    </w:r>
    <w:r w:rsidR="00455E31">
      <w:rPr>
        <w:i/>
        <w:sz w:val="20"/>
      </w:rPr>
      <w:t>2</w:t>
    </w:r>
    <w:r w:rsidR="00EE17F0">
      <w:rPr>
        <w:i/>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B9DB" w14:textId="77777777" w:rsidR="003C5D9B" w:rsidRDefault="003C5D9B">
      <w:r>
        <w:separator/>
      </w:r>
    </w:p>
  </w:footnote>
  <w:footnote w:type="continuationSeparator" w:id="0">
    <w:p w14:paraId="55A57696" w14:textId="77777777" w:rsidR="003C5D9B" w:rsidRDefault="003C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2071744">
    <w:abstractNumId w:val="0"/>
  </w:num>
  <w:num w:numId="2" w16cid:durableId="34425509">
    <w:abstractNumId w:val="2"/>
  </w:num>
  <w:num w:numId="3" w16cid:durableId="160866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5E76"/>
    <w:rsid w:val="0005133D"/>
    <w:rsid w:val="00056DB6"/>
    <w:rsid w:val="000701CA"/>
    <w:rsid w:val="000A486F"/>
    <w:rsid w:val="000A501D"/>
    <w:rsid w:val="000B2DE9"/>
    <w:rsid w:val="000D4A95"/>
    <w:rsid w:val="000F7E0C"/>
    <w:rsid w:val="001A0554"/>
    <w:rsid w:val="001C40C5"/>
    <w:rsid w:val="001D5D34"/>
    <w:rsid w:val="001D75FC"/>
    <w:rsid w:val="0020100F"/>
    <w:rsid w:val="00213B59"/>
    <w:rsid w:val="00231A19"/>
    <w:rsid w:val="0023367C"/>
    <w:rsid w:val="0025062B"/>
    <w:rsid w:val="00260348"/>
    <w:rsid w:val="00266A6B"/>
    <w:rsid w:val="002A1E6F"/>
    <w:rsid w:val="002D7ABB"/>
    <w:rsid w:val="002F228C"/>
    <w:rsid w:val="00364B84"/>
    <w:rsid w:val="003708A9"/>
    <w:rsid w:val="00394E97"/>
    <w:rsid w:val="003A138D"/>
    <w:rsid w:val="003A316D"/>
    <w:rsid w:val="003C5D9B"/>
    <w:rsid w:val="003C7D2C"/>
    <w:rsid w:val="003E351A"/>
    <w:rsid w:val="003F37AB"/>
    <w:rsid w:val="00455E31"/>
    <w:rsid w:val="004563FB"/>
    <w:rsid w:val="00470FCD"/>
    <w:rsid w:val="00484F1E"/>
    <w:rsid w:val="004870CB"/>
    <w:rsid w:val="005225C9"/>
    <w:rsid w:val="00524949"/>
    <w:rsid w:val="00555185"/>
    <w:rsid w:val="00571DF9"/>
    <w:rsid w:val="005755E0"/>
    <w:rsid w:val="005816CD"/>
    <w:rsid w:val="005B341E"/>
    <w:rsid w:val="005C135F"/>
    <w:rsid w:val="005C61ED"/>
    <w:rsid w:val="005E0E1A"/>
    <w:rsid w:val="005E68E8"/>
    <w:rsid w:val="00622FA5"/>
    <w:rsid w:val="00630744"/>
    <w:rsid w:val="00635DF2"/>
    <w:rsid w:val="006662D4"/>
    <w:rsid w:val="006B4C29"/>
    <w:rsid w:val="006C5D81"/>
    <w:rsid w:val="006E5F15"/>
    <w:rsid w:val="00732D35"/>
    <w:rsid w:val="00752315"/>
    <w:rsid w:val="00791668"/>
    <w:rsid w:val="007A42A7"/>
    <w:rsid w:val="00800C82"/>
    <w:rsid w:val="008018B8"/>
    <w:rsid w:val="008255C3"/>
    <w:rsid w:val="00831228"/>
    <w:rsid w:val="00835139"/>
    <w:rsid w:val="00856A77"/>
    <w:rsid w:val="0089028C"/>
    <w:rsid w:val="00896503"/>
    <w:rsid w:val="008B72AC"/>
    <w:rsid w:val="008E1004"/>
    <w:rsid w:val="008F47E5"/>
    <w:rsid w:val="00945D8B"/>
    <w:rsid w:val="009538CF"/>
    <w:rsid w:val="00964569"/>
    <w:rsid w:val="00983FFC"/>
    <w:rsid w:val="00984383"/>
    <w:rsid w:val="0099104F"/>
    <w:rsid w:val="009E0F87"/>
    <w:rsid w:val="009E235E"/>
    <w:rsid w:val="009F720F"/>
    <w:rsid w:val="00A03BEB"/>
    <w:rsid w:val="00A313B2"/>
    <w:rsid w:val="00A36E86"/>
    <w:rsid w:val="00AB04A7"/>
    <w:rsid w:val="00AE1A75"/>
    <w:rsid w:val="00AF56D4"/>
    <w:rsid w:val="00B0257A"/>
    <w:rsid w:val="00B35E07"/>
    <w:rsid w:val="00B613A2"/>
    <w:rsid w:val="00B7125B"/>
    <w:rsid w:val="00BD53AC"/>
    <w:rsid w:val="00BF4A87"/>
    <w:rsid w:val="00C36E3F"/>
    <w:rsid w:val="00C66350"/>
    <w:rsid w:val="00C91C9D"/>
    <w:rsid w:val="00CA2B83"/>
    <w:rsid w:val="00CB1775"/>
    <w:rsid w:val="00CF7AD8"/>
    <w:rsid w:val="00D15D78"/>
    <w:rsid w:val="00D30F1A"/>
    <w:rsid w:val="00D75F63"/>
    <w:rsid w:val="00D90976"/>
    <w:rsid w:val="00DB7477"/>
    <w:rsid w:val="00DF1B27"/>
    <w:rsid w:val="00E01D5E"/>
    <w:rsid w:val="00E3654D"/>
    <w:rsid w:val="00E62124"/>
    <w:rsid w:val="00E756EE"/>
    <w:rsid w:val="00E84F52"/>
    <w:rsid w:val="00EE17F0"/>
    <w:rsid w:val="00EF0669"/>
    <w:rsid w:val="00F1696F"/>
    <w:rsid w:val="00FB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54D2"/>
  <w15:docId w15:val="{6CAAF5AD-1EF9-4D2D-B1B8-18DCFA1F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styleId="Hyperlink">
    <w:name w:val="Hyperlink"/>
    <w:basedOn w:val="DefaultParagraphFont"/>
    <w:uiPriority w:val="99"/>
    <w:unhideWhenUsed/>
    <w:rsid w:val="00AF5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display.aspx?DocID=1389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net.manchester.ac.uk/physics-and-astronomy/health-and-safety/health-and-safety-policy/general-arrang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lcome.manchester.ac.uk/get-ready/health-wellbeing-safety/safe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
    <TaxKeywordTaxHTField xmlns="eac15a93-2a7d-488f-bebc-184c5b003a8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11111111-1111-1111-1111-111111111111</TermId>
        </TermInfo>
      </Terms>
    </TaxKeywordTaxHTField>
    <TaxCatchAll xmlns="eac15a93-2a7d-488f-bebc-184c5b003a8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3325CAB-BB2B-4EDB-86FC-783CFE19E983}">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f5302f1f-1086-42b0-8dd9-7ee6e0900acc"/>
    <ds:schemaRef ds:uri="eac15a93-2a7d-488f-bebc-184c5b003a8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3.xml><?xml version="1.0" encoding="utf-8"?>
<ds:datastoreItem xmlns:ds="http://schemas.openxmlformats.org/officeDocument/2006/customXml" ds:itemID="{6E5CF060-A830-45F5-93AB-A209E375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0B9A1-E64E-42DD-9C1F-5B5ED3FFAA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2199</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3</cp:revision>
  <cp:lastPrinted>2006-10-16T16:35:00Z</cp:lastPrinted>
  <dcterms:created xsi:type="dcterms:W3CDTF">2023-03-13T11:45:00Z</dcterms:created>
  <dcterms:modified xsi:type="dcterms:W3CDTF">2023-03-31T14:12:00Z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ies>
</file>