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74550" w14:textId="515B976F" w:rsidR="00D70AD9" w:rsidRPr="00D13584" w:rsidRDefault="00D13584" w:rsidP="00D13584">
      <w:pPr>
        <w:jc w:val="center"/>
        <w:rPr>
          <w:rFonts w:ascii="Arial" w:hAnsi="Arial" w:cs="Arial"/>
          <w:b/>
          <w:bCs/>
          <w:color w:val="353535"/>
          <w:sz w:val="28"/>
          <w:szCs w:val="28"/>
          <w:shd w:val="clear" w:color="auto" w:fill="FFFFFF"/>
        </w:rPr>
      </w:pPr>
      <w:r w:rsidRPr="00D13584">
        <w:rPr>
          <w:rFonts w:ascii="Arial" w:hAnsi="Arial" w:cs="Arial"/>
          <w:b/>
          <w:bCs/>
          <w:color w:val="353535"/>
          <w:sz w:val="28"/>
          <w:szCs w:val="28"/>
          <w:shd w:val="clear" w:color="auto" w:fill="FFFFFF"/>
        </w:rPr>
        <w:t>Guide to Work-e</w:t>
      </w:r>
      <w:bookmarkStart w:id="0" w:name="_GoBack"/>
      <w:bookmarkEnd w:id="0"/>
      <w:r w:rsidRPr="00D13584">
        <w:rPr>
          <w:rFonts w:ascii="Arial" w:hAnsi="Arial" w:cs="Arial"/>
          <w:b/>
          <w:bCs/>
          <w:color w:val="353535"/>
          <w:sz w:val="28"/>
          <w:szCs w:val="28"/>
          <w:shd w:val="clear" w:color="auto" w:fill="FFFFFF"/>
        </w:rPr>
        <w:t>xperience and Placements</w:t>
      </w:r>
    </w:p>
    <w:p w14:paraId="42478A50" w14:textId="3E040A56" w:rsidR="00E211D0" w:rsidRDefault="00D13584" w:rsidP="00D13584">
      <w:pPr>
        <w:shd w:val="clear" w:color="auto" w:fill="FFFFFF"/>
        <w:spacing w:after="336" w:line="336" w:lineRule="atLeast"/>
        <w:jc w:val="both"/>
        <w:rPr>
          <w:rFonts w:ascii="Arial" w:eastAsia="Times New Roman" w:hAnsi="Arial" w:cs="Arial"/>
          <w:color w:val="1D1D1D"/>
          <w:kern w:val="0"/>
          <w:lang w:eastAsia="en-GB"/>
          <w14:ligatures w14:val="none"/>
        </w:rPr>
      </w:pPr>
      <w:r w:rsidRPr="00D13584">
        <w:rPr>
          <w:rFonts w:ascii="Arial" w:eastAsia="Times New Roman" w:hAnsi="Arial" w:cs="Arial"/>
          <w:color w:val="1D1D1D"/>
          <w:kern w:val="0"/>
          <w:lang w:eastAsia="en-GB"/>
          <w14:ligatures w14:val="none"/>
        </w:rPr>
        <w:t xml:space="preserve">At certain times of year staff may receive requests from young people enquiring about work experience placements or work shadowing, either because they have a personal connection with the student's family or just through being contacted by email. Academics and researchers may want to find time to try to facilitate and host these </w:t>
      </w:r>
      <w:r w:rsidR="00F5374A" w:rsidRPr="00D13584">
        <w:rPr>
          <w:rFonts w:ascii="Arial" w:eastAsia="Times New Roman" w:hAnsi="Arial" w:cs="Arial"/>
          <w:color w:val="1D1D1D"/>
          <w:kern w:val="0"/>
          <w:lang w:eastAsia="en-GB"/>
          <w14:ligatures w14:val="none"/>
        </w:rPr>
        <w:t>placements but</w:t>
      </w:r>
      <w:r w:rsidRPr="00D13584">
        <w:rPr>
          <w:rFonts w:ascii="Arial" w:eastAsia="Times New Roman" w:hAnsi="Arial" w:cs="Arial"/>
          <w:color w:val="1D1D1D"/>
          <w:kern w:val="0"/>
          <w:lang w:eastAsia="en-GB"/>
          <w14:ligatures w14:val="none"/>
        </w:rPr>
        <w:t xml:space="preserve"> having someone under 18 unaccompanied on campus can be difficult to manage safely. </w:t>
      </w:r>
    </w:p>
    <w:p w14:paraId="11975C47" w14:textId="77777777" w:rsidR="00E211D0" w:rsidRPr="00D13584" w:rsidRDefault="00E211D0" w:rsidP="00E211D0">
      <w:pPr>
        <w:shd w:val="clear" w:color="auto" w:fill="FFFFFF"/>
        <w:spacing w:line="336" w:lineRule="atLeast"/>
        <w:jc w:val="both"/>
        <w:outlineLvl w:val="1"/>
        <w:rPr>
          <w:rFonts w:ascii="Arial" w:eastAsia="Times New Roman" w:hAnsi="Arial" w:cs="Arial"/>
          <w:b/>
          <w:bCs/>
          <w:color w:val="1D1D1D"/>
          <w:kern w:val="0"/>
          <w:lang w:eastAsia="en-GB"/>
          <w14:ligatures w14:val="none"/>
        </w:rPr>
      </w:pPr>
      <w:r w:rsidRPr="00D13584">
        <w:rPr>
          <w:rFonts w:ascii="Arial" w:eastAsia="Times New Roman" w:hAnsi="Arial" w:cs="Arial"/>
          <w:b/>
          <w:bCs/>
          <w:color w:val="1D1D1D"/>
          <w:kern w:val="0"/>
          <w:lang w:eastAsia="en-GB"/>
          <w14:ligatures w14:val="none"/>
        </w:rPr>
        <w:t>I'd like to offer a work experience placement to a specific person</w:t>
      </w:r>
    </w:p>
    <w:p w14:paraId="76BBD129" w14:textId="61B61FB8" w:rsidR="00E211D0" w:rsidRPr="00D13584" w:rsidRDefault="00E211D0" w:rsidP="00E211D0">
      <w:pPr>
        <w:shd w:val="clear" w:color="auto" w:fill="FFFFFF"/>
        <w:spacing w:after="336" w:line="336" w:lineRule="atLeast"/>
        <w:jc w:val="both"/>
        <w:rPr>
          <w:rFonts w:ascii="Arial" w:eastAsia="Times New Roman" w:hAnsi="Arial" w:cs="Arial"/>
          <w:color w:val="1D1D1D"/>
          <w:kern w:val="0"/>
          <w:lang w:eastAsia="en-GB"/>
          <w14:ligatures w14:val="none"/>
        </w:rPr>
      </w:pPr>
      <w:r w:rsidRPr="00D13584">
        <w:rPr>
          <w:rFonts w:ascii="Arial" w:eastAsia="Times New Roman" w:hAnsi="Arial" w:cs="Arial"/>
          <w:color w:val="1D1D1D"/>
          <w:kern w:val="0"/>
          <w:lang w:eastAsia="en-GB"/>
          <w14:ligatures w14:val="none"/>
        </w:rPr>
        <w:t>Before agreeing to host a placement, this should be discussed with the Head of Department and if the student is under 18 the guidance laid out in section 3.3 of the </w:t>
      </w:r>
      <w:hyperlink r:id="rId7" w:history="1">
        <w:r w:rsidRPr="00D13584">
          <w:rPr>
            <w:rFonts w:ascii="Arial" w:eastAsia="Times New Roman" w:hAnsi="Arial" w:cs="Arial"/>
            <w:color w:val="6B2C91"/>
            <w:kern w:val="0"/>
            <w:u w:val="single"/>
            <w:lang w:eastAsia="en-GB"/>
            <w14:ligatures w14:val="none"/>
          </w:rPr>
          <w:t>Child Protection Policy</w:t>
        </w:r>
      </w:hyperlink>
      <w:r w:rsidRPr="00D13584">
        <w:rPr>
          <w:rFonts w:ascii="Arial" w:eastAsia="Times New Roman" w:hAnsi="Arial" w:cs="Arial"/>
          <w:color w:val="1D1D1D"/>
          <w:kern w:val="0"/>
          <w:lang w:eastAsia="en-GB"/>
          <w14:ligatures w14:val="none"/>
        </w:rPr>
        <w:t> must be followed. As laid out in the policy, at a minimum this requires:</w:t>
      </w:r>
    </w:p>
    <w:p w14:paraId="1E5409C3" w14:textId="77777777" w:rsidR="00E211D0" w:rsidRPr="00D13584" w:rsidRDefault="00E211D0" w:rsidP="00E211D0">
      <w:pPr>
        <w:numPr>
          <w:ilvl w:val="0"/>
          <w:numId w:val="1"/>
        </w:numPr>
        <w:shd w:val="clear" w:color="auto" w:fill="FFFFFF"/>
        <w:spacing w:before="100" w:beforeAutospacing="1" w:after="0" w:line="336" w:lineRule="atLeast"/>
        <w:jc w:val="both"/>
        <w:rPr>
          <w:rFonts w:ascii="Arial" w:eastAsia="Times New Roman" w:hAnsi="Arial" w:cs="Arial"/>
          <w:color w:val="1D1D1D"/>
          <w:kern w:val="0"/>
          <w:lang w:eastAsia="en-GB"/>
          <w14:ligatures w14:val="none"/>
        </w:rPr>
      </w:pPr>
      <w:r w:rsidRPr="00D13584">
        <w:rPr>
          <w:rFonts w:ascii="Arial" w:eastAsia="Times New Roman" w:hAnsi="Arial" w:cs="Arial"/>
          <w:color w:val="1D1D1D"/>
          <w:kern w:val="0"/>
          <w:lang w:eastAsia="en-GB"/>
          <w14:ligatures w14:val="none"/>
        </w:rPr>
        <w:t>a risk assessment signed off by the local Health &amp; Safety lead (if you don't have a lead in your local area, or you don't know who it is, contact </w:t>
      </w:r>
      <w:hyperlink r:id="rId8" w:tooltip="mailto:fse.safety@manchester.ac.uk" w:history="1">
        <w:r w:rsidRPr="00D13584">
          <w:rPr>
            <w:rFonts w:ascii="Arial" w:eastAsia="Times New Roman" w:hAnsi="Arial" w:cs="Arial"/>
            <w:color w:val="6B2C91"/>
            <w:kern w:val="0"/>
            <w:u w:val="single"/>
            <w:lang w:eastAsia="en-GB"/>
            <w14:ligatures w14:val="none"/>
          </w:rPr>
          <w:t>fse.safety@manchester.ac.uk</w:t>
        </w:r>
      </w:hyperlink>
      <w:r w:rsidRPr="00D13584">
        <w:rPr>
          <w:rFonts w:ascii="Arial" w:eastAsia="Times New Roman" w:hAnsi="Arial" w:cs="Arial"/>
          <w:color w:val="1D1D1D"/>
          <w:kern w:val="0"/>
          <w:lang w:eastAsia="en-GB"/>
          <w14:ligatures w14:val="none"/>
        </w:rPr>
        <w:t>)</w:t>
      </w:r>
    </w:p>
    <w:p w14:paraId="1907513D" w14:textId="1A21C499" w:rsidR="00E211D0" w:rsidRPr="00D13584" w:rsidRDefault="00E211D0" w:rsidP="00E211D0">
      <w:pPr>
        <w:numPr>
          <w:ilvl w:val="0"/>
          <w:numId w:val="1"/>
        </w:numPr>
        <w:shd w:val="clear" w:color="auto" w:fill="FFFFFF"/>
        <w:spacing w:before="100" w:beforeAutospacing="1" w:after="0" w:line="336" w:lineRule="atLeast"/>
        <w:jc w:val="both"/>
        <w:rPr>
          <w:rFonts w:ascii="Arial" w:eastAsia="Times New Roman" w:hAnsi="Arial" w:cs="Arial"/>
          <w:color w:val="1D1D1D"/>
          <w:kern w:val="0"/>
          <w:lang w:eastAsia="en-GB"/>
          <w14:ligatures w14:val="none"/>
        </w:rPr>
      </w:pPr>
      <w:r w:rsidRPr="00D13584">
        <w:rPr>
          <w:rFonts w:ascii="Arial" w:eastAsia="Times New Roman" w:hAnsi="Arial" w:cs="Arial"/>
          <w:color w:val="1D1D1D"/>
          <w:kern w:val="0"/>
          <w:lang w:eastAsia="en-GB"/>
          <w14:ligatures w14:val="none"/>
        </w:rPr>
        <w:t xml:space="preserve">a parent/guardian </w:t>
      </w:r>
      <w:hyperlink r:id="rId9" w:history="1">
        <w:r w:rsidRPr="00D13584">
          <w:rPr>
            <w:rStyle w:val="Hyperlink"/>
            <w:rFonts w:ascii="Arial" w:eastAsia="Times New Roman" w:hAnsi="Arial" w:cs="Arial"/>
            <w:kern w:val="0"/>
            <w:lang w:eastAsia="en-GB"/>
            <w14:ligatures w14:val="none"/>
          </w:rPr>
          <w:t>permission form</w:t>
        </w:r>
      </w:hyperlink>
      <w:r w:rsidRPr="00D13584">
        <w:rPr>
          <w:rFonts w:ascii="Arial" w:eastAsia="Times New Roman" w:hAnsi="Arial" w:cs="Arial"/>
          <w:color w:val="1D1D1D"/>
          <w:kern w:val="0"/>
          <w:lang w:eastAsia="en-GB"/>
          <w14:ligatures w14:val="none"/>
        </w:rPr>
        <w:t xml:space="preserve"> that consents to the young person receiving first aid - an example is in the document library to the right</w:t>
      </w:r>
    </w:p>
    <w:p w14:paraId="48C44B01" w14:textId="05F0F28A" w:rsidR="00E211D0" w:rsidRDefault="00E211D0" w:rsidP="00E211D0">
      <w:pPr>
        <w:numPr>
          <w:ilvl w:val="0"/>
          <w:numId w:val="1"/>
        </w:numPr>
        <w:shd w:val="clear" w:color="auto" w:fill="FFFFFF"/>
        <w:spacing w:before="100" w:beforeAutospacing="1" w:after="0" w:line="336" w:lineRule="atLeast"/>
        <w:jc w:val="both"/>
        <w:rPr>
          <w:rFonts w:ascii="Arial" w:eastAsia="Times New Roman" w:hAnsi="Arial" w:cs="Arial"/>
          <w:color w:val="1D1D1D"/>
          <w:kern w:val="0"/>
          <w:lang w:eastAsia="en-GB"/>
          <w14:ligatures w14:val="none"/>
        </w:rPr>
      </w:pPr>
      <w:r w:rsidRPr="00D13584">
        <w:rPr>
          <w:rFonts w:ascii="Arial" w:eastAsia="Times New Roman" w:hAnsi="Arial" w:cs="Arial"/>
          <w:color w:val="1D1D1D"/>
          <w:kern w:val="0"/>
          <w:lang w:eastAsia="en-GB"/>
          <w14:ligatures w14:val="none"/>
        </w:rPr>
        <w:t xml:space="preserve">a timetable </w:t>
      </w:r>
      <w:r w:rsidR="003E3879">
        <w:rPr>
          <w:rFonts w:ascii="Arial" w:eastAsia="Times New Roman" w:hAnsi="Arial" w:cs="Arial"/>
          <w:color w:val="1D1D1D"/>
          <w:kern w:val="0"/>
          <w:lang w:eastAsia="en-GB"/>
          <w14:ligatures w14:val="none"/>
        </w:rPr>
        <w:t xml:space="preserve">and job description </w:t>
      </w:r>
      <w:r w:rsidRPr="00D13584">
        <w:rPr>
          <w:rFonts w:ascii="Arial" w:eastAsia="Times New Roman" w:hAnsi="Arial" w:cs="Arial"/>
          <w:color w:val="1D1D1D"/>
          <w:kern w:val="0"/>
          <w:lang w:eastAsia="en-GB"/>
          <w14:ligatures w14:val="none"/>
        </w:rPr>
        <w:t>provided to the student with contact details for the supervising staff member (not a personal mobile number)</w:t>
      </w:r>
    </w:p>
    <w:p w14:paraId="51A2608A" w14:textId="3A74710F" w:rsidR="00D11403" w:rsidRDefault="00D11403" w:rsidP="00D11403">
      <w:pPr>
        <w:shd w:val="clear" w:color="auto" w:fill="FFFFFF"/>
        <w:spacing w:after="0" w:line="336" w:lineRule="atLeast"/>
        <w:jc w:val="both"/>
        <w:rPr>
          <w:rFonts w:ascii="Arial" w:eastAsia="Times New Roman" w:hAnsi="Arial" w:cs="Arial"/>
          <w:color w:val="1D1D1D"/>
          <w:kern w:val="0"/>
          <w:lang w:eastAsia="en-GB"/>
          <w14:ligatures w14:val="none"/>
        </w:rPr>
      </w:pPr>
      <w:r>
        <w:rPr>
          <w:rFonts w:ascii="Arial" w:eastAsia="Times New Roman" w:hAnsi="Arial" w:cs="Arial"/>
          <w:color w:val="1D1D1D"/>
          <w:kern w:val="0"/>
          <w:lang w:eastAsia="en-GB"/>
          <w14:ligatures w14:val="none"/>
        </w:rPr>
        <w:t>Please ensure you have read all guidance documents and all requirements are met:</w:t>
      </w:r>
    </w:p>
    <w:p w14:paraId="5D5E7036" w14:textId="77777777" w:rsidR="00D11403" w:rsidRDefault="00A36215" w:rsidP="00D11403">
      <w:pPr>
        <w:pStyle w:val="ListParagraph"/>
        <w:numPr>
          <w:ilvl w:val="0"/>
          <w:numId w:val="4"/>
        </w:numPr>
        <w:shd w:val="clear" w:color="auto" w:fill="FFFFFF"/>
        <w:spacing w:after="336" w:line="336" w:lineRule="atLeast"/>
        <w:jc w:val="both"/>
        <w:rPr>
          <w:rFonts w:ascii="Arial" w:eastAsia="Times New Roman" w:hAnsi="Arial" w:cs="Arial"/>
          <w:color w:val="1D1D1D"/>
          <w:kern w:val="0"/>
          <w:lang w:eastAsia="en-GB"/>
          <w14:ligatures w14:val="none"/>
        </w:rPr>
      </w:pPr>
      <w:hyperlink r:id="rId10" w:history="1">
        <w:r w:rsidR="00D11403">
          <w:rPr>
            <w:rStyle w:val="Hyperlink"/>
            <w:rFonts w:ascii="Arial" w:eastAsia="Times New Roman" w:hAnsi="Arial" w:cs="Arial"/>
            <w:kern w:val="0"/>
            <w:lang w:eastAsia="en-GB"/>
            <w14:ligatures w14:val="none"/>
          </w:rPr>
          <w:t>The U</w:t>
        </w:r>
        <w:r w:rsidR="00D11403" w:rsidRPr="00D04369">
          <w:rPr>
            <w:rStyle w:val="Hyperlink"/>
            <w:rFonts w:ascii="Arial" w:eastAsia="Times New Roman" w:hAnsi="Arial" w:cs="Arial"/>
            <w:kern w:val="0"/>
            <w:lang w:eastAsia="en-GB"/>
            <w14:ligatures w14:val="none"/>
          </w:rPr>
          <w:t>niversity of Manchester Online Safeguarding Guidance Document</w:t>
        </w:r>
      </w:hyperlink>
      <w:r w:rsidR="00D11403" w:rsidRPr="00D04369">
        <w:rPr>
          <w:rFonts w:ascii="Arial" w:eastAsia="Times New Roman" w:hAnsi="Arial" w:cs="Arial"/>
          <w:color w:val="1D1D1D"/>
          <w:kern w:val="0"/>
          <w:lang w:eastAsia="en-GB"/>
          <w14:ligatures w14:val="none"/>
        </w:rPr>
        <w:t xml:space="preserve">  </w:t>
      </w:r>
    </w:p>
    <w:p w14:paraId="0B03BEE8" w14:textId="77777777" w:rsidR="00D11403" w:rsidRPr="00D04369" w:rsidRDefault="00A36215" w:rsidP="00D11403">
      <w:pPr>
        <w:pStyle w:val="ListParagraph"/>
        <w:numPr>
          <w:ilvl w:val="0"/>
          <w:numId w:val="4"/>
        </w:numPr>
        <w:shd w:val="clear" w:color="auto" w:fill="FFFFFF"/>
        <w:spacing w:after="336" w:line="336" w:lineRule="atLeast"/>
        <w:jc w:val="both"/>
        <w:rPr>
          <w:rFonts w:ascii="Arial" w:eastAsia="Times New Roman" w:hAnsi="Arial" w:cs="Arial"/>
          <w:color w:val="1D1D1D"/>
          <w:kern w:val="0"/>
          <w:lang w:eastAsia="en-GB"/>
          <w14:ligatures w14:val="none"/>
        </w:rPr>
      </w:pPr>
      <w:hyperlink r:id="rId11" w:history="1">
        <w:r w:rsidR="00D11403" w:rsidRPr="00D04369">
          <w:rPr>
            <w:rStyle w:val="Hyperlink"/>
            <w:rFonts w:ascii="Arial" w:eastAsia="Times New Roman" w:hAnsi="Arial" w:cs="Arial"/>
            <w:kern w:val="0"/>
            <w:lang w:eastAsia="en-GB"/>
            <w14:ligatures w14:val="none"/>
          </w:rPr>
          <w:t>The University of Manchester Safeguarding Children Policy and Guidance</w:t>
        </w:r>
      </w:hyperlink>
    </w:p>
    <w:p w14:paraId="2D7E47E5" w14:textId="6661CD2E" w:rsidR="00E211D0" w:rsidRDefault="00E211D0" w:rsidP="00E211D0">
      <w:pPr>
        <w:shd w:val="clear" w:color="auto" w:fill="FFFFFF"/>
        <w:spacing w:after="336" w:line="336" w:lineRule="atLeast"/>
        <w:jc w:val="both"/>
        <w:rPr>
          <w:rFonts w:ascii="Arial" w:eastAsia="Times New Roman" w:hAnsi="Arial" w:cs="Arial"/>
          <w:color w:val="1D1D1D"/>
          <w:kern w:val="0"/>
          <w:lang w:eastAsia="en-GB"/>
          <w14:ligatures w14:val="none"/>
        </w:rPr>
      </w:pPr>
      <w:r w:rsidRPr="00D13584">
        <w:rPr>
          <w:rFonts w:ascii="Arial" w:eastAsia="Times New Roman" w:hAnsi="Arial" w:cs="Arial"/>
          <w:color w:val="1D1D1D"/>
          <w:kern w:val="0"/>
          <w:lang w:eastAsia="en-GB"/>
          <w14:ligatures w14:val="none"/>
        </w:rPr>
        <w:t xml:space="preserve">The risk assessment should include consideration of the student’s wellbeing while on </w:t>
      </w:r>
      <w:r w:rsidR="00F5374A" w:rsidRPr="00D13584">
        <w:rPr>
          <w:rFonts w:ascii="Arial" w:eastAsia="Times New Roman" w:hAnsi="Arial" w:cs="Arial"/>
          <w:color w:val="1D1D1D"/>
          <w:kern w:val="0"/>
          <w:lang w:eastAsia="en-GB"/>
          <w14:ligatures w14:val="none"/>
        </w:rPr>
        <w:t>campus and</w:t>
      </w:r>
      <w:r w:rsidRPr="00D13584">
        <w:rPr>
          <w:rFonts w:ascii="Arial" w:eastAsia="Times New Roman" w:hAnsi="Arial" w:cs="Arial"/>
          <w:color w:val="1D1D1D"/>
          <w:kern w:val="0"/>
          <w:lang w:eastAsia="en-GB"/>
          <w14:ligatures w14:val="none"/>
        </w:rPr>
        <w:t xml:space="preserve"> will inform whether a DBS check is needed (although this seems counter-intuitive, it's more likely that a DBS will be needed for a virtual/completely online work experience than an in-person one).</w:t>
      </w:r>
    </w:p>
    <w:p w14:paraId="6098F08F" w14:textId="16728962" w:rsidR="00E211D0" w:rsidRPr="00D13584" w:rsidRDefault="00E211D0" w:rsidP="00E211D0">
      <w:pPr>
        <w:shd w:val="clear" w:color="auto" w:fill="FFFFFF"/>
        <w:spacing w:after="336" w:line="336" w:lineRule="atLeast"/>
        <w:jc w:val="both"/>
        <w:rPr>
          <w:rFonts w:ascii="Arial" w:eastAsia="Times New Roman" w:hAnsi="Arial" w:cs="Arial"/>
          <w:color w:val="1D1D1D"/>
          <w:kern w:val="0"/>
          <w:lang w:eastAsia="en-GB"/>
          <w14:ligatures w14:val="none"/>
        </w:rPr>
      </w:pPr>
      <w:r w:rsidRPr="00D13584">
        <w:rPr>
          <w:rFonts w:ascii="Arial" w:eastAsia="Times New Roman" w:hAnsi="Arial" w:cs="Arial"/>
          <w:color w:val="1D1D1D"/>
          <w:kern w:val="0"/>
          <w:lang w:eastAsia="en-GB"/>
          <w14:ligatures w14:val="none"/>
        </w:rPr>
        <w:t xml:space="preserve">For the risk assessment </w:t>
      </w:r>
      <w:r w:rsidR="003E3879">
        <w:rPr>
          <w:rFonts w:ascii="Arial" w:eastAsia="Times New Roman" w:hAnsi="Arial" w:cs="Arial"/>
          <w:color w:val="1D1D1D"/>
          <w:kern w:val="0"/>
          <w:lang w:eastAsia="en-GB"/>
          <w14:ligatures w14:val="none"/>
        </w:rPr>
        <w:t>(</w:t>
      </w:r>
      <w:hyperlink r:id="rId12" w:history="1">
        <w:r w:rsidRPr="00D13584">
          <w:rPr>
            <w:rStyle w:val="Hyperlink"/>
            <w:rFonts w:ascii="Arial" w:eastAsia="Times New Roman" w:hAnsi="Arial" w:cs="Arial"/>
            <w:kern w:val="0"/>
            <w:lang w:eastAsia="en-GB"/>
            <w14:ligatures w14:val="none"/>
          </w:rPr>
          <w:t xml:space="preserve">template </w:t>
        </w:r>
        <w:r w:rsidR="003E3879" w:rsidRPr="003E3879">
          <w:rPr>
            <w:rStyle w:val="Hyperlink"/>
            <w:rFonts w:ascii="Arial" w:eastAsia="Times New Roman" w:hAnsi="Arial" w:cs="Arial"/>
            <w:kern w:val="0"/>
            <w:lang w:eastAsia="en-GB"/>
            <w14:ligatures w14:val="none"/>
          </w:rPr>
          <w:t xml:space="preserve">risk </w:t>
        </w:r>
        <w:r w:rsidRPr="00D13584">
          <w:rPr>
            <w:rStyle w:val="Hyperlink"/>
            <w:rFonts w:ascii="Arial" w:eastAsia="Times New Roman" w:hAnsi="Arial" w:cs="Arial"/>
            <w:kern w:val="0"/>
            <w:lang w:eastAsia="en-GB"/>
            <w14:ligatures w14:val="none"/>
          </w:rPr>
          <w:t>assessment</w:t>
        </w:r>
      </w:hyperlink>
      <w:r w:rsidR="003E3879">
        <w:rPr>
          <w:rFonts w:ascii="Arial" w:eastAsia="Times New Roman" w:hAnsi="Arial" w:cs="Arial"/>
          <w:color w:val="1D1D1D"/>
          <w:kern w:val="0"/>
          <w:lang w:eastAsia="en-GB"/>
          <w14:ligatures w14:val="none"/>
        </w:rPr>
        <w:t>)</w:t>
      </w:r>
      <w:r w:rsidRPr="00D13584">
        <w:rPr>
          <w:rFonts w:ascii="Arial" w:eastAsia="Times New Roman" w:hAnsi="Arial" w:cs="Arial"/>
          <w:color w:val="1D1D1D"/>
          <w:kern w:val="0"/>
          <w:lang w:eastAsia="en-GB"/>
          <w14:ligatures w14:val="none"/>
        </w:rPr>
        <w:t xml:space="preserve"> from the Health &amp; Safety team, which includes safeguarding - note that you have to update this with your own information, including deleting out anything that's not relevant and adding in details of when the student(s) will be on campus, where they will be based, and what exactly they'll be doing (and any associated risks).</w:t>
      </w:r>
    </w:p>
    <w:p w14:paraId="66518C04" w14:textId="73A9DA5B" w:rsidR="00E211D0" w:rsidRPr="00D13584" w:rsidRDefault="00E211D0" w:rsidP="00E211D0">
      <w:pPr>
        <w:shd w:val="clear" w:color="auto" w:fill="FFFFFF"/>
        <w:spacing w:after="336" w:line="336" w:lineRule="atLeast"/>
        <w:jc w:val="both"/>
        <w:rPr>
          <w:rFonts w:ascii="Arial" w:eastAsia="Times New Roman" w:hAnsi="Arial" w:cs="Arial"/>
          <w:color w:val="1D1D1D"/>
          <w:kern w:val="0"/>
          <w:lang w:eastAsia="en-GB"/>
          <w14:ligatures w14:val="none"/>
        </w:rPr>
      </w:pPr>
      <w:r w:rsidRPr="00D13584">
        <w:rPr>
          <w:rFonts w:ascii="Arial" w:eastAsia="Times New Roman" w:hAnsi="Arial" w:cs="Arial"/>
          <w:color w:val="1D1D1D"/>
          <w:kern w:val="0"/>
          <w:lang w:eastAsia="en-GB"/>
          <w14:ligatures w14:val="none"/>
        </w:rPr>
        <w:t>If the student is under 18, they must be supervised at all times when on campus, but one-on-one lone working with a member of staff, a PhD student etc must be avoided (</w:t>
      </w:r>
      <w:r w:rsidR="00F5374A" w:rsidRPr="00D13584">
        <w:rPr>
          <w:rFonts w:ascii="Arial" w:eastAsia="Times New Roman" w:hAnsi="Arial" w:cs="Arial"/>
          <w:color w:val="1D1D1D"/>
          <w:kern w:val="0"/>
          <w:lang w:eastAsia="en-GB"/>
          <w14:ligatures w14:val="none"/>
        </w:rPr>
        <w:t>e.g.</w:t>
      </w:r>
      <w:r w:rsidRPr="00D13584">
        <w:rPr>
          <w:rFonts w:ascii="Arial" w:eastAsia="Times New Roman" w:hAnsi="Arial" w:cs="Arial"/>
          <w:color w:val="1D1D1D"/>
          <w:kern w:val="0"/>
          <w:lang w:eastAsia="en-GB"/>
          <w14:ligatures w14:val="none"/>
        </w:rPr>
        <w:t>: can they work in a group office or lab? Or can an office door be kept open?) If one-on-one working is unavoidable this may require a DBS check. Some buildings or labs may also have local safety requirements or restrictions around visitors.</w:t>
      </w:r>
    </w:p>
    <w:p w14:paraId="61756F23" w14:textId="23E1AAD8" w:rsidR="00E211D0" w:rsidRPr="00D13584" w:rsidRDefault="00E211D0" w:rsidP="00E211D0">
      <w:pPr>
        <w:shd w:val="clear" w:color="auto" w:fill="FFFFFF"/>
        <w:spacing w:after="336" w:line="336" w:lineRule="atLeast"/>
        <w:jc w:val="both"/>
        <w:rPr>
          <w:rFonts w:ascii="Arial" w:eastAsia="Times New Roman" w:hAnsi="Arial" w:cs="Arial"/>
          <w:color w:val="1D1D1D"/>
          <w:kern w:val="0"/>
          <w:lang w:eastAsia="en-GB"/>
          <w14:ligatures w14:val="none"/>
        </w:rPr>
      </w:pPr>
      <w:r w:rsidRPr="00D13584">
        <w:rPr>
          <w:rFonts w:ascii="Arial" w:eastAsia="Times New Roman" w:hAnsi="Arial" w:cs="Arial"/>
          <w:color w:val="1D1D1D"/>
          <w:kern w:val="0"/>
          <w:lang w:eastAsia="en-GB"/>
          <w14:ligatures w14:val="none"/>
        </w:rPr>
        <w:lastRenderedPageBreak/>
        <w:t>Schools or colleges may also have their own paperwork that they require</w:t>
      </w:r>
      <w:r w:rsidR="00D11403">
        <w:rPr>
          <w:rFonts w:ascii="Arial" w:eastAsia="Times New Roman" w:hAnsi="Arial" w:cs="Arial"/>
          <w:color w:val="1D1D1D"/>
          <w:kern w:val="0"/>
          <w:lang w:eastAsia="en-GB"/>
          <w14:ligatures w14:val="none"/>
        </w:rPr>
        <w:t xml:space="preserve">. In some cases you may have a visit from the Local Authority or the school </w:t>
      </w:r>
      <w:r w:rsidRPr="00D13584">
        <w:rPr>
          <w:rFonts w:ascii="Arial" w:eastAsia="Times New Roman" w:hAnsi="Arial" w:cs="Arial"/>
          <w:color w:val="1D1D1D"/>
          <w:kern w:val="0"/>
          <w:lang w:eastAsia="en-GB"/>
          <w14:ligatures w14:val="none"/>
        </w:rPr>
        <w:t>in advance of the placement so they could sign off on our risk assessment. They might have their own risk assessment and they'll most likely ask for the uni</w:t>
      </w:r>
      <w:r w:rsidR="003E3879">
        <w:rPr>
          <w:rFonts w:ascii="Arial" w:eastAsia="Times New Roman" w:hAnsi="Arial" w:cs="Arial"/>
          <w:color w:val="1D1D1D"/>
          <w:kern w:val="0"/>
          <w:lang w:eastAsia="en-GB"/>
          <w14:ligatures w14:val="none"/>
        </w:rPr>
        <w:t>versity’s</w:t>
      </w:r>
      <w:r w:rsidRPr="00D13584">
        <w:rPr>
          <w:rFonts w:ascii="Arial" w:eastAsia="Times New Roman" w:hAnsi="Arial" w:cs="Arial"/>
          <w:color w:val="1D1D1D"/>
          <w:kern w:val="0"/>
          <w:lang w:eastAsia="en-GB"/>
          <w14:ligatures w14:val="none"/>
        </w:rPr>
        <w:t xml:space="preserve"> </w:t>
      </w:r>
      <w:hyperlink r:id="rId13" w:history="1">
        <w:r w:rsidR="003E3879" w:rsidRPr="003E3879">
          <w:rPr>
            <w:rStyle w:val="Hyperlink"/>
            <w:rFonts w:ascii="Arial" w:eastAsia="Times New Roman" w:hAnsi="Arial" w:cs="Arial"/>
            <w:kern w:val="0"/>
            <w:lang w:eastAsia="en-GB"/>
            <w14:ligatures w14:val="none"/>
          </w:rPr>
          <w:t>E</w:t>
        </w:r>
        <w:r w:rsidRPr="00D13584">
          <w:rPr>
            <w:rStyle w:val="Hyperlink"/>
            <w:rFonts w:ascii="Arial" w:eastAsia="Times New Roman" w:hAnsi="Arial" w:cs="Arial"/>
            <w:kern w:val="0"/>
            <w:lang w:eastAsia="en-GB"/>
            <w14:ligatures w14:val="none"/>
          </w:rPr>
          <w:t xml:space="preserve">mployer </w:t>
        </w:r>
        <w:r w:rsidR="003E3879" w:rsidRPr="003E3879">
          <w:rPr>
            <w:rStyle w:val="Hyperlink"/>
            <w:rFonts w:ascii="Arial" w:eastAsia="Times New Roman" w:hAnsi="Arial" w:cs="Arial"/>
            <w:kern w:val="0"/>
            <w:lang w:eastAsia="en-GB"/>
            <w14:ligatures w14:val="none"/>
          </w:rPr>
          <w:t>L</w:t>
        </w:r>
        <w:r w:rsidRPr="00D13584">
          <w:rPr>
            <w:rStyle w:val="Hyperlink"/>
            <w:rFonts w:ascii="Arial" w:eastAsia="Times New Roman" w:hAnsi="Arial" w:cs="Arial"/>
            <w:kern w:val="0"/>
            <w:lang w:eastAsia="en-GB"/>
            <w14:ligatures w14:val="none"/>
          </w:rPr>
          <w:t xml:space="preserve">iability </w:t>
        </w:r>
        <w:r w:rsidR="003E3879" w:rsidRPr="003E3879">
          <w:rPr>
            <w:rStyle w:val="Hyperlink"/>
            <w:rFonts w:ascii="Arial" w:eastAsia="Times New Roman" w:hAnsi="Arial" w:cs="Arial"/>
            <w:kern w:val="0"/>
            <w:lang w:eastAsia="en-GB"/>
            <w14:ligatures w14:val="none"/>
          </w:rPr>
          <w:t>I</w:t>
        </w:r>
        <w:r w:rsidRPr="00D13584">
          <w:rPr>
            <w:rStyle w:val="Hyperlink"/>
            <w:rFonts w:ascii="Arial" w:eastAsia="Times New Roman" w:hAnsi="Arial" w:cs="Arial"/>
            <w:kern w:val="0"/>
            <w:lang w:eastAsia="en-GB"/>
            <w14:ligatures w14:val="none"/>
          </w:rPr>
          <w:t>nsurance certificate</w:t>
        </w:r>
      </w:hyperlink>
      <w:r w:rsidR="00F5374A">
        <w:rPr>
          <w:rFonts w:ascii="Arial" w:eastAsia="Times New Roman" w:hAnsi="Arial" w:cs="Arial"/>
          <w:color w:val="1D1D1D"/>
          <w:kern w:val="0"/>
          <w:lang w:eastAsia="en-GB"/>
          <w14:ligatures w14:val="none"/>
        </w:rPr>
        <w:t xml:space="preserve"> </w:t>
      </w:r>
      <w:r w:rsidRPr="00D13584">
        <w:rPr>
          <w:rFonts w:ascii="Arial" w:eastAsia="Times New Roman" w:hAnsi="Arial" w:cs="Arial"/>
          <w:color w:val="1D1D1D"/>
          <w:kern w:val="0"/>
          <w:lang w:eastAsia="en-GB"/>
          <w14:ligatures w14:val="none"/>
        </w:rPr>
        <w:t>or if that one</w:t>
      </w:r>
      <w:r w:rsidR="00D11403">
        <w:rPr>
          <w:rFonts w:ascii="Arial" w:eastAsia="Times New Roman" w:hAnsi="Arial" w:cs="Arial"/>
          <w:color w:val="1D1D1D"/>
          <w:kern w:val="0"/>
          <w:lang w:eastAsia="en-GB"/>
          <w14:ligatures w14:val="none"/>
        </w:rPr>
        <w:t xml:space="preserve"> ha</w:t>
      </w:r>
      <w:r w:rsidRPr="00D13584">
        <w:rPr>
          <w:rFonts w:ascii="Arial" w:eastAsia="Times New Roman" w:hAnsi="Arial" w:cs="Arial"/>
          <w:color w:val="1D1D1D"/>
          <w:kern w:val="0"/>
          <w:lang w:eastAsia="en-GB"/>
          <w14:ligatures w14:val="none"/>
        </w:rPr>
        <w:t>s expired</w:t>
      </w:r>
      <w:r w:rsidR="00D11403">
        <w:rPr>
          <w:rFonts w:ascii="Arial" w:eastAsia="Times New Roman" w:hAnsi="Arial" w:cs="Arial"/>
          <w:color w:val="1D1D1D"/>
          <w:kern w:val="0"/>
          <w:lang w:eastAsia="en-GB"/>
          <w14:ligatures w14:val="none"/>
        </w:rPr>
        <w:t xml:space="preserve"> then use the one</w:t>
      </w:r>
      <w:r w:rsidRPr="00D13584">
        <w:rPr>
          <w:rFonts w:ascii="Arial" w:eastAsia="Times New Roman" w:hAnsi="Arial" w:cs="Arial"/>
          <w:color w:val="1D1D1D"/>
          <w:kern w:val="0"/>
          <w:lang w:eastAsia="en-GB"/>
          <w14:ligatures w14:val="none"/>
        </w:rPr>
        <w:t> </w:t>
      </w:r>
      <w:hyperlink r:id="rId14" w:tooltip="https://www.staffnet.manchester.ac.uk/insurance/liability-cover/" w:history="1">
        <w:r w:rsidRPr="00D13584">
          <w:rPr>
            <w:rFonts w:ascii="Arial" w:eastAsia="Times New Roman" w:hAnsi="Arial" w:cs="Arial"/>
            <w:color w:val="6B2C91"/>
            <w:kern w:val="0"/>
            <w:u w:val="single"/>
            <w:lang w:eastAsia="en-GB"/>
            <w14:ligatures w14:val="none"/>
          </w:rPr>
          <w:t>here on staffnet</w:t>
        </w:r>
      </w:hyperlink>
    </w:p>
    <w:p w14:paraId="71356AF4" w14:textId="77777777" w:rsidR="00E211D0" w:rsidRDefault="00E211D0" w:rsidP="00E211D0">
      <w:pPr>
        <w:shd w:val="clear" w:color="auto" w:fill="FFFFFF"/>
        <w:spacing w:after="336" w:line="336" w:lineRule="atLeast"/>
        <w:jc w:val="both"/>
        <w:rPr>
          <w:rFonts w:ascii="Arial" w:eastAsia="Times New Roman" w:hAnsi="Arial" w:cs="Arial"/>
          <w:color w:val="1D1D1D"/>
          <w:kern w:val="0"/>
          <w:u w:val="single"/>
          <w:lang w:eastAsia="en-GB"/>
          <w14:ligatures w14:val="none"/>
        </w:rPr>
      </w:pPr>
      <w:r w:rsidRPr="00D13584">
        <w:rPr>
          <w:rFonts w:ascii="Arial" w:eastAsia="Times New Roman" w:hAnsi="Arial" w:cs="Arial"/>
          <w:color w:val="1D1D1D"/>
          <w:kern w:val="0"/>
          <w:lang w:eastAsia="en-GB"/>
          <w14:ligatures w14:val="none"/>
        </w:rPr>
        <w:t>Remember that if you're going to need the placement student to use a UoM computer they'll need a login. If their placement is less than a week IT Services can set this up (see '</w:t>
      </w:r>
      <w:hyperlink r:id="rId15" w:anchor="knowledgeBase/view/98BD47E5D7734F12ACFC816EB5A79C96" w:tooltip="https://manchester.saasiteu.com/Modules/SelfService/#knowledgeBase/view/98BD47E5D7734F12ACFC816EB5A79C96" w:history="1">
        <w:r w:rsidRPr="00D13584">
          <w:rPr>
            <w:rFonts w:ascii="Arial" w:eastAsia="Times New Roman" w:hAnsi="Arial" w:cs="Arial"/>
            <w:color w:val="6B2C91"/>
            <w:kern w:val="0"/>
            <w:u w:val="single"/>
            <w:lang w:eastAsia="en-GB"/>
            <w14:ligatures w14:val="none"/>
          </w:rPr>
          <w:t>Visitor access: University wireless accounts</w:t>
        </w:r>
      </w:hyperlink>
      <w:r w:rsidRPr="00D13584">
        <w:rPr>
          <w:rFonts w:ascii="Arial" w:eastAsia="Times New Roman" w:hAnsi="Arial" w:cs="Arial"/>
          <w:color w:val="1D1D1D"/>
          <w:kern w:val="0"/>
          <w:lang w:eastAsia="en-GB"/>
          <w14:ligatures w14:val="none"/>
        </w:rPr>
        <w:t>') but any longer and POD will need to issue them with a university username: </w:t>
      </w:r>
      <w:hyperlink r:id="rId16" w:history="1">
        <w:r w:rsidRPr="00D13584">
          <w:rPr>
            <w:rFonts w:ascii="Arial" w:eastAsia="Times New Roman" w:hAnsi="Arial" w:cs="Arial"/>
            <w:color w:val="6B2C91"/>
            <w:kern w:val="0"/>
            <w:u w:val="single"/>
            <w:lang w:eastAsia="en-GB"/>
            <w14:ligatures w14:val="none"/>
          </w:rPr>
          <w:t>people-od.operations@manchester.ac.uk</w:t>
        </w:r>
      </w:hyperlink>
    </w:p>
    <w:p w14:paraId="6E36403E" w14:textId="37FA7DA0" w:rsidR="00F5374A" w:rsidRPr="00D11403" w:rsidRDefault="00F5374A" w:rsidP="00E211D0">
      <w:pPr>
        <w:shd w:val="clear" w:color="auto" w:fill="FFFFFF"/>
        <w:spacing w:after="336" w:line="336" w:lineRule="atLeast"/>
        <w:jc w:val="both"/>
        <w:rPr>
          <w:rFonts w:ascii="Arial" w:eastAsia="Times New Roman" w:hAnsi="Arial" w:cs="Arial"/>
          <w:b/>
          <w:bCs/>
          <w:color w:val="1D1D1D"/>
          <w:kern w:val="0"/>
          <w:u w:val="single"/>
          <w:lang w:eastAsia="en-GB"/>
          <w14:ligatures w14:val="none"/>
        </w:rPr>
      </w:pPr>
      <w:r w:rsidRPr="00D11403">
        <w:rPr>
          <w:rFonts w:ascii="Arial" w:eastAsia="Times New Roman" w:hAnsi="Arial" w:cs="Arial"/>
          <w:b/>
          <w:bCs/>
          <w:color w:val="1D1D1D"/>
          <w:kern w:val="0"/>
          <w:u w:val="single"/>
          <w:lang w:eastAsia="en-GB"/>
          <w14:ligatures w14:val="none"/>
        </w:rPr>
        <w:t xml:space="preserve">Ensure the following procedures are completed in advance of the </w:t>
      </w:r>
      <w:r w:rsidR="00D11403" w:rsidRPr="00D11403">
        <w:rPr>
          <w:rFonts w:ascii="Arial" w:eastAsia="Times New Roman" w:hAnsi="Arial" w:cs="Arial"/>
          <w:b/>
          <w:bCs/>
          <w:color w:val="1D1D1D"/>
          <w:kern w:val="0"/>
          <w:u w:val="single"/>
          <w:lang w:eastAsia="en-GB"/>
          <w14:ligatures w14:val="none"/>
        </w:rPr>
        <w:t>ind</w:t>
      </w:r>
      <w:r w:rsidR="00D11403">
        <w:rPr>
          <w:rFonts w:ascii="Arial" w:eastAsia="Times New Roman" w:hAnsi="Arial" w:cs="Arial"/>
          <w:b/>
          <w:bCs/>
          <w:color w:val="1D1D1D"/>
          <w:kern w:val="0"/>
          <w:u w:val="single"/>
          <w:lang w:eastAsia="en-GB"/>
          <w14:ligatures w14:val="none"/>
        </w:rPr>
        <w:t>ividual</w:t>
      </w:r>
      <w:r w:rsidR="00D11403" w:rsidRPr="00D11403">
        <w:rPr>
          <w:rFonts w:ascii="Arial" w:eastAsia="Times New Roman" w:hAnsi="Arial" w:cs="Arial"/>
          <w:b/>
          <w:bCs/>
          <w:color w:val="1D1D1D"/>
          <w:kern w:val="0"/>
          <w:u w:val="single"/>
          <w:lang w:eastAsia="en-GB"/>
          <w14:ligatures w14:val="none"/>
        </w:rPr>
        <w:t xml:space="preserve"> </w:t>
      </w:r>
      <w:r w:rsidRPr="00D11403">
        <w:rPr>
          <w:rFonts w:ascii="Arial" w:eastAsia="Times New Roman" w:hAnsi="Arial" w:cs="Arial"/>
          <w:b/>
          <w:bCs/>
          <w:color w:val="1D1D1D"/>
          <w:kern w:val="0"/>
          <w:u w:val="single"/>
          <w:lang w:eastAsia="en-GB"/>
          <w14:ligatures w14:val="none"/>
        </w:rPr>
        <w:t>starting</w:t>
      </w:r>
    </w:p>
    <w:p w14:paraId="095399BC" w14:textId="27F5199E" w:rsidR="00F5374A" w:rsidRPr="00F5374A" w:rsidRDefault="00F5374A" w:rsidP="00F5374A">
      <w:pPr>
        <w:pStyle w:val="ListParagraph"/>
        <w:numPr>
          <w:ilvl w:val="0"/>
          <w:numId w:val="3"/>
        </w:numPr>
        <w:shd w:val="clear" w:color="auto" w:fill="FFFFFF"/>
        <w:spacing w:after="336" w:line="336" w:lineRule="atLeast"/>
        <w:jc w:val="both"/>
        <w:rPr>
          <w:rFonts w:ascii="Arial" w:eastAsia="Times New Roman" w:hAnsi="Arial" w:cs="Arial"/>
          <w:color w:val="1D1D1D"/>
          <w:kern w:val="0"/>
          <w:u w:val="single"/>
          <w:lang w:eastAsia="en-GB"/>
          <w14:ligatures w14:val="none"/>
        </w:rPr>
      </w:pPr>
      <w:r>
        <w:rPr>
          <w:rFonts w:ascii="Arial" w:eastAsia="Times New Roman" w:hAnsi="Arial" w:cs="Arial"/>
          <w:color w:val="1D1D1D"/>
          <w:kern w:val="0"/>
          <w:lang w:eastAsia="en-GB"/>
          <w14:ligatures w14:val="none"/>
        </w:rPr>
        <w:t>D</w:t>
      </w:r>
      <w:r w:rsidRPr="00D13584">
        <w:rPr>
          <w:rFonts w:ascii="Arial" w:eastAsia="Times New Roman" w:hAnsi="Arial" w:cs="Arial"/>
          <w:color w:val="1D1D1D"/>
          <w:kern w:val="0"/>
          <w:lang w:eastAsia="en-GB"/>
          <w14:ligatures w14:val="none"/>
        </w:rPr>
        <w:t>iscuss with the Head of Department</w:t>
      </w:r>
      <w:r>
        <w:rPr>
          <w:rFonts w:ascii="Arial" w:eastAsia="Times New Roman" w:hAnsi="Arial" w:cs="Arial"/>
          <w:color w:val="1D1D1D"/>
          <w:kern w:val="0"/>
          <w:lang w:eastAsia="en-GB"/>
          <w14:ligatures w14:val="none"/>
        </w:rPr>
        <w:t xml:space="preserve"> that a work-experience/placement request has been made. Once approved, only then move forward to complete </w:t>
      </w:r>
      <w:r w:rsidRPr="00F5374A">
        <w:rPr>
          <w:rFonts w:ascii="Arial" w:eastAsia="Times New Roman" w:hAnsi="Arial" w:cs="Arial"/>
          <w:b/>
          <w:bCs/>
          <w:color w:val="1D1D1D"/>
          <w:kern w:val="0"/>
          <w:lang w:eastAsia="en-GB"/>
          <w14:ligatures w14:val="none"/>
        </w:rPr>
        <w:t>ALL</w:t>
      </w:r>
      <w:r>
        <w:rPr>
          <w:rFonts w:ascii="Arial" w:eastAsia="Times New Roman" w:hAnsi="Arial" w:cs="Arial"/>
          <w:color w:val="1D1D1D"/>
          <w:kern w:val="0"/>
          <w:lang w:eastAsia="en-GB"/>
          <w14:ligatures w14:val="none"/>
        </w:rPr>
        <w:t xml:space="preserve"> documentation. This needs to needs to be done prior to the individual starting – minimum 2/3 weeks in advance</w:t>
      </w:r>
    </w:p>
    <w:p w14:paraId="012CD606" w14:textId="41C43BF8" w:rsidR="00F5374A" w:rsidRDefault="00F5374A" w:rsidP="00F5374A">
      <w:pPr>
        <w:pStyle w:val="ListParagraph"/>
        <w:numPr>
          <w:ilvl w:val="0"/>
          <w:numId w:val="3"/>
        </w:numPr>
        <w:shd w:val="clear" w:color="auto" w:fill="FFFFFF"/>
        <w:spacing w:after="336" w:line="336" w:lineRule="atLeast"/>
        <w:jc w:val="both"/>
        <w:rPr>
          <w:rFonts w:ascii="Arial" w:eastAsia="Times New Roman" w:hAnsi="Arial" w:cs="Arial"/>
          <w:color w:val="1D1D1D"/>
          <w:kern w:val="0"/>
          <w:lang w:eastAsia="en-GB"/>
          <w14:ligatures w14:val="none"/>
        </w:rPr>
      </w:pPr>
      <w:r w:rsidRPr="00E93ADC">
        <w:rPr>
          <w:rFonts w:ascii="Arial" w:eastAsia="Times New Roman" w:hAnsi="Arial" w:cs="Arial"/>
          <w:color w:val="1D1D1D"/>
          <w:kern w:val="0"/>
          <w:lang w:eastAsia="en-GB"/>
          <w14:ligatures w14:val="none"/>
        </w:rPr>
        <w:t>Create a job description including duties and responsibilities – include this with the Permission Form in which the school and parents must sign and complete</w:t>
      </w:r>
      <w:r w:rsidR="00515170">
        <w:rPr>
          <w:rFonts w:ascii="Arial" w:eastAsia="Times New Roman" w:hAnsi="Arial" w:cs="Arial"/>
          <w:color w:val="1D1D1D"/>
          <w:kern w:val="0"/>
          <w:lang w:eastAsia="en-GB"/>
          <w14:ligatures w14:val="none"/>
        </w:rPr>
        <w:t xml:space="preserve"> before the next stage</w:t>
      </w:r>
    </w:p>
    <w:p w14:paraId="6D920D79" w14:textId="4BA02607" w:rsidR="00515170" w:rsidRDefault="00515170" w:rsidP="00F5374A">
      <w:pPr>
        <w:pStyle w:val="ListParagraph"/>
        <w:numPr>
          <w:ilvl w:val="0"/>
          <w:numId w:val="3"/>
        </w:numPr>
        <w:shd w:val="clear" w:color="auto" w:fill="FFFFFF"/>
        <w:spacing w:after="336" w:line="336" w:lineRule="atLeast"/>
        <w:jc w:val="both"/>
        <w:rPr>
          <w:rFonts w:ascii="Arial" w:eastAsia="Times New Roman" w:hAnsi="Arial" w:cs="Arial"/>
          <w:color w:val="1D1D1D"/>
          <w:kern w:val="0"/>
          <w:lang w:eastAsia="en-GB"/>
          <w14:ligatures w14:val="none"/>
        </w:rPr>
      </w:pPr>
      <w:r>
        <w:rPr>
          <w:rFonts w:ascii="Arial" w:eastAsia="Times New Roman" w:hAnsi="Arial" w:cs="Arial"/>
          <w:color w:val="1D1D1D"/>
          <w:kern w:val="0"/>
          <w:lang w:eastAsia="en-GB"/>
          <w14:ligatures w14:val="none"/>
        </w:rPr>
        <w:t>Complete the Risk assessment – ensure that the relevant details match the job description and covering their whole time at the location including supervisors name/s</w:t>
      </w:r>
    </w:p>
    <w:p w14:paraId="75A4EA72" w14:textId="243B5C14" w:rsidR="00515170" w:rsidRPr="00E93ADC" w:rsidRDefault="00515170" w:rsidP="00F5374A">
      <w:pPr>
        <w:pStyle w:val="ListParagraph"/>
        <w:numPr>
          <w:ilvl w:val="0"/>
          <w:numId w:val="3"/>
        </w:numPr>
        <w:shd w:val="clear" w:color="auto" w:fill="FFFFFF"/>
        <w:spacing w:after="336" w:line="336" w:lineRule="atLeast"/>
        <w:jc w:val="both"/>
        <w:rPr>
          <w:rFonts w:ascii="Arial" w:eastAsia="Times New Roman" w:hAnsi="Arial" w:cs="Arial"/>
          <w:color w:val="1D1D1D"/>
          <w:kern w:val="0"/>
          <w:lang w:eastAsia="en-GB"/>
          <w14:ligatures w14:val="none"/>
        </w:rPr>
      </w:pPr>
      <w:r>
        <w:rPr>
          <w:rFonts w:ascii="Arial" w:eastAsia="Times New Roman" w:hAnsi="Arial" w:cs="Arial"/>
          <w:color w:val="1D1D1D"/>
          <w:kern w:val="0"/>
          <w:lang w:eastAsia="en-GB"/>
          <w14:ligatures w14:val="none"/>
        </w:rPr>
        <w:t>Once al</w:t>
      </w:r>
      <w:r w:rsidR="00D11403">
        <w:rPr>
          <w:rFonts w:ascii="Arial" w:eastAsia="Times New Roman" w:hAnsi="Arial" w:cs="Arial"/>
          <w:color w:val="1D1D1D"/>
          <w:kern w:val="0"/>
          <w:lang w:eastAsia="en-GB"/>
          <w14:ligatures w14:val="none"/>
        </w:rPr>
        <w:t xml:space="preserve">l documentation has been completed, signed and approved, please forward this to the Head of Department, Operations Team of that school and the Supervisor/Lead who will oversee the placement. This must be sent 1 week in advance of the individual who is starting to ensure all those involved will be aware and can provide access to the building (security &amp; safeguarding measures are in place). </w:t>
      </w:r>
    </w:p>
    <w:p w14:paraId="585459E4" w14:textId="650FB565" w:rsidR="00F5374A" w:rsidRDefault="00F5374A" w:rsidP="00E211D0">
      <w:pPr>
        <w:shd w:val="clear" w:color="auto" w:fill="FFFFFF"/>
        <w:spacing w:after="336" w:line="336" w:lineRule="atLeast"/>
        <w:jc w:val="both"/>
        <w:rPr>
          <w:rFonts w:ascii="Arial" w:eastAsia="Times New Roman" w:hAnsi="Arial" w:cs="Arial"/>
          <w:b/>
          <w:bCs/>
          <w:color w:val="1D1D1D"/>
          <w:kern w:val="0"/>
          <w:sz w:val="24"/>
          <w:szCs w:val="24"/>
          <w:lang w:eastAsia="en-GB"/>
          <w14:ligatures w14:val="none"/>
        </w:rPr>
      </w:pPr>
      <w:r>
        <w:rPr>
          <w:rFonts w:ascii="Arial" w:eastAsia="Times New Roman" w:hAnsi="Arial" w:cs="Arial"/>
          <w:b/>
          <w:bCs/>
          <w:color w:val="1D1D1D"/>
          <w:kern w:val="0"/>
          <w:sz w:val="24"/>
          <w:szCs w:val="24"/>
          <w:lang w:eastAsia="en-GB"/>
          <w14:ligatures w14:val="none"/>
        </w:rPr>
        <w:t>Alternative Work-experience and Placement options</w:t>
      </w:r>
      <w:r w:rsidR="00526937">
        <w:rPr>
          <w:rFonts w:ascii="Arial" w:eastAsia="Times New Roman" w:hAnsi="Arial" w:cs="Arial"/>
          <w:b/>
          <w:bCs/>
          <w:color w:val="1D1D1D"/>
          <w:kern w:val="0"/>
          <w:sz w:val="24"/>
          <w:szCs w:val="24"/>
          <w:lang w:eastAsia="en-GB"/>
          <w14:ligatures w14:val="none"/>
        </w:rPr>
        <w:t xml:space="preserve"> through FSE Outreach</w:t>
      </w:r>
    </w:p>
    <w:p w14:paraId="0AA51859" w14:textId="77777777" w:rsidR="00F5374A" w:rsidRPr="00F5374A" w:rsidRDefault="00F5374A" w:rsidP="00F5374A">
      <w:pPr>
        <w:shd w:val="clear" w:color="auto" w:fill="FFFFFF"/>
        <w:spacing w:after="336" w:line="336" w:lineRule="atLeast"/>
        <w:jc w:val="both"/>
        <w:rPr>
          <w:rFonts w:ascii="Arial" w:eastAsia="Times New Roman" w:hAnsi="Arial" w:cs="Arial"/>
          <w:b/>
          <w:bCs/>
          <w:i/>
          <w:iCs/>
          <w:color w:val="1D1D1D"/>
          <w:kern w:val="0"/>
          <w:lang w:eastAsia="en-GB"/>
          <w14:ligatures w14:val="none"/>
        </w:rPr>
      </w:pPr>
      <w:r w:rsidRPr="00D13584">
        <w:rPr>
          <w:rFonts w:ascii="Arial" w:eastAsia="Times New Roman" w:hAnsi="Arial" w:cs="Arial"/>
          <w:b/>
          <w:bCs/>
          <w:i/>
          <w:iCs/>
          <w:color w:val="1D1D1D"/>
          <w:kern w:val="0"/>
          <w:lang w:eastAsia="en-GB"/>
          <w14:ligatures w14:val="none"/>
        </w:rPr>
        <w:t>Some things to consider</w:t>
      </w:r>
    </w:p>
    <w:p w14:paraId="3BEC8664" w14:textId="6D81C167" w:rsidR="00E211D0" w:rsidRPr="00D13584" w:rsidRDefault="00E211D0" w:rsidP="00E211D0">
      <w:pPr>
        <w:numPr>
          <w:ilvl w:val="0"/>
          <w:numId w:val="2"/>
        </w:numPr>
        <w:shd w:val="clear" w:color="auto" w:fill="FFFFFF"/>
        <w:spacing w:before="100" w:beforeAutospacing="1" w:after="0" w:line="336" w:lineRule="atLeast"/>
        <w:jc w:val="both"/>
        <w:rPr>
          <w:rFonts w:ascii="Arial" w:eastAsia="Times New Roman" w:hAnsi="Arial" w:cs="Arial"/>
          <w:color w:val="1D1D1D"/>
          <w:kern w:val="0"/>
          <w:lang w:eastAsia="en-GB"/>
          <w14:ligatures w14:val="none"/>
        </w:rPr>
      </w:pPr>
      <w:r w:rsidRPr="00D13584">
        <w:rPr>
          <w:rFonts w:ascii="Arial" w:eastAsia="Times New Roman" w:hAnsi="Arial" w:cs="Arial"/>
          <w:color w:val="1D1D1D"/>
          <w:kern w:val="0"/>
          <w:lang w:eastAsia="en-GB"/>
          <w14:ligatures w14:val="none"/>
        </w:rPr>
        <w:t xml:space="preserve">could this person be directed to In2Science or </w:t>
      </w:r>
      <w:r w:rsidR="00F5374A" w:rsidRPr="00D13584">
        <w:rPr>
          <w:rFonts w:ascii="Arial" w:eastAsia="Times New Roman" w:hAnsi="Arial" w:cs="Arial"/>
          <w:color w:val="1D1D1D"/>
          <w:kern w:val="0"/>
          <w:lang w:eastAsia="en-GB"/>
          <w14:ligatures w14:val="none"/>
        </w:rPr>
        <w:t>Nuffield if</w:t>
      </w:r>
      <w:r w:rsidRPr="00D13584">
        <w:rPr>
          <w:rFonts w:ascii="Arial" w:eastAsia="Times New Roman" w:hAnsi="Arial" w:cs="Arial"/>
          <w:color w:val="1D1D1D"/>
          <w:kern w:val="0"/>
          <w:lang w:eastAsia="en-GB"/>
          <w14:ligatures w14:val="none"/>
        </w:rPr>
        <w:t xml:space="preserve"> they're in Year 12? (see the top of this page for more information and links)</w:t>
      </w:r>
    </w:p>
    <w:p w14:paraId="7BEC837D" w14:textId="77777777" w:rsidR="00E211D0" w:rsidRPr="00D13584" w:rsidRDefault="00E211D0" w:rsidP="00E211D0">
      <w:pPr>
        <w:numPr>
          <w:ilvl w:val="0"/>
          <w:numId w:val="2"/>
        </w:numPr>
        <w:shd w:val="clear" w:color="auto" w:fill="FFFFFF"/>
        <w:spacing w:before="100" w:beforeAutospacing="1" w:line="336" w:lineRule="atLeast"/>
        <w:jc w:val="both"/>
        <w:rPr>
          <w:rFonts w:ascii="Arial" w:eastAsia="Times New Roman" w:hAnsi="Arial" w:cs="Arial"/>
          <w:color w:val="1D1D1D"/>
          <w:kern w:val="0"/>
          <w:lang w:eastAsia="en-GB"/>
          <w14:ligatures w14:val="none"/>
        </w:rPr>
      </w:pPr>
      <w:r w:rsidRPr="00D13584">
        <w:rPr>
          <w:rFonts w:ascii="Arial" w:eastAsia="Times New Roman" w:hAnsi="Arial" w:cs="Arial"/>
          <w:color w:val="1D1D1D"/>
          <w:kern w:val="0"/>
          <w:lang w:eastAsia="en-GB"/>
          <w14:ligatures w14:val="none"/>
        </w:rPr>
        <w:t>rather than an individual, could you take a pair of students or more? Even if you've been approached by an individual, maybe a friend or someone in their class could join. This avoids the problem of one-on-one working and could be an additional source of support for the student.</w:t>
      </w:r>
    </w:p>
    <w:p w14:paraId="3B7D5875" w14:textId="77777777" w:rsidR="00E211D0" w:rsidRPr="00D13584" w:rsidRDefault="00E211D0" w:rsidP="00E211D0">
      <w:pPr>
        <w:jc w:val="both"/>
        <w:rPr>
          <w:rFonts w:ascii="Arial" w:hAnsi="Arial" w:cs="Arial"/>
        </w:rPr>
      </w:pPr>
    </w:p>
    <w:p w14:paraId="6D808EE8" w14:textId="4F30C710" w:rsidR="00F5374A" w:rsidRDefault="00F5374A" w:rsidP="00F5374A">
      <w:pPr>
        <w:shd w:val="clear" w:color="auto" w:fill="FFFFFF"/>
        <w:spacing w:after="336" w:line="336" w:lineRule="atLeast"/>
        <w:jc w:val="both"/>
        <w:rPr>
          <w:rFonts w:ascii="Arial" w:eastAsia="Times New Roman" w:hAnsi="Arial" w:cs="Arial"/>
          <w:color w:val="1D1D1D"/>
          <w:kern w:val="0"/>
          <w:lang w:eastAsia="en-GB"/>
          <w14:ligatures w14:val="none"/>
        </w:rPr>
      </w:pPr>
      <w:r w:rsidRPr="00D13584">
        <w:rPr>
          <w:rFonts w:ascii="Arial" w:eastAsia="Times New Roman" w:hAnsi="Arial" w:cs="Arial"/>
          <w:color w:val="1D1D1D"/>
          <w:kern w:val="0"/>
          <w:lang w:eastAsia="en-GB"/>
          <w14:ligatures w14:val="none"/>
        </w:rPr>
        <w:lastRenderedPageBreak/>
        <w:t xml:space="preserve">There's some information below on how </w:t>
      </w:r>
      <w:r w:rsidR="00526937">
        <w:rPr>
          <w:rFonts w:ascii="Arial" w:eastAsia="Times New Roman" w:hAnsi="Arial" w:cs="Arial"/>
          <w:color w:val="1D1D1D"/>
          <w:kern w:val="0"/>
          <w:lang w:eastAsia="en-GB"/>
          <w14:ligatures w14:val="none"/>
        </w:rPr>
        <w:t>FSE Outreach are</w:t>
      </w:r>
      <w:r w:rsidRPr="00D13584">
        <w:rPr>
          <w:rFonts w:ascii="Arial" w:eastAsia="Times New Roman" w:hAnsi="Arial" w:cs="Arial"/>
          <w:color w:val="1D1D1D"/>
          <w:kern w:val="0"/>
          <w:lang w:eastAsia="en-GB"/>
          <w14:ligatures w14:val="none"/>
        </w:rPr>
        <w:t xml:space="preserve"> managing these requests by working with educational charities, and on what our obligations under the University's safeguarding policies</w:t>
      </w:r>
    </w:p>
    <w:p w14:paraId="50415901" w14:textId="4DEC2267" w:rsidR="00D13584" w:rsidRPr="00D13584" w:rsidRDefault="00D13584" w:rsidP="00D13584">
      <w:pPr>
        <w:shd w:val="clear" w:color="auto" w:fill="FFFFFF"/>
        <w:spacing w:line="336" w:lineRule="atLeast"/>
        <w:jc w:val="both"/>
        <w:rPr>
          <w:rFonts w:ascii="Arial" w:eastAsia="Times New Roman" w:hAnsi="Arial" w:cs="Arial"/>
          <w:color w:val="1D1D1D"/>
          <w:kern w:val="0"/>
          <w:lang w:eastAsia="en-GB"/>
          <w14:ligatures w14:val="none"/>
        </w:rPr>
      </w:pPr>
      <w:r w:rsidRPr="00D13584">
        <w:rPr>
          <w:rFonts w:ascii="Arial" w:eastAsia="Times New Roman" w:hAnsi="Arial" w:cs="Arial"/>
          <w:color w:val="1D1D1D"/>
          <w:kern w:val="0"/>
          <w:lang w:eastAsia="en-GB"/>
          <w14:ligatures w14:val="none"/>
        </w:rPr>
        <w:t xml:space="preserve">If you've had a request, </w:t>
      </w:r>
      <w:r w:rsidR="00526937">
        <w:rPr>
          <w:rFonts w:ascii="Arial" w:eastAsia="Times New Roman" w:hAnsi="Arial" w:cs="Arial"/>
          <w:color w:val="1D1D1D"/>
          <w:kern w:val="0"/>
          <w:lang w:eastAsia="en-GB"/>
          <w14:ligatures w14:val="none"/>
        </w:rPr>
        <w:t>FSE Outreach</w:t>
      </w:r>
      <w:r w:rsidRPr="00D13584">
        <w:rPr>
          <w:rFonts w:ascii="Arial" w:eastAsia="Times New Roman" w:hAnsi="Arial" w:cs="Arial"/>
          <w:color w:val="1D1D1D"/>
          <w:kern w:val="0"/>
          <w:lang w:eastAsia="en-GB"/>
          <w14:ligatures w14:val="none"/>
        </w:rPr>
        <w:t xml:space="preserve"> can link young people to other organisations they might be able to approach, including STFC's placements at Daresbury Lab and the National Schools Observatory's residential week in Liverpool</w:t>
      </w:r>
      <w:r w:rsidR="00526937">
        <w:rPr>
          <w:rFonts w:ascii="Arial" w:eastAsia="Times New Roman" w:hAnsi="Arial" w:cs="Arial"/>
          <w:color w:val="1D1D1D"/>
          <w:kern w:val="0"/>
          <w:lang w:eastAsia="en-GB"/>
          <w14:ligatures w14:val="none"/>
        </w:rPr>
        <w:t xml:space="preserve">. Forward </w:t>
      </w:r>
      <w:r w:rsidRPr="00D13584">
        <w:rPr>
          <w:rFonts w:ascii="Arial" w:eastAsia="Times New Roman" w:hAnsi="Arial" w:cs="Arial"/>
          <w:color w:val="1D1D1D"/>
          <w:kern w:val="0"/>
          <w:lang w:eastAsia="en-GB"/>
          <w14:ligatures w14:val="none"/>
        </w:rPr>
        <w:t xml:space="preserve">the request </w:t>
      </w:r>
      <w:r w:rsidR="00526937">
        <w:rPr>
          <w:rFonts w:ascii="Arial" w:eastAsia="Times New Roman" w:hAnsi="Arial" w:cs="Arial"/>
          <w:color w:val="1D1D1D"/>
          <w:kern w:val="0"/>
          <w:lang w:eastAsia="en-GB"/>
          <w14:ligatures w14:val="none"/>
        </w:rPr>
        <w:t xml:space="preserve">via </w:t>
      </w:r>
      <w:r w:rsidRPr="00D13584">
        <w:rPr>
          <w:rFonts w:ascii="Arial" w:eastAsia="Times New Roman" w:hAnsi="Arial" w:cs="Arial"/>
          <w:color w:val="1D1D1D"/>
          <w:kern w:val="0"/>
          <w:lang w:eastAsia="en-GB"/>
          <w14:ligatures w14:val="none"/>
        </w:rPr>
        <w:t>email to </w:t>
      </w:r>
      <w:hyperlink r:id="rId17" w:tooltip="mailto:fse-outreach@manchester.ac.uk" w:history="1">
        <w:r w:rsidRPr="00D13584">
          <w:rPr>
            <w:rFonts w:ascii="Arial" w:eastAsia="Times New Roman" w:hAnsi="Arial" w:cs="Arial"/>
            <w:color w:val="6B2C91"/>
            <w:kern w:val="0"/>
            <w:u w:val="single"/>
            <w:lang w:eastAsia="en-GB"/>
            <w14:ligatures w14:val="none"/>
          </w:rPr>
          <w:t>fse-outreach@manchester.ac.uk</w:t>
        </w:r>
      </w:hyperlink>
      <w:r w:rsidRPr="00D13584">
        <w:rPr>
          <w:rFonts w:ascii="Arial" w:eastAsia="Times New Roman" w:hAnsi="Arial" w:cs="Arial"/>
          <w:color w:val="1D1D1D"/>
          <w:kern w:val="0"/>
          <w:lang w:eastAsia="en-GB"/>
          <w14:ligatures w14:val="none"/>
        </w:rPr>
        <w:t>.</w:t>
      </w:r>
    </w:p>
    <w:p w14:paraId="38F74EAD" w14:textId="77777777" w:rsidR="00F5374A" w:rsidRDefault="00F5374A" w:rsidP="00D13584">
      <w:pPr>
        <w:shd w:val="clear" w:color="auto" w:fill="FFFFFF"/>
        <w:spacing w:line="336" w:lineRule="atLeast"/>
        <w:jc w:val="both"/>
        <w:outlineLvl w:val="1"/>
        <w:rPr>
          <w:rFonts w:ascii="Arial" w:eastAsia="Times New Roman" w:hAnsi="Arial" w:cs="Arial"/>
          <w:b/>
          <w:bCs/>
          <w:color w:val="1D1D1D"/>
          <w:kern w:val="0"/>
          <w:sz w:val="24"/>
          <w:szCs w:val="24"/>
          <w:lang w:eastAsia="en-GB"/>
          <w14:ligatures w14:val="none"/>
        </w:rPr>
      </w:pPr>
    </w:p>
    <w:p w14:paraId="0943F5DD" w14:textId="66432535" w:rsidR="00D13584" w:rsidRPr="00D13584" w:rsidRDefault="00D13584" w:rsidP="00D13584">
      <w:pPr>
        <w:shd w:val="clear" w:color="auto" w:fill="FFFFFF"/>
        <w:spacing w:line="336" w:lineRule="atLeast"/>
        <w:jc w:val="both"/>
        <w:outlineLvl w:val="1"/>
        <w:rPr>
          <w:rFonts w:ascii="Arial" w:eastAsia="Times New Roman" w:hAnsi="Arial" w:cs="Arial"/>
          <w:b/>
          <w:bCs/>
          <w:color w:val="1D1D1D"/>
          <w:kern w:val="0"/>
          <w:sz w:val="24"/>
          <w:szCs w:val="24"/>
          <w:lang w:eastAsia="en-GB"/>
          <w14:ligatures w14:val="none"/>
        </w:rPr>
      </w:pPr>
      <w:r w:rsidRPr="00D13584">
        <w:rPr>
          <w:rFonts w:ascii="Arial" w:eastAsia="Times New Roman" w:hAnsi="Arial" w:cs="Arial"/>
          <w:b/>
          <w:bCs/>
          <w:color w:val="1D1D1D"/>
          <w:kern w:val="0"/>
          <w:sz w:val="24"/>
          <w:szCs w:val="24"/>
          <w:lang w:eastAsia="en-GB"/>
          <w14:ligatures w14:val="none"/>
        </w:rPr>
        <w:t>I'd like to offer a work experience placement (but don't have a specific person in mind)</w:t>
      </w:r>
    </w:p>
    <w:p w14:paraId="052293BD" w14:textId="07FED4CD" w:rsidR="00D13584" w:rsidRPr="00D13584" w:rsidRDefault="00526937" w:rsidP="00D13584">
      <w:pPr>
        <w:shd w:val="clear" w:color="auto" w:fill="FFFFFF"/>
        <w:spacing w:after="336" w:line="336" w:lineRule="atLeast"/>
        <w:jc w:val="both"/>
        <w:rPr>
          <w:rFonts w:ascii="Arial" w:eastAsia="Times New Roman" w:hAnsi="Arial" w:cs="Arial"/>
          <w:color w:val="1D1D1D"/>
          <w:kern w:val="0"/>
          <w:lang w:eastAsia="en-GB"/>
          <w14:ligatures w14:val="none"/>
        </w:rPr>
      </w:pPr>
      <w:r>
        <w:rPr>
          <w:rFonts w:ascii="Arial" w:eastAsia="Times New Roman" w:hAnsi="Arial" w:cs="Arial"/>
          <w:color w:val="1D1D1D"/>
          <w:kern w:val="0"/>
          <w:lang w:eastAsia="en-GB"/>
          <w14:ligatures w14:val="none"/>
        </w:rPr>
        <w:t>FSE Outreach</w:t>
      </w:r>
      <w:r w:rsidR="00D13584" w:rsidRPr="00D13584">
        <w:rPr>
          <w:rFonts w:ascii="Arial" w:eastAsia="Times New Roman" w:hAnsi="Arial" w:cs="Arial"/>
          <w:color w:val="1D1D1D"/>
          <w:kern w:val="0"/>
          <w:lang w:eastAsia="en-GB"/>
          <w14:ligatures w14:val="none"/>
        </w:rPr>
        <w:t xml:space="preserve"> partnered with two organisations who provide structured work experience opportunities to Year 12 (A-Level) students - there's information below on how to offer a placement through either of them.</w:t>
      </w:r>
    </w:p>
    <w:p w14:paraId="1A8A7A53" w14:textId="41338078" w:rsidR="00D13584" w:rsidRPr="00D13584" w:rsidRDefault="00D13584" w:rsidP="00D13584">
      <w:pPr>
        <w:shd w:val="clear" w:color="auto" w:fill="FFFFFF"/>
        <w:spacing w:after="336" w:line="336" w:lineRule="atLeast"/>
        <w:jc w:val="both"/>
        <w:rPr>
          <w:rFonts w:ascii="Arial" w:eastAsia="Times New Roman" w:hAnsi="Arial" w:cs="Arial"/>
          <w:color w:val="1D1D1D"/>
          <w:kern w:val="0"/>
          <w:lang w:eastAsia="en-GB"/>
          <w14:ligatures w14:val="none"/>
        </w:rPr>
      </w:pPr>
      <w:r w:rsidRPr="00D13584">
        <w:rPr>
          <w:rFonts w:ascii="Arial" w:eastAsia="Times New Roman" w:hAnsi="Arial" w:cs="Arial"/>
          <w:color w:val="1D1D1D"/>
          <w:kern w:val="0"/>
          <w:lang w:eastAsia="en-GB"/>
          <w14:ligatures w14:val="none"/>
        </w:rPr>
        <w:t xml:space="preserve">The advantage of working with these external companies is that it means the student's placement is part of a structured programme where as well as work on your project, they're getting training in transferable skills and information on university applications and future careers. It also means there's been a fair application process - the students have been assessed on how much of an impact this placement is likely to have on their future plans and </w:t>
      </w:r>
      <w:r w:rsidR="00F5374A" w:rsidRPr="00D13584">
        <w:rPr>
          <w:rFonts w:ascii="Arial" w:eastAsia="Times New Roman" w:hAnsi="Arial" w:cs="Arial"/>
          <w:color w:val="1D1D1D"/>
          <w:kern w:val="0"/>
          <w:lang w:eastAsia="en-GB"/>
          <w14:ligatures w14:val="none"/>
        </w:rPr>
        <w:t>opportunities and</w:t>
      </w:r>
      <w:r w:rsidRPr="00D13584">
        <w:rPr>
          <w:rFonts w:ascii="Arial" w:eastAsia="Times New Roman" w:hAnsi="Arial" w:cs="Arial"/>
          <w:color w:val="1D1D1D"/>
          <w:kern w:val="0"/>
          <w:lang w:eastAsia="en-GB"/>
          <w14:ligatures w14:val="none"/>
        </w:rPr>
        <w:t xml:space="preserve"> matched with the best placement for their interests. Finally, it provides a point of contact for both the student(s) and you if there are problems during the placement.</w:t>
      </w:r>
    </w:p>
    <w:p w14:paraId="4D8392A0" w14:textId="77777777" w:rsidR="00D13584" w:rsidRPr="00D13584" w:rsidRDefault="00D13584" w:rsidP="00D13584">
      <w:pPr>
        <w:shd w:val="clear" w:color="auto" w:fill="FFFFFF"/>
        <w:spacing w:line="336" w:lineRule="atLeast"/>
        <w:jc w:val="both"/>
        <w:rPr>
          <w:rFonts w:ascii="Arial" w:eastAsia="Times New Roman" w:hAnsi="Arial" w:cs="Arial"/>
          <w:color w:val="1D1D1D"/>
          <w:kern w:val="0"/>
          <w:lang w:eastAsia="en-GB"/>
          <w14:ligatures w14:val="none"/>
        </w:rPr>
      </w:pPr>
      <w:r w:rsidRPr="00D13584">
        <w:rPr>
          <w:rFonts w:ascii="Arial" w:eastAsia="Times New Roman" w:hAnsi="Arial" w:cs="Arial"/>
          <w:color w:val="1D1D1D"/>
          <w:kern w:val="0"/>
          <w:lang w:eastAsia="en-GB"/>
          <w14:ligatures w14:val="none"/>
        </w:rPr>
        <w:t>Email </w:t>
      </w:r>
      <w:hyperlink r:id="rId18" w:tooltip="mailto:fse-outreach@manchester.ac.uk" w:history="1">
        <w:r w:rsidRPr="00D13584">
          <w:rPr>
            <w:rFonts w:ascii="Arial" w:eastAsia="Times New Roman" w:hAnsi="Arial" w:cs="Arial"/>
            <w:color w:val="6B2C91"/>
            <w:kern w:val="0"/>
            <w:u w:val="single"/>
            <w:lang w:eastAsia="en-GB"/>
            <w14:ligatures w14:val="none"/>
          </w:rPr>
          <w:t>fse-outreach@manchester.ac.uk</w:t>
        </w:r>
      </w:hyperlink>
      <w:r w:rsidRPr="00D13584">
        <w:rPr>
          <w:rFonts w:ascii="Arial" w:eastAsia="Times New Roman" w:hAnsi="Arial" w:cs="Arial"/>
          <w:color w:val="1D1D1D"/>
          <w:kern w:val="0"/>
          <w:lang w:eastAsia="en-GB"/>
          <w14:ligatures w14:val="none"/>
        </w:rPr>
        <w:t> if you'd like further information on either of these organisations.</w:t>
      </w:r>
    </w:p>
    <w:p w14:paraId="4B9CE11C" w14:textId="77777777" w:rsidR="00D13584" w:rsidRPr="00D13584" w:rsidRDefault="00D13584" w:rsidP="00D13584">
      <w:pPr>
        <w:shd w:val="clear" w:color="auto" w:fill="FFFFFF"/>
        <w:spacing w:line="336" w:lineRule="atLeast"/>
        <w:jc w:val="both"/>
        <w:outlineLvl w:val="2"/>
        <w:rPr>
          <w:rFonts w:ascii="Arial" w:eastAsia="Times New Roman" w:hAnsi="Arial" w:cs="Arial"/>
          <w:b/>
          <w:bCs/>
          <w:color w:val="1D1D1D"/>
          <w:kern w:val="0"/>
          <w:lang w:eastAsia="en-GB"/>
          <w14:ligatures w14:val="none"/>
        </w:rPr>
      </w:pPr>
      <w:r w:rsidRPr="00D13584">
        <w:rPr>
          <w:rFonts w:ascii="Arial" w:eastAsia="Times New Roman" w:hAnsi="Arial" w:cs="Arial"/>
          <w:b/>
          <w:bCs/>
          <w:color w:val="1D1D1D"/>
          <w:kern w:val="0"/>
          <w:lang w:eastAsia="en-GB"/>
          <w14:ligatures w14:val="none"/>
        </w:rPr>
        <w:t>In2Science</w:t>
      </w:r>
    </w:p>
    <w:p w14:paraId="5C74D8F8" w14:textId="77777777" w:rsidR="00D13584" w:rsidRPr="00D13584" w:rsidRDefault="00A36215" w:rsidP="00D13584">
      <w:pPr>
        <w:shd w:val="clear" w:color="auto" w:fill="FFFFFF"/>
        <w:spacing w:after="336" w:line="336" w:lineRule="atLeast"/>
        <w:jc w:val="both"/>
        <w:rPr>
          <w:rFonts w:ascii="Arial" w:eastAsia="Times New Roman" w:hAnsi="Arial" w:cs="Arial"/>
          <w:color w:val="1D1D1D"/>
          <w:kern w:val="0"/>
          <w:lang w:eastAsia="en-GB"/>
          <w14:ligatures w14:val="none"/>
        </w:rPr>
      </w:pPr>
      <w:hyperlink r:id="rId19" w:history="1">
        <w:r w:rsidR="00D13584" w:rsidRPr="00D13584">
          <w:rPr>
            <w:rFonts w:ascii="Arial" w:eastAsia="Times New Roman" w:hAnsi="Arial" w:cs="Arial"/>
            <w:color w:val="6B2C91"/>
            <w:kern w:val="0"/>
            <w:u w:val="single"/>
            <w:lang w:eastAsia="en-GB"/>
            <w14:ligatures w14:val="none"/>
          </w:rPr>
          <w:t>In2ScienceUK</w:t>
        </w:r>
      </w:hyperlink>
      <w:r w:rsidR="00D13584" w:rsidRPr="00D13584">
        <w:rPr>
          <w:rFonts w:ascii="Arial" w:eastAsia="Times New Roman" w:hAnsi="Arial" w:cs="Arial"/>
          <w:color w:val="1D1D1D"/>
          <w:kern w:val="0"/>
          <w:lang w:eastAsia="en-GB"/>
          <w14:ligatures w14:val="none"/>
        </w:rPr>
        <w:t> coordinate science and engineering placements for A-Level students from widening participation priority backgrounds. Academics and research staff can register with In2Science to host two or three students for a week-long placement in summer 2023 (dates are flexible to academic availability). The company provides training and handles the application and interview process to ensure students are matched with an area they are potentially interested in studying, and </w:t>
      </w:r>
      <w:hyperlink r:id="rId20" w:history="1">
        <w:r w:rsidR="00D13584" w:rsidRPr="00D13584">
          <w:rPr>
            <w:rFonts w:ascii="Arial" w:eastAsia="Times New Roman" w:hAnsi="Arial" w:cs="Arial"/>
            <w:color w:val="6B2C91"/>
            <w:kern w:val="0"/>
            <w:u w:val="single"/>
            <w:lang w:eastAsia="en-GB"/>
            <w14:ligatures w14:val="none"/>
          </w:rPr>
          <w:t>In2ScienceUK</w:t>
        </w:r>
      </w:hyperlink>
      <w:r w:rsidR="00D13584" w:rsidRPr="00D13584">
        <w:rPr>
          <w:rFonts w:ascii="Arial" w:eastAsia="Times New Roman" w:hAnsi="Arial" w:cs="Arial"/>
          <w:color w:val="1D1D1D"/>
          <w:kern w:val="0"/>
          <w:lang w:eastAsia="en-GB"/>
          <w14:ligatures w14:val="none"/>
        </w:rPr>
        <w:t>’s regional rep acts as a point of contact if there are any problems during the placement. See more information and register at </w:t>
      </w:r>
      <w:hyperlink r:id="rId21" w:history="1">
        <w:r w:rsidR="00D13584" w:rsidRPr="00D13584">
          <w:rPr>
            <w:rFonts w:ascii="Arial" w:eastAsia="Times New Roman" w:hAnsi="Arial" w:cs="Arial"/>
            <w:color w:val="6B2C91"/>
            <w:kern w:val="0"/>
            <w:u w:val="single"/>
            <w:lang w:eastAsia="en-GB"/>
            <w14:ligatures w14:val="none"/>
          </w:rPr>
          <w:t>https://in2scienceuk.org/volunteers/</w:t>
        </w:r>
      </w:hyperlink>
      <w:r w:rsidR="00D13584" w:rsidRPr="00D13584">
        <w:rPr>
          <w:rFonts w:ascii="Arial" w:eastAsia="Times New Roman" w:hAnsi="Arial" w:cs="Arial"/>
          <w:color w:val="1D1D1D"/>
          <w:kern w:val="0"/>
          <w:lang w:eastAsia="en-GB"/>
          <w14:ligatures w14:val="none"/>
        </w:rPr>
        <w:t>.</w:t>
      </w:r>
    </w:p>
    <w:p w14:paraId="09B48E38" w14:textId="77777777" w:rsidR="00D13584" w:rsidRPr="00D13584" w:rsidRDefault="00A36215" w:rsidP="00D13584">
      <w:pPr>
        <w:shd w:val="clear" w:color="auto" w:fill="FFFFFF"/>
        <w:spacing w:line="336" w:lineRule="atLeast"/>
        <w:jc w:val="both"/>
        <w:rPr>
          <w:rFonts w:ascii="Arial" w:eastAsia="Times New Roman" w:hAnsi="Arial" w:cs="Arial"/>
          <w:color w:val="1D1D1D"/>
          <w:kern w:val="0"/>
          <w:lang w:eastAsia="en-GB"/>
          <w14:ligatures w14:val="none"/>
        </w:rPr>
      </w:pPr>
      <w:hyperlink r:id="rId22" w:tooltip="https://livemanchesterac.sharepoint.com/sites/UOM-FSE-SR-Outreach/SitePages/In2Science-Year-12-placements.aspx" w:history="1">
        <w:r w:rsidR="00D13584" w:rsidRPr="00D13584">
          <w:rPr>
            <w:rFonts w:ascii="Arial" w:eastAsia="Times New Roman" w:hAnsi="Arial" w:cs="Arial"/>
            <w:color w:val="6B2C91"/>
            <w:kern w:val="0"/>
            <w:u w:val="single"/>
            <w:lang w:eastAsia="en-GB"/>
            <w14:ligatures w14:val="none"/>
          </w:rPr>
          <w:t>See more information on 2023 placements here</w:t>
        </w:r>
      </w:hyperlink>
      <w:r w:rsidR="00D13584" w:rsidRPr="00D13584">
        <w:rPr>
          <w:rFonts w:ascii="Arial" w:eastAsia="Times New Roman" w:hAnsi="Arial" w:cs="Arial"/>
          <w:color w:val="1D1D1D"/>
          <w:kern w:val="0"/>
          <w:lang w:eastAsia="en-GB"/>
          <w14:ligatures w14:val="none"/>
        </w:rPr>
        <w:t>.</w:t>
      </w:r>
    </w:p>
    <w:p w14:paraId="6EC0B1F0" w14:textId="77777777" w:rsidR="00D13584" w:rsidRPr="00D13584" w:rsidRDefault="00D13584" w:rsidP="00D13584">
      <w:pPr>
        <w:shd w:val="clear" w:color="auto" w:fill="FFFFFF"/>
        <w:spacing w:line="336" w:lineRule="atLeast"/>
        <w:jc w:val="both"/>
        <w:outlineLvl w:val="2"/>
        <w:rPr>
          <w:rFonts w:ascii="Arial" w:eastAsia="Times New Roman" w:hAnsi="Arial" w:cs="Arial"/>
          <w:b/>
          <w:bCs/>
          <w:color w:val="1D1D1D"/>
          <w:kern w:val="0"/>
          <w:lang w:eastAsia="en-GB"/>
          <w14:ligatures w14:val="none"/>
        </w:rPr>
      </w:pPr>
      <w:r w:rsidRPr="00D13584">
        <w:rPr>
          <w:rFonts w:ascii="Arial" w:eastAsia="Times New Roman" w:hAnsi="Arial" w:cs="Arial"/>
          <w:b/>
          <w:bCs/>
          <w:color w:val="1D1D1D"/>
          <w:kern w:val="0"/>
          <w:lang w:eastAsia="en-GB"/>
          <w14:ligatures w14:val="none"/>
        </w:rPr>
        <w:t>Nuffield Research Placements</w:t>
      </w:r>
    </w:p>
    <w:p w14:paraId="71773BD8" w14:textId="77777777" w:rsidR="00D13584" w:rsidRPr="00D13584" w:rsidRDefault="00A36215" w:rsidP="00D13584">
      <w:pPr>
        <w:shd w:val="clear" w:color="auto" w:fill="FFFFFF"/>
        <w:spacing w:after="336" w:line="336" w:lineRule="atLeast"/>
        <w:jc w:val="both"/>
        <w:rPr>
          <w:rFonts w:ascii="Arial" w:eastAsia="Times New Roman" w:hAnsi="Arial" w:cs="Arial"/>
          <w:color w:val="1D1D1D"/>
          <w:kern w:val="0"/>
          <w:lang w:eastAsia="en-GB"/>
          <w14:ligatures w14:val="none"/>
        </w:rPr>
      </w:pPr>
      <w:hyperlink r:id="rId23" w:history="1">
        <w:r w:rsidR="00D13584" w:rsidRPr="00D13584">
          <w:rPr>
            <w:rFonts w:ascii="Arial" w:eastAsia="Times New Roman" w:hAnsi="Arial" w:cs="Arial"/>
            <w:color w:val="6B2C91"/>
            <w:kern w:val="0"/>
            <w:u w:val="single"/>
            <w:lang w:eastAsia="en-GB"/>
            <w14:ligatures w14:val="none"/>
          </w:rPr>
          <w:t>All About STEM</w:t>
        </w:r>
      </w:hyperlink>
      <w:r w:rsidR="00D13584" w:rsidRPr="00D13584">
        <w:rPr>
          <w:rFonts w:ascii="Arial" w:eastAsia="Times New Roman" w:hAnsi="Arial" w:cs="Arial"/>
          <w:color w:val="1D1D1D"/>
          <w:kern w:val="0"/>
          <w:lang w:eastAsia="en-GB"/>
          <w14:ligatures w14:val="none"/>
        </w:rPr>
        <w:t> manages the </w:t>
      </w:r>
      <w:hyperlink r:id="rId24" w:history="1">
        <w:r w:rsidR="00D13584" w:rsidRPr="00D13584">
          <w:rPr>
            <w:rFonts w:ascii="Arial" w:eastAsia="Times New Roman" w:hAnsi="Arial" w:cs="Arial"/>
            <w:color w:val="6B2C91"/>
            <w:kern w:val="0"/>
            <w:u w:val="single"/>
            <w:lang w:eastAsia="en-GB"/>
            <w14:ligatures w14:val="none"/>
          </w:rPr>
          <w:t>Nuffield Research Placement programme</w:t>
        </w:r>
      </w:hyperlink>
      <w:r w:rsidR="00D13584" w:rsidRPr="00D13584">
        <w:rPr>
          <w:rFonts w:ascii="Arial" w:eastAsia="Times New Roman" w:hAnsi="Arial" w:cs="Arial"/>
          <w:color w:val="1D1D1D"/>
          <w:kern w:val="0"/>
          <w:lang w:eastAsia="en-GB"/>
          <w14:ligatures w14:val="none"/>
        </w:rPr>
        <w:t> in the North West region (Cumbria, Lancashire, Merseyside, Greater Manchester, and Cheshire). The programme enables selected Y12 students to engage in a 2-3 week summer research placement with an academic or industry partner and is an excellent addition to existing university Widening Participation and Student Recruitment activities.</w:t>
      </w:r>
    </w:p>
    <w:p w14:paraId="063FD0D2" w14:textId="77777777" w:rsidR="00D13584" w:rsidRPr="00D13584" w:rsidRDefault="00A36215" w:rsidP="00D13584">
      <w:pPr>
        <w:shd w:val="clear" w:color="auto" w:fill="FFFFFF"/>
        <w:spacing w:line="336" w:lineRule="atLeast"/>
        <w:jc w:val="both"/>
        <w:rPr>
          <w:rFonts w:ascii="Arial" w:eastAsia="Times New Roman" w:hAnsi="Arial" w:cs="Arial"/>
          <w:color w:val="1D1D1D"/>
          <w:kern w:val="0"/>
          <w:lang w:eastAsia="en-GB"/>
          <w14:ligatures w14:val="none"/>
        </w:rPr>
      </w:pPr>
      <w:hyperlink r:id="rId25" w:tooltip="https://livemanchesterac.sharepoint.com/sites/UOM-FSE-SR-Outreach/SitePages/Nuffield-Research-Placements---summer-2023.aspx" w:history="1">
        <w:r w:rsidR="00D13584" w:rsidRPr="00D13584">
          <w:rPr>
            <w:rFonts w:ascii="Arial" w:eastAsia="Times New Roman" w:hAnsi="Arial" w:cs="Arial"/>
            <w:color w:val="6B2C91"/>
            <w:kern w:val="0"/>
            <w:u w:val="single"/>
            <w:lang w:eastAsia="en-GB"/>
            <w14:ligatures w14:val="none"/>
          </w:rPr>
          <w:t>See information on 2023 placements here</w:t>
        </w:r>
      </w:hyperlink>
      <w:r w:rsidR="00D13584" w:rsidRPr="00D13584">
        <w:rPr>
          <w:rFonts w:ascii="Arial" w:eastAsia="Times New Roman" w:hAnsi="Arial" w:cs="Arial"/>
          <w:color w:val="1D1D1D"/>
          <w:kern w:val="0"/>
          <w:lang w:eastAsia="en-GB"/>
          <w14:ligatures w14:val="none"/>
        </w:rPr>
        <w:t>.</w:t>
      </w:r>
    </w:p>
    <w:p w14:paraId="593ACBCC" w14:textId="77777777" w:rsidR="00D13584" w:rsidRPr="00D13584" w:rsidRDefault="00A36215" w:rsidP="00D13584">
      <w:pPr>
        <w:shd w:val="clear" w:color="auto" w:fill="FFFFFF"/>
        <w:spacing w:before="100" w:beforeAutospacing="1" w:after="100" w:afterAutospacing="1" w:line="240" w:lineRule="auto"/>
        <w:jc w:val="both"/>
        <w:rPr>
          <w:rFonts w:ascii="Arial" w:eastAsia="Times New Roman" w:hAnsi="Arial" w:cs="Arial"/>
          <w:color w:val="1D1D1D"/>
          <w:kern w:val="0"/>
          <w:lang w:eastAsia="en-GB"/>
          <w14:ligatures w14:val="none"/>
        </w:rPr>
      </w:pPr>
      <w:r>
        <w:rPr>
          <w:rFonts w:ascii="Arial" w:eastAsia="Times New Roman" w:hAnsi="Arial" w:cs="Arial"/>
          <w:color w:val="1D1D1D"/>
          <w:kern w:val="0"/>
          <w:lang w:eastAsia="en-GB"/>
          <w14:ligatures w14:val="none"/>
        </w:rPr>
        <w:pict w14:anchorId="0F9E32FB">
          <v:rect id="_x0000_i1025" style="width:864.75pt;height:0" o:hrpct="0" o:hralign="center" o:hrstd="t" o:hrnoshade="t" o:hr="t" fillcolor="#c8c8c8" stroked="f"/>
        </w:pict>
      </w:r>
    </w:p>
    <w:sectPr w:rsidR="00D13584" w:rsidRPr="00D13584">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0F691" w14:textId="77777777" w:rsidR="00A36215" w:rsidRDefault="00A36215" w:rsidP="00D13584">
      <w:pPr>
        <w:spacing w:after="0" w:line="240" w:lineRule="auto"/>
      </w:pPr>
      <w:r>
        <w:separator/>
      </w:r>
    </w:p>
  </w:endnote>
  <w:endnote w:type="continuationSeparator" w:id="0">
    <w:p w14:paraId="0C117D6C" w14:textId="77777777" w:rsidR="00A36215" w:rsidRDefault="00A36215" w:rsidP="00D13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56642"/>
      <w:docPartObj>
        <w:docPartGallery w:val="Page Numbers (Bottom of Page)"/>
        <w:docPartUnique/>
      </w:docPartObj>
    </w:sdtPr>
    <w:sdtEndPr/>
    <w:sdtContent>
      <w:sdt>
        <w:sdtPr>
          <w:id w:val="1728636285"/>
          <w:docPartObj>
            <w:docPartGallery w:val="Page Numbers (Top of Page)"/>
            <w:docPartUnique/>
          </w:docPartObj>
        </w:sdtPr>
        <w:sdtEndPr/>
        <w:sdtContent>
          <w:p w14:paraId="21A6DCE2" w14:textId="35DFE640" w:rsidR="00D11403" w:rsidRDefault="00D1140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223E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23EB">
              <w:rPr>
                <w:b/>
                <w:bCs/>
                <w:noProof/>
              </w:rPr>
              <w:t>4</w:t>
            </w:r>
            <w:r>
              <w:rPr>
                <w:b/>
                <w:bCs/>
                <w:sz w:val="24"/>
                <w:szCs w:val="24"/>
              </w:rPr>
              <w:fldChar w:fldCharType="end"/>
            </w:r>
          </w:p>
        </w:sdtContent>
      </w:sdt>
    </w:sdtContent>
  </w:sdt>
  <w:p w14:paraId="6C843052" w14:textId="77777777" w:rsidR="00D11403" w:rsidRDefault="00D114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961F1" w14:textId="77777777" w:rsidR="00A36215" w:rsidRDefault="00A36215" w:rsidP="00D13584">
      <w:pPr>
        <w:spacing w:after="0" w:line="240" w:lineRule="auto"/>
      </w:pPr>
      <w:r>
        <w:separator/>
      </w:r>
    </w:p>
  </w:footnote>
  <w:footnote w:type="continuationSeparator" w:id="0">
    <w:p w14:paraId="34D84D6B" w14:textId="77777777" w:rsidR="00A36215" w:rsidRDefault="00A36215" w:rsidP="00D13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4EAB9" w14:textId="63A1A048" w:rsidR="00D13584" w:rsidRDefault="00D13584" w:rsidP="00D13584">
    <w:pPr>
      <w:pStyle w:val="Header"/>
      <w:jc w:val="center"/>
    </w:pPr>
    <w:r>
      <w:rPr>
        <w:noProof/>
        <w:lang w:eastAsia="en-GB"/>
      </w:rPr>
      <w:drawing>
        <wp:inline distT="0" distB="0" distL="0" distR="0" wp14:anchorId="4A8EC32C" wp14:editId="61E240BB">
          <wp:extent cx="1587500" cy="762000"/>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1"/>
                  <a:srcRect l="27476" t="39985" r="44826" b="36379"/>
                  <a:stretch/>
                </pic:blipFill>
                <pic:spPr bwMode="auto">
                  <a:xfrm>
                    <a:off x="0" y="0"/>
                    <a:ext cx="1587500" cy="762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62CD2"/>
    <w:multiLevelType w:val="multilevel"/>
    <w:tmpl w:val="5D2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9C19CE"/>
    <w:multiLevelType w:val="hybridMultilevel"/>
    <w:tmpl w:val="7A465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DB6AC3"/>
    <w:multiLevelType w:val="hybridMultilevel"/>
    <w:tmpl w:val="3D987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9262CB"/>
    <w:multiLevelType w:val="multilevel"/>
    <w:tmpl w:val="BA38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84"/>
    <w:rsid w:val="002D2157"/>
    <w:rsid w:val="003E3879"/>
    <w:rsid w:val="003F5478"/>
    <w:rsid w:val="00515170"/>
    <w:rsid w:val="00526937"/>
    <w:rsid w:val="00550273"/>
    <w:rsid w:val="0063165F"/>
    <w:rsid w:val="00A223EB"/>
    <w:rsid w:val="00A36215"/>
    <w:rsid w:val="00D04369"/>
    <w:rsid w:val="00D11403"/>
    <w:rsid w:val="00D13584"/>
    <w:rsid w:val="00D70AD9"/>
    <w:rsid w:val="00E211D0"/>
    <w:rsid w:val="00E93ADC"/>
    <w:rsid w:val="00F53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EBA9"/>
  <w15:chartTrackingRefBased/>
  <w15:docId w15:val="{2B96A85F-0900-4E63-B9D9-E9761B05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1358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rPr>
  </w:style>
  <w:style w:type="paragraph" w:styleId="Heading3">
    <w:name w:val="heading 3"/>
    <w:basedOn w:val="Normal"/>
    <w:link w:val="Heading3Char"/>
    <w:uiPriority w:val="9"/>
    <w:qFormat/>
    <w:rsid w:val="00D1358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584"/>
  </w:style>
  <w:style w:type="paragraph" w:styleId="Footer">
    <w:name w:val="footer"/>
    <w:basedOn w:val="Normal"/>
    <w:link w:val="FooterChar"/>
    <w:uiPriority w:val="99"/>
    <w:unhideWhenUsed/>
    <w:rsid w:val="00D13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584"/>
  </w:style>
  <w:style w:type="character" w:customStyle="1" w:styleId="Heading2Char">
    <w:name w:val="Heading 2 Char"/>
    <w:basedOn w:val="DefaultParagraphFont"/>
    <w:link w:val="Heading2"/>
    <w:uiPriority w:val="9"/>
    <w:rsid w:val="00D13584"/>
    <w:rPr>
      <w:rFonts w:ascii="Times New Roman" w:eastAsia="Times New Roman" w:hAnsi="Times New Roman" w:cs="Times New Roman"/>
      <w:b/>
      <w:bCs/>
      <w:kern w:val="0"/>
      <w:sz w:val="36"/>
      <w:szCs w:val="36"/>
      <w:lang w:eastAsia="en-GB"/>
    </w:rPr>
  </w:style>
  <w:style w:type="character" w:customStyle="1" w:styleId="Heading3Char">
    <w:name w:val="Heading 3 Char"/>
    <w:basedOn w:val="DefaultParagraphFont"/>
    <w:link w:val="Heading3"/>
    <w:uiPriority w:val="9"/>
    <w:rsid w:val="00D13584"/>
    <w:rPr>
      <w:rFonts w:ascii="Times New Roman" w:eastAsia="Times New Roman" w:hAnsi="Times New Roman" w:cs="Times New Roman"/>
      <w:b/>
      <w:bCs/>
      <w:kern w:val="0"/>
      <w:sz w:val="27"/>
      <w:szCs w:val="27"/>
      <w:lang w:eastAsia="en-GB"/>
    </w:rPr>
  </w:style>
  <w:style w:type="paragraph" w:styleId="NormalWeb">
    <w:name w:val="Normal (Web)"/>
    <w:basedOn w:val="Normal"/>
    <w:uiPriority w:val="99"/>
    <w:semiHidden/>
    <w:unhideWhenUsed/>
    <w:rsid w:val="00D1358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D13584"/>
    <w:rPr>
      <w:color w:val="0000FF"/>
      <w:u w:val="single"/>
    </w:rPr>
  </w:style>
  <w:style w:type="character" w:customStyle="1" w:styleId="UnresolvedMention">
    <w:name w:val="Unresolved Mention"/>
    <w:basedOn w:val="DefaultParagraphFont"/>
    <w:uiPriority w:val="99"/>
    <w:semiHidden/>
    <w:unhideWhenUsed/>
    <w:rsid w:val="003E3879"/>
    <w:rPr>
      <w:color w:val="605E5C"/>
      <w:shd w:val="clear" w:color="auto" w:fill="E1DFDD"/>
    </w:rPr>
  </w:style>
  <w:style w:type="paragraph" w:styleId="ListParagraph">
    <w:name w:val="List Paragraph"/>
    <w:basedOn w:val="Normal"/>
    <w:uiPriority w:val="34"/>
    <w:qFormat/>
    <w:rsid w:val="00F53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987511">
      <w:bodyDiv w:val="1"/>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sChild>
            <w:div w:id="2045206125">
              <w:marLeft w:val="0"/>
              <w:marRight w:val="0"/>
              <w:marTop w:val="100"/>
              <w:marBottom w:val="10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309481423">
                      <w:marLeft w:val="0"/>
                      <w:marRight w:val="0"/>
                      <w:marTop w:val="360"/>
                      <w:marBottom w:val="36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167">
                      <w:marLeft w:val="0"/>
                      <w:marRight w:val="0"/>
                      <w:marTop w:val="360"/>
                      <w:marBottom w:val="36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sChild>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031235">
          <w:marLeft w:val="0"/>
          <w:marRight w:val="0"/>
          <w:marTop w:val="0"/>
          <w:marBottom w:val="0"/>
          <w:divBdr>
            <w:top w:val="none" w:sz="0" w:space="0" w:color="auto"/>
            <w:left w:val="none" w:sz="0" w:space="0" w:color="auto"/>
            <w:bottom w:val="none" w:sz="0" w:space="0" w:color="auto"/>
            <w:right w:val="none" w:sz="0" w:space="0" w:color="auto"/>
          </w:divBdr>
          <w:divsChild>
            <w:div w:id="1449854756">
              <w:marLeft w:val="0"/>
              <w:marRight w:val="0"/>
              <w:marTop w:val="100"/>
              <w:marBottom w:val="100"/>
              <w:divBdr>
                <w:top w:val="none" w:sz="0" w:space="0" w:color="auto"/>
                <w:left w:val="none" w:sz="0" w:space="0" w:color="auto"/>
                <w:bottom w:val="none" w:sz="0" w:space="0" w:color="auto"/>
                <w:right w:val="none" w:sz="0" w:space="0" w:color="auto"/>
              </w:divBdr>
              <w:divsChild>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360"/>
                      <w:marBottom w:val="36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sChild>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7157">
          <w:marLeft w:val="0"/>
          <w:marRight w:val="0"/>
          <w:marTop w:val="0"/>
          <w:marBottom w:val="0"/>
          <w:divBdr>
            <w:top w:val="none" w:sz="0" w:space="0" w:color="auto"/>
            <w:left w:val="none" w:sz="0" w:space="0" w:color="auto"/>
            <w:bottom w:val="none" w:sz="0" w:space="0" w:color="auto"/>
            <w:right w:val="none" w:sz="0" w:space="0" w:color="auto"/>
          </w:divBdr>
          <w:divsChild>
            <w:div w:id="1058163590">
              <w:marLeft w:val="0"/>
              <w:marRight w:val="0"/>
              <w:marTop w:val="100"/>
              <w:marBottom w:val="100"/>
              <w:divBdr>
                <w:top w:val="none" w:sz="0" w:space="0" w:color="auto"/>
                <w:left w:val="none" w:sz="0" w:space="0" w:color="auto"/>
                <w:bottom w:val="none" w:sz="0" w:space="0" w:color="auto"/>
                <w:right w:val="none" w:sz="0" w:space="0" w:color="auto"/>
              </w:divBdr>
              <w:divsChild>
                <w:div w:id="720058125">
                  <w:marLeft w:val="0"/>
                  <w:marRight w:val="0"/>
                  <w:marTop w:val="0"/>
                  <w:marBottom w:val="0"/>
                  <w:divBdr>
                    <w:top w:val="none" w:sz="0" w:space="0" w:color="auto"/>
                    <w:left w:val="none" w:sz="0" w:space="0" w:color="auto"/>
                    <w:bottom w:val="none" w:sz="0" w:space="0" w:color="auto"/>
                    <w:right w:val="none" w:sz="0" w:space="0" w:color="auto"/>
                  </w:divBdr>
                  <w:divsChild>
                    <w:div w:id="1325082224">
                      <w:marLeft w:val="0"/>
                      <w:marRight w:val="0"/>
                      <w:marTop w:val="360"/>
                      <w:marBottom w:val="36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 w:id="93521603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360"/>
                      <w:marBottom w:val="36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666049">
          <w:marLeft w:val="0"/>
          <w:marRight w:val="0"/>
          <w:marTop w:val="0"/>
          <w:marBottom w:val="0"/>
          <w:divBdr>
            <w:top w:val="none" w:sz="0" w:space="0" w:color="auto"/>
            <w:left w:val="none" w:sz="0" w:space="0" w:color="auto"/>
            <w:bottom w:val="none" w:sz="0" w:space="0" w:color="auto"/>
            <w:right w:val="none" w:sz="0" w:space="0" w:color="auto"/>
          </w:divBdr>
          <w:divsChild>
            <w:div w:id="957033329">
              <w:marLeft w:val="0"/>
              <w:marRight w:val="0"/>
              <w:marTop w:val="100"/>
              <w:marBottom w:val="100"/>
              <w:divBdr>
                <w:top w:val="none" w:sz="0" w:space="0" w:color="auto"/>
                <w:left w:val="none" w:sz="0" w:space="0" w:color="auto"/>
                <w:bottom w:val="none" w:sz="0" w:space="0" w:color="auto"/>
                <w:right w:val="none" w:sz="0" w:space="0" w:color="auto"/>
              </w:divBdr>
              <w:divsChild>
                <w:div w:id="641157317">
                  <w:marLeft w:val="0"/>
                  <w:marRight w:val="0"/>
                  <w:marTop w:val="0"/>
                  <w:marBottom w:val="0"/>
                  <w:divBdr>
                    <w:top w:val="none" w:sz="0" w:space="0" w:color="auto"/>
                    <w:left w:val="none" w:sz="0" w:space="0" w:color="auto"/>
                    <w:bottom w:val="none" w:sz="0" w:space="0" w:color="auto"/>
                    <w:right w:val="none" w:sz="0" w:space="0" w:color="auto"/>
                  </w:divBdr>
                  <w:divsChild>
                    <w:div w:id="34433876">
                      <w:marLeft w:val="0"/>
                      <w:marRight w:val="0"/>
                      <w:marTop w:val="360"/>
                      <w:marBottom w:val="360"/>
                      <w:divBdr>
                        <w:top w:val="none" w:sz="0" w:space="0" w:color="auto"/>
                        <w:left w:val="none" w:sz="0" w:space="0" w:color="auto"/>
                        <w:bottom w:val="none" w:sz="0" w:space="0" w:color="auto"/>
                        <w:right w:val="none" w:sz="0" w:space="0" w:color="auto"/>
                      </w:divBdr>
                      <w:divsChild>
                        <w:div w:id="57899393">
                          <w:marLeft w:val="0"/>
                          <w:marRight w:val="0"/>
                          <w:marTop w:val="0"/>
                          <w:marBottom w:val="0"/>
                          <w:divBdr>
                            <w:top w:val="none" w:sz="0" w:space="0" w:color="auto"/>
                            <w:left w:val="none" w:sz="0" w:space="0" w:color="auto"/>
                            <w:bottom w:val="none" w:sz="0" w:space="0" w:color="auto"/>
                            <w:right w:val="none" w:sz="0" w:space="0" w:color="auto"/>
                          </w:divBdr>
                          <w:divsChild>
                            <w:div w:id="2004359824">
                              <w:marLeft w:val="0"/>
                              <w:marRight w:val="0"/>
                              <w:marTop w:val="0"/>
                              <w:marBottom w:val="0"/>
                              <w:divBdr>
                                <w:top w:val="none" w:sz="0" w:space="0" w:color="auto"/>
                                <w:left w:val="none" w:sz="0" w:space="0" w:color="auto"/>
                                <w:bottom w:val="none" w:sz="0" w:space="0" w:color="auto"/>
                                <w:right w:val="none" w:sz="0" w:space="0" w:color="auto"/>
                              </w:divBdr>
                              <w:divsChild>
                                <w:div w:id="514075270">
                                  <w:marLeft w:val="0"/>
                                  <w:marRight w:val="0"/>
                                  <w:marTop w:val="0"/>
                                  <w:marBottom w:val="0"/>
                                  <w:divBdr>
                                    <w:top w:val="none" w:sz="0" w:space="0" w:color="auto"/>
                                    <w:left w:val="none" w:sz="0" w:space="0" w:color="auto"/>
                                    <w:bottom w:val="none" w:sz="0" w:space="0" w:color="auto"/>
                                    <w:right w:val="none" w:sz="0" w:space="0" w:color="auto"/>
                                  </w:divBdr>
                                  <w:divsChild>
                                    <w:div w:id="16825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99388">
          <w:marLeft w:val="0"/>
          <w:marRight w:val="0"/>
          <w:marTop w:val="0"/>
          <w:marBottom w:val="0"/>
          <w:divBdr>
            <w:top w:val="none" w:sz="0" w:space="0" w:color="auto"/>
            <w:left w:val="none" w:sz="0" w:space="0" w:color="auto"/>
            <w:bottom w:val="none" w:sz="0" w:space="0" w:color="auto"/>
            <w:right w:val="none" w:sz="0" w:space="0" w:color="auto"/>
          </w:divBdr>
          <w:divsChild>
            <w:div w:id="1640721833">
              <w:marLeft w:val="0"/>
              <w:marRight w:val="0"/>
              <w:marTop w:val="100"/>
              <w:marBottom w:val="100"/>
              <w:divBdr>
                <w:top w:val="none" w:sz="0" w:space="0" w:color="auto"/>
                <w:left w:val="none" w:sz="0" w:space="0" w:color="auto"/>
                <w:bottom w:val="none" w:sz="0" w:space="0" w:color="auto"/>
                <w:right w:val="none" w:sz="0" w:space="0" w:color="auto"/>
              </w:divBdr>
              <w:divsChild>
                <w:div w:id="896739407">
                  <w:marLeft w:val="0"/>
                  <w:marRight w:val="0"/>
                  <w:marTop w:val="0"/>
                  <w:marBottom w:val="0"/>
                  <w:divBdr>
                    <w:top w:val="none" w:sz="0" w:space="0" w:color="auto"/>
                    <w:left w:val="none" w:sz="0" w:space="0" w:color="auto"/>
                    <w:bottom w:val="none" w:sz="0" w:space="0" w:color="auto"/>
                    <w:right w:val="none" w:sz="0" w:space="0" w:color="auto"/>
                  </w:divBdr>
                  <w:divsChild>
                    <w:div w:id="787433738">
                      <w:marLeft w:val="0"/>
                      <w:marRight w:val="0"/>
                      <w:marTop w:val="360"/>
                      <w:marBottom w:val="360"/>
                      <w:divBdr>
                        <w:top w:val="none" w:sz="0" w:space="0" w:color="auto"/>
                        <w:left w:val="none" w:sz="0" w:space="0" w:color="auto"/>
                        <w:bottom w:val="none" w:sz="0" w:space="0" w:color="auto"/>
                        <w:right w:val="none" w:sz="0" w:space="0" w:color="auto"/>
                      </w:divBdr>
                      <w:divsChild>
                        <w:div w:id="1847010594">
                          <w:marLeft w:val="0"/>
                          <w:marRight w:val="0"/>
                          <w:marTop w:val="0"/>
                          <w:marBottom w:val="0"/>
                          <w:divBdr>
                            <w:top w:val="none" w:sz="0" w:space="0" w:color="auto"/>
                            <w:left w:val="none" w:sz="0" w:space="0" w:color="auto"/>
                            <w:bottom w:val="none" w:sz="0" w:space="0" w:color="auto"/>
                            <w:right w:val="none" w:sz="0" w:space="0" w:color="auto"/>
                          </w:divBdr>
                          <w:divsChild>
                            <w:div w:id="1356419531">
                              <w:marLeft w:val="0"/>
                              <w:marRight w:val="0"/>
                              <w:marTop w:val="0"/>
                              <w:marBottom w:val="0"/>
                              <w:divBdr>
                                <w:top w:val="none" w:sz="0" w:space="0" w:color="auto"/>
                                <w:left w:val="none" w:sz="0" w:space="0" w:color="auto"/>
                                <w:bottom w:val="none" w:sz="0" w:space="0" w:color="auto"/>
                                <w:right w:val="none" w:sz="0" w:space="0" w:color="auto"/>
                              </w:divBdr>
                              <w:divsChild>
                                <w:div w:id="358551774">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e.safety@manchester.ac.uk" TargetMode="External"/><Relationship Id="rId13" Type="http://schemas.openxmlformats.org/officeDocument/2006/relationships/hyperlink" Target="https://livemanchesterac.sharepoint.com/:b:/r/sites/UOM-FSE-SR-Outreach/Shared%20Documents/work%20experience/UoM%20employers%20liability%20insurance%20certificate.pdf?csf=1&amp;web=1&amp;e=LPvgc7" TargetMode="External"/><Relationship Id="rId18" Type="http://schemas.openxmlformats.org/officeDocument/2006/relationships/hyperlink" Target="mailto:fse-outreach@manchester.ac.u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in2scienceuk.org/volunteers/" TargetMode="External"/><Relationship Id="rId7" Type="http://schemas.openxmlformats.org/officeDocument/2006/relationships/hyperlink" Target="http://documents.manchester.ac.uk/display.aspx?DocID=4287%20" TargetMode="External"/><Relationship Id="rId12" Type="http://schemas.openxmlformats.org/officeDocument/2006/relationships/hyperlink" Target="https://livemanchesterac.sharepoint.com/:w:/r/sites/FacultyHealthSafetyandWelfare/_layouts/15/Doc.aspx?sourcedoc=%7B56dff9d7-e816-4980-b5e3-ea1eaa7478b5%7D&amp;action=view&amp;wdAccPdf=0&amp;wdEmbedFS=1" TargetMode="External"/><Relationship Id="rId17" Type="http://schemas.openxmlformats.org/officeDocument/2006/relationships/hyperlink" Target="mailto:fse-outreach@manchester.ac.uk" TargetMode="External"/><Relationship Id="rId25" Type="http://schemas.openxmlformats.org/officeDocument/2006/relationships/hyperlink" Target="https://livemanchesterac.sharepoint.com/sites/UOM-FSE-SR-Outreach/SitePages/Nuffield-Research-Placements---summer-2023.aspx" TargetMode="External"/><Relationship Id="rId2" Type="http://schemas.openxmlformats.org/officeDocument/2006/relationships/styles" Target="styles.xml"/><Relationship Id="rId16" Type="http://schemas.openxmlformats.org/officeDocument/2006/relationships/hyperlink" Target="mailto:people-od.operations@manchester.ac.uk" TargetMode="External"/><Relationship Id="rId20" Type="http://schemas.openxmlformats.org/officeDocument/2006/relationships/hyperlink" Target="https://in2scienceuk.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vemanchesterac.sharepoint.com/sites/UOM-FSE-SR-Outreach/Shared%20Documents/Forms/AllItems.aspx?id=%2Fsites%2FUOM%2DFSE%2DSR%2DOutreach%2FShared%20Documents%2Fwork%20experience%2FUoM%20Safeguarding%20children%20policy%20%26%20guidance%20October%202019%282%29%2Epdf&amp;parent=%2Fsites%2FUOM%2DFSE%2DSR%2DOutreach%2FShared%20Documents%2Fwork%20experience" TargetMode="External"/><Relationship Id="rId24" Type="http://schemas.openxmlformats.org/officeDocument/2006/relationships/hyperlink" Target="https://www.stem.org.uk/nuffield-research-placements" TargetMode="External"/><Relationship Id="rId5" Type="http://schemas.openxmlformats.org/officeDocument/2006/relationships/footnotes" Target="footnotes.xml"/><Relationship Id="rId15" Type="http://schemas.openxmlformats.org/officeDocument/2006/relationships/hyperlink" Target="https://manchester.saasiteu.com/Modules/SelfService/" TargetMode="External"/><Relationship Id="rId23" Type="http://schemas.openxmlformats.org/officeDocument/2006/relationships/hyperlink" Target="https://www.allaboutstem.co.uk/nuffield_research_placements/" TargetMode="External"/><Relationship Id="rId28" Type="http://schemas.openxmlformats.org/officeDocument/2006/relationships/fontTable" Target="fontTable.xml"/><Relationship Id="rId10" Type="http://schemas.openxmlformats.org/officeDocument/2006/relationships/hyperlink" Target="https://livemanchesterac.sharepoint.com/:b:/r/sites/UOM-FSE-SR-Outreach/Shared%20Documents/work%20experience/UoM%20online%20safeguarding%20guidance_2020(1).pdf?csf=1&amp;web=1&amp;e=lDR5io" TargetMode="External"/><Relationship Id="rId19" Type="http://schemas.openxmlformats.org/officeDocument/2006/relationships/hyperlink" Target="https://in2scienceuk.org/" TargetMode="External"/><Relationship Id="rId4" Type="http://schemas.openxmlformats.org/officeDocument/2006/relationships/webSettings" Target="webSettings.xml"/><Relationship Id="rId9" Type="http://schemas.openxmlformats.org/officeDocument/2006/relationships/hyperlink" Target="https://livemanchesterac.sharepoint.com/:w:/r/sites/UOM-FSE-SR-Outreach/_layouts/15/Doc.aspx?sourcedoc=%7B9FC7FED8-2169-479E-B671-0DAA3D47EA24%7D&amp;file=work%20experience%20week%20-%20permission%20form.docx&amp;action=default&amp;mobileredirect=true" TargetMode="External"/><Relationship Id="rId14" Type="http://schemas.openxmlformats.org/officeDocument/2006/relationships/hyperlink" Target="https://www.staffnet.manchester.ac.uk/insurance/liability-cover/" TargetMode="External"/><Relationship Id="rId22" Type="http://schemas.openxmlformats.org/officeDocument/2006/relationships/hyperlink" Target="https://livemanchesterac.sharepoint.com/sites/UOM-FSE-SR-Outreach/SitePages/In2Science-Year-12-placements.aspx"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Razia Begum</dc:creator>
  <cp:keywords/>
  <dc:description/>
  <cp:lastModifiedBy>Nicola Hutchings</cp:lastModifiedBy>
  <cp:revision>2</cp:revision>
  <dcterms:created xsi:type="dcterms:W3CDTF">2024-02-23T11:07:00Z</dcterms:created>
  <dcterms:modified xsi:type="dcterms:W3CDTF">2024-02-23T11:07:00Z</dcterms:modified>
</cp:coreProperties>
</file>