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00F" w:rsidRPr="00DB59EA" w:rsidRDefault="00B34DDF" w:rsidP="008A162D">
      <w:pPr>
        <w:pStyle w:val="BodyTextIndent"/>
        <w:ind w:left="0"/>
        <w:jc w:val="center"/>
        <w:rPr>
          <w:rFonts w:ascii="Verdana" w:hAnsi="Verdana"/>
          <w:sz w:val="20"/>
        </w:rPr>
      </w:pPr>
      <w:r w:rsidRPr="00DB59EA">
        <w:rPr>
          <w:rFonts w:ascii="Verdana" w:hAnsi="Verdana"/>
          <w:noProof/>
          <w:sz w:val="20"/>
          <w:lang w:eastAsia="en-GB"/>
        </w:rPr>
        <w:drawing>
          <wp:anchor distT="0" distB="0" distL="114300" distR="114300" simplePos="0" relativeHeight="251658240" behindDoc="0" locked="0" layoutInCell="1" allowOverlap="1" wp14:anchorId="692BB5F1" wp14:editId="4CEFC6ED">
            <wp:simplePos x="0" y="0"/>
            <wp:positionH relativeFrom="page">
              <wp:posOffset>901277</wp:posOffset>
            </wp:positionH>
            <wp:positionV relativeFrom="page">
              <wp:posOffset>344382</wp:posOffset>
            </wp:positionV>
            <wp:extent cx="1305560" cy="542925"/>
            <wp:effectExtent l="0" t="0" r="8890" b="9525"/>
            <wp:wrapSquare wrapText="bothSides"/>
            <wp:docPr id="4"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8F47E5" w:rsidRPr="003708A9" w:rsidTr="00D35501">
        <w:trPr>
          <w:trHeight w:val="861"/>
          <w:jc w:val="center"/>
        </w:trPr>
        <w:tc>
          <w:tcPr>
            <w:tcW w:w="1647"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Date:</w:t>
            </w:r>
            <w:r w:rsidR="009804D2">
              <w:rPr>
                <w:rFonts w:ascii="Verdana" w:hAnsi="Verdana"/>
                <w:b/>
                <w:sz w:val="18"/>
                <w:szCs w:val="18"/>
              </w:rPr>
              <w:t xml:space="preserve"> </w:t>
            </w:r>
            <w:r w:rsidR="009804D2" w:rsidRPr="00DB59EA">
              <w:rPr>
                <w:rFonts w:ascii="Verdana" w:hAnsi="Verdana"/>
                <w:color w:val="FF0000"/>
                <w:sz w:val="18"/>
                <w:szCs w:val="18"/>
              </w:rPr>
              <w:t>(</w:t>
            </w:r>
            <w:r w:rsidR="009804D2">
              <w:rPr>
                <w:rFonts w:ascii="Verdana" w:hAnsi="Verdana"/>
                <w:color w:val="FF0000"/>
                <w:sz w:val="18"/>
                <w:szCs w:val="18"/>
              </w:rPr>
              <w:t>1</w:t>
            </w:r>
            <w:r w:rsidR="009804D2" w:rsidRPr="00DB59EA">
              <w:rPr>
                <w:rFonts w:ascii="Verdana" w:hAnsi="Verdana"/>
                <w:color w:val="FF0000"/>
                <w:sz w:val="18"/>
                <w:szCs w:val="18"/>
              </w:rPr>
              <w:t>)</w:t>
            </w:r>
          </w:p>
          <w:p w:rsidR="008F47E5" w:rsidRDefault="008F47E5" w:rsidP="00151BD5">
            <w:pPr>
              <w:rPr>
                <w:rFonts w:ascii="Verdana" w:hAnsi="Verdana"/>
                <w:b/>
                <w:sz w:val="18"/>
                <w:szCs w:val="18"/>
              </w:rPr>
            </w:pPr>
          </w:p>
          <w:p w:rsidR="009A46B9" w:rsidRPr="00D86E02" w:rsidRDefault="009A46B9" w:rsidP="00151BD5">
            <w:pPr>
              <w:rPr>
                <w:rFonts w:ascii="Verdana" w:hAnsi="Verdana"/>
                <w:b/>
                <w:sz w:val="18"/>
                <w:szCs w:val="18"/>
              </w:rPr>
            </w:pPr>
            <w:r>
              <w:rPr>
                <w:rFonts w:ascii="Verdana" w:hAnsi="Verdana"/>
                <w:b/>
                <w:sz w:val="18"/>
                <w:szCs w:val="18"/>
              </w:rPr>
              <w:t>X/Y/ZZZZ</w:t>
            </w:r>
          </w:p>
        </w:tc>
        <w:tc>
          <w:tcPr>
            <w:tcW w:w="2285"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Assessed by:</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9804D2">
              <w:rPr>
                <w:rFonts w:ascii="Verdana" w:hAnsi="Verdana"/>
                <w:color w:val="FF0000"/>
                <w:sz w:val="18"/>
                <w:szCs w:val="18"/>
              </w:rPr>
              <w:t>2</w:t>
            </w:r>
            <w:r w:rsidR="002D7ABB" w:rsidRPr="00DB59EA">
              <w:rPr>
                <w:rFonts w:ascii="Verdana" w:hAnsi="Verdana"/>
                <w:color w:val="FF0000"/>
                <w:sz w:val="18"/>
                <w:szCs w:val="18"/>
              </w:rPr>
              <w:t>)</w:t>
            </w:r>
          </w:p>
          <w:p w:rsidR="008F47E5" w:rsidRPr="00EF7311" w:rsidRDefault="008F47E5">
            <w:pPr>
              <w:rPr>
                <w:rFonts w:ascii="Verdana" w:hAnsi="Verdana"/>
                <w:sz w:val="18"/>
                <w:szCs w:val="18"/>
              </w:rPr>
            </w:pPr>
          </w:p>
          <w:p w:rsidR="00CA2B83" w:rsidRPr="00D86E02" w:rsidRDefault="009A46B9">
            <w:pPr>
              <w:rPr>
                <w:rFonts w:ascii="Verdana" w:hAnsi="Verdana"/>
                <w:b/>
                <w:sz w:val="18"/>
                <w:szCs w:val="18"/>
              </w:rPr>
            </w:pPr>
            <w:r>
              <w:rPr>
                <w:rFonts w:ascii="Verdana" w:hAnsi="Verdana"/>
                <w:b/>
                <w:sz w:val="18"/>
                <w:szCs w:val="18"/>
              </w:rPr>
              <w:t>A. S. Postdoc</w:t>
            </w:r>
          </w:p>
        </w:tc>
        <w:tc>
          <w:tcPr>
            <w:tcW w:w="2472" w:type="dxa"/>
            <w:tcBorders>
              <w:bottom w:val="single" w:sz="4" w:space="0" w:color="auto"/>
            </w:tcBorders>
            <w:shd w:val="clear" w:color="auto" w:fill="E0E0E0"/>
          </w:tcPr>
          <w:p w:rsidR="00EF7311" w:rsidRPr="009A46B9" w:rsidRDefault="00B613A2" w:rsidP="00151BD5">
            <w:pPr>
              <w:rPr>
                <w:rFonts w:ascii="Verdana" w:hAnsi="Verdana"/>
                <w:sz w:val="18"/>
                <w:szCs w:val="18"/>
              </w:rPr>
            </w:pPr>
            <w:r w:rsidRPr="00D86E02">
              <w:rPr>
                <w:rFonts w:ascii="Verdana" w:hAnsi="Verdana"/>
                <w:b/>
                <w:sz w:val="18"/>
                <w:szCs w:val="18"/>
              </w:rPr>
              <w:t>Validated by:</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9804D2">
              <w:rPr>
                <w:rFonts w:ascii="Verdana" w:hAnsi="Verdana"/>
                <w:color w:val="FF0000"/>
                <w:sz w:val="18"/>
                <w:szCs w:val="18"/>
              </w:rPr>
              <w:t>3</w:t>
            </w:r>
            <w:r w:rsidR="002D7ABB" w:rsidRPr="00DB59EA">
              <w:rPr>
                <w:rFonts w:ascii="Verdana" w:hAnsi="Verdana"/>
                <w:color w:val="FF0000"/>
                <w:sz w:val="18"/>
                <w:szCs w:val="18"/>
              </w:rPr>
              <w:t>)</w:t>
            </w:r>
          </w:p>
          <w:p w:rsidR="009A46B9" w:rsidRDefault="009A46B9" w:rsidP="009A46B9">
            <w:pPr>
              <w:rPr>
                <w:rFonts w:ascii="Verdana" w:hAnsi="Verdana"/>
                <w:sz w:val="18"/>
                <w:szCs w:val="18"/>
              </w:rPr>
            </w:pPr>
            <w:r>
              <w:rPr>
                <w:rFonts w:ascii="Verdana" w:hAnsi="Verdana"/>
                <w:sz w:val="18"/>
                <w:szCs w:val="18"/>
              </w:rPr>
              <w:t>PI/manager</w:t>
            </w:r>
          </w:p>
          <w:p w:rsidR="009A46B9" w:rsidRPr="009A46B9" w:rsidRDefault="009A46B9" w:rsidP="00151BD5">
            <w:pPr>
              <w:rPr>
                <w:rFonts w:ascii="Verdana" w:hAnsi="Verdana"/>
                <w:sz w:val="18"/>
                <w:szCs w:val="18"/>
              </w:rPr>
            </w:pPr>
            <w:r>
              <w:rPr>
                <w:rFonts w:ascii="Verdana" w:hAnsi="Verdana"/>
                <w:sz w:val="18"/>
                <w:szCs w:val="18"/>
              </w:rPr>
              <w:t>Laser safety advisor</w:t>
            </w:r>
          </w:p>
        </w:tc>
        <w:tc>
          <w:tcPr>
            <w:tcW w:w="3082" w:type="dxa"/>
            <w:tcBorders>
              <w:bottom w:val="single" w:sz="4" w:space="0" w:color="auto"/>
            </w:tcBorders>
            <w:shd w:val="clear" w:color="auto" w:fill="E0E0E0"/>
          </w:tcPr>
          <w:p w:rsidR="008F47E5" w:rsidRPr="00EF7311" w:rsidRDefault="00B34DDF">
            <w:pPr>
              <w:rPr>
                <w:rFonts w:ascii="Verdana" w:hAnsi="Verdana"/>
                <w:sz w:val="18"/>
                <w:szCs w:val="18"/>
              </w:rPr>
            </w:pPr>
            <w:r>
              <w:rPr>
                <w:rFonts w:ascii="Verdana" w:hAnsi="Verdana"/>
                <w:b/>
                <w:sz w:val="18"/>
                <w:szCs w:val="18"/>
              </w:rPr>
              <w:t>Location:</w:t>
            </w:r>
            <w:r w:rsidR="009804D2">
              <w:rPr>
                <w:rFonts w:ascii="Verdana" w:hAnsi="Verdana"/>
                <w:b/>
                <w:sz w:val="18"/>
                <w:szCs w:val="18"/>
              </w:rPr>
              <w:t xml:space="preserve"> </w:t>
            </w:r>
            <w:r w:rsidR="009804D2" w:rsidRPr="00DB59EA">
              <w:rPr>
                <w:rFonts w:ascii="Verdana" w:hAnsi="Verdana"/>
                <w:color w:val="FF0000"/>
                <w:sz w:val="18"/>
                <w:szCs w:val="18"/>
              </w:rPr>
              <w:t>(</w:t>
            </w:r>
            <w:r w:rsidR="009804D2">
              <w:rPr>
                <w:rFonts w:ascii="Verdana" w:hAnsi="Verdana"/>
                <w:color w:val="FF0000"/>
                <w:sz w:val="18"/>
                <w:szCs w:val="18"/>
              </w:rPr>
              <w:t>4</w:t>
            </w:r>
            <w:r w:rsidR="009804D2" w:rsidRPr="00DB59EA">
              <w:rPr>
                <w:rFonts w:ascii="Verdana" w:hAnsi="Verdana"/>
                <w:color w:val="FF0000"/>
                <w:sz w:val="18"/>
                <w:szCs w:val="18"/>
              </w:rPr>
              <w:t>)</w:t>
            </w:r>
          </w:p>
          <w:p w:rsidR="00EF7311" w:rsidRPr="00EF7311" w:rsidRDefault="00EF7311">
            <w:pPr>
              <w:rPr>
                <w:rFonts w:ascii="Verdana" w:hAnsi="Verdana"/>
                <w:sz w:val="18"/>
                <w:szCs w:val="18"/>
              </w:rPr>
            </w:pPr>
          </w:p>
          <w:p w:rsidR="00EF7311" w:rsidRPr="00D86E02" w:rsidRDefault="009A46B9">
            <w:pPr>
              <w:rPr>
                <w:rFonts w:ascii="Verdana" w:hAnsi="Verdana"/>
                <w:b/>
                <w:sz w:val="18"/>
                <w:szCs w:val="18"/>
              </w:rPr>
            </w:pPr>
            <w:r>
              <w:rPr>
                <w:rFonts w:ascii="Verdana" w:hAnsi="Verdana"/>
                <w:b/>
                <w:sz w:val="18"/>
                <w:szCs w:val="18"/>
              </w:rPr>
              <w:t>Lab 1A, Building A</w:t>
            </w:r>
          </w:p>
        </w:tc>
        <w:tc>
          <w:tcPr>
            <w:tcW w:w="2650"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Assessment ref no</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9804D2">
              <w:rPr>
                <w:rFonts w:ascii="Verdana" w:hAnsi="Verdana"/>
                <w:color w:val="FF0000"/>
                <w:sz w:val="18"/>
                <w:szCs w:val="18"/>
              </w:rPr>
              <w:t>5</w:t>
            </w:r>
            <w:r w:rsidR="002D7ABB" w:rsidRPr="00DB59EA">
              <w:rPr>
                <w:rFonts w:ascii="Verdana" w:hAnsi="Verdana"/>
                <w:color w:val="FF0000"/>
                <w:sz w:val="18"/>
                <w:szCs w:val="18"/>
              </w:rPr>
              <w:t>)</w:t>
            </w:r>
          </w:p>
          <w:p w:rsidR="00EF7311" w:rsidRPr="00EF7311" w:rsidRDefault="00EF7311">
            <w:pPr>
              <w:rPr>
                <w:rFonts w:ascii="Verdana" w:hAnsi="Verdana"/>
                <w:sz w:val="18"/>
                <w:szCs w:val="18"/>
              </w:rPr>
            </w:pPr>
          </w:p>
          <w:p w:rsidR="00EF7311" w:rsidRPr="00D86E02" w:rsidRDefault="009A46B9">
            <w:pPr>
              <w:rPr>
                <w:rFonts w:ascii="Verdana" w:hAnsi="Verdana"/>
                <w:b/>
                <w:sz w:val="18"/>
                <w:szCs w:val="18"/>
              </w:rPr>
            </w:pPr>
            <w:r>
              <w:rPr>
                <w:rFonts w:ascii="Verdana" w:hAnsi="Verdana"/>
                <w:b/>
                <w:sz w:val="18"/>
                <w:szCs w:val="18"/>
              </w:rPr>
              <w:t>V1</w:t>
            </w:r>
          </w:p>
        </w:tc>
        <w:tc>
          <w:tcPr>
            <w:tcW w:w="2039"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Review date:</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9804D2">
              <w:rPr>
                <w:rFonts w:ascii="Verdana" w:hAnsi="Verdana"/>
                <w:color w:val="FF0000"/>
                <w:sz w:val="18"/>
                <w:szCs w:val="18"/>
              </w:rPr>
              <w:t>6</w:t>
            </w:r>
            <w:r w:rsidR="002D7ABB" w:rsidRPr="00DB59EA">
              <w:rPr>
                <w:rFonts w:ascii="Verdana" w:hAnsi="Verdana"/>
                <w:color w:val="FF0000"/>
                <w:sz w:val="18"/>
                <w:szCs w:val="18"/>
              </w:rPr>
              <w:t>)</w:t>
            </w:r>
          </w:p>
          <w:p w:rsidR="00EF7311" w:rsidRPr="00EF7311" w:rsidRDefault="00D35501">
            <w:pPr>
              <w:rPr>
                <w:rFonts w:ascii="Verdana" w:hAnsi="Verdana"/>
                <w:sz w:val="18"/>
                <w:szCs w:val="18"/>
              </w:rPr>
            </w:pPr>
            <w:r>
              <w:rPr>
                <w:rFonts w:ascii="Verdana" w:hAnsi="Verdana"/>
                <w:sz w:val="18"/>
                <w:szCs w:val="18"/>
              </w:rPr>
              <w:t>Annually, or at change of use</w:t>
            </w:r>
          </w:p>
          <w:p w:rsidR="00EF7311" w:rsidRPr="00D86E02" w:rsidRDefault="00EF7311">
            <w:pPr>
              <w:rPr>
                <w:rFonts w:ascii="Verdana" w:hAnsi="Verdana"/>
                <w:b/>
                <w:sz w:val="18"/>
                <w:szCs w:val="18"/>
              </w:rPr>
            </w:pPr>
          </w:p>
        </w:tc>
      </w:tr>
      <w:tr w:rsidR="00B34DDF" w:rsidRPr="003708A9" w:rsidTr="00D35501">
        <w:trPr>
          <w:jc w:val="center"/>
        </w:trPr>
        <w:tc>
          <w:tcPr>
            <w:tcW w:w="14175" w:type="dxa"/>
            <w:gridSpan w:val="6"/>
          </w:tcPr>
          <w:p w:rsidR="00B34DDF" w:rsidRDefault="00B34DDF" w:rsidP="00B34DDF">
            <w:pPr>
              <w:rPr>
                <w:rFonts w:ascii="Verdana" w:hAnsi="Verdana"/>
                <w:b/>
                <w:sz w:val="18"/>
                <w:szCs w:val="18"/>
              </w:rPr>
            </w:pPr>
            <w:r>
              <w:rPr>
                <w:rFonts w:ascii="Verdana" w:hAnsi="Verdana"/>
                <w:b/>
                <w:sz w:val="18"/>
                <w:szCs w:val="18"/>
              </w:rPr>
              <w:t xml:space="preserve">Approval of open beam work by Head of Department/ Director of Institute: </w:t>
            </w:r>
            <w:r w:rsidRPr="00DB59EA">
              <w:rPr>
                <w:rFonts w:ascii="Verdana" w:hAnsi="Verdana"/>
                <w:color w:val="FF0000"/>
                <w:sz w:val="18"/>
                <w:szCs w:val="18"/>
              </w:rPr>
              <w:t>(</w:t>
            </w:r>
            <w:r w:rsidR="009804D2">
              <w:rPr>
                <w:rFonts w:ascii="Verdana" w:hAnsi="Verdana"/>
                <w:color w:val="FF0000"/>
                <w:sz w:val="18"/>
                <w:szCs w:val="18"/>
              </w:rPr>
              <w:t>7</w:t>
            </w:r>
            <w:r w:rsidRPr="00DB59EA">
              <w:rPr>
                <w:rFonts w:ascii="Verdana" w:hAnsi="Verdana"/>
                <w:color w:val="FF0000"/>
                <w:sz w:val="18"/>
                <w:szCs w:val="18"/>
              </w:rPr>
              <w:t>)</w:t>
            </w:r>
          </w:p>
          <w:p w:rsidR="00B34DDF" w:rsidRDefault="00B34DDF" w:rsidP="00B34DDF">
            <w:pPr>
              <w:rPr>
                <w:rFonts w:ascii="Verdana" w:hAnsi="Verdana"/>
                <w:b/>
                <w:sz w:val="18"/>
                <w:szCs w:val="18"/>
              </w:rPr>
            </w:pPr>
          </w:p>
          <w:p w:rsidR="00B34DDF" w:rsidRDefault="00B34DDF" w:rsidP="00B34DDF">
            <w:pPr>
              <w:rPr>
                <w:rStyle w:val="normaltextrun"/>
                <w:rFonts w:ascii="Verdana" w:hAnsi="Verdana"/>
                <w:b/>
                <w:bCs/>
                <w:sz w:val="18"/>
                <w:szCs w:val="18"/>
              </w:rPr>
            </w:pPr>
            <w:r>
              <w:rPr>
                <w:rStyle w:val="normaltextrun"/>
                <w:rFonts w:ascii="Verdana" w:hAnsi="Verdana"/>
                <w:b/>
                <w:bCs/>
                <w:sz w:val="18"/>
                <w:szCs w:val="18"/>
              </w:rPr>
              <w:t>Name: ………..……………………………….Signature:……………………</w:t>
            </w:r>
          </w:p>
          <w:p w:rsidR="00B34DDF" w:rsidRPr="00D86E02" w:rsidRDefault="00B34DDF" w:rsidP="00B34DDF">
            <w:pPr>
              <w:rPr>
                <w:rFonts w:ascii="Verdana" w:hAnsi="Verdana"/>
                <w:b/>
                <w:sz w:val="18"/>
                <w:szCs w:val="18"/>
              </w:rPr>
            </w:pPr>
          </w:p>
        </w:tc>
      </w:tr>
      <w:tr w:rsidR="00B34DDF" w:rsidRPr="003708A9" w:rsidTr="00D35501">
        <w:trPr>
          <w:jc w:val="center"/>
        </w:trPr>
        <w:tc>
          <w:tcPr>
            <w:tcW w:w="14175" w:type="dxa"/>
            <w:gridSpan w:val="6"/>
          </w:tcPr>
          <w:p w:rsidR="00B34DDF" w:rsidRDefault="009804D2" w:rsidP="00B34DDF">
            <w:pPr>
              <w:rPr>
                <w:rFonts w:ascii="Verdana" w:hAnsi="Verdana"/>
                <w:color w:val="FF0000"/>
                <w:sz w:val="18"/>
                <w:szCs w:val="18"/>
              </w:rPr>
            </w:pPr>
            <w:r>
              <w:rPr>
                <w:rFonts w:ascii="Verdana" w:hAnsi="Verdana"/>
                <w:b/>
                <w:sz w:val="18"/>
                <w:szCs w:val="18"/>
              </w:rPr>
              <w:t>Task</w:t>
            </w:r>
            <w:r w:rsidR="00D35501">
              <w:rPr>
                <w:rFonts w:ascii="Verdana" w:hAnsi="Verdana"/>
                <w:b/>
                <w:sz w:val="18"/>
                <w:szCs w:val="18"/>
              </w:rPr>
              <w:t xml:space="preserve"> and Environment</w:t>
            </w:r>
            <w:r w:rsidR="00B014F3">
              <w:rPr>
                <w:rFonts w:ascii="Verdana" w:hAnsi="Verdana"/>
                <w:b/>
                <w:sz w:val="18"/>
                <w:szCs w:val="18"/>
              </w:rPr>
              <w:t xml:space="preserve"> </w:t>
            </w:r>
            <w:r w:rsidR="00B34DDF" w:rsidRPr="00D86E02">
              <w:rPr>
                <w:rFonts w:ascii="Verdana" w:hAnsi="Verdana"/>
                <w:b/>
                <w:sz w:val="18"/>
                <w:szCs w:val="18"/>
              </w:rPr>
              <w:t>:</w:t>
            </w:r>
            <w:r w:rsidR="00B552C5">
              <w:rPr>
                <w:rFonts w:ascii="Verdana" w:hAnsi="Verdana"/>
                <w:b/>
                <w:sz w:val="18"/>
                <w:szCs w:val="18"/>
              </w:rPr>
              <w:t xml:space="preserve"> </w:t>
            </w:r>
            <w:r w:rsidR="00B552C5" w:rsidRPr="00B552C5">
              <w:rPr>
                <w:rFonts w:ascii="Verdana" w:hAnsi="Verdana"/>
                <w:color w:val="FF0000"/>
                <w:sz w:val="18"/>
                <w:szCs w:val="18"/>
              </w:rPr>
              <w:t>(</w:t>
            </w:r>
            <w:r>
              <w:rPr>
                <w:rFonts w:ascii="Verdana" w:hAnsi="Verdana"/>
                <w:color w:val="FF0000"/>
                <w:sz w:val="18"/>
                <w:szCs w:val="18"/>
              </w:rPr>
              <w:t>8</w:t>
            </w:r>
            <w:r w:rsidR="00B552C5" w:rsidRPr="00B552C5">
              <w:rPr>
                <w:rFonts w:ascii="Verdana" w:hAnsi="Verdana"/>
                <w:color w:val="FF0000"/>
                <w:sz w:val="18"/>
                <w:szCs w:val="18"/>
              </w:rPr>
              <w:t>)</w:t>
            </w:r>
          </w:p>
          <w:p w:rsidR="00C93706" w:rsidRDefault="00C93706" w:rsidP="00B34DDF">
            <w:pPr>
              <w:rPr>
                <w:rFonts w:ascii="Verdana" w:hAnsi="Verdana"/>
                <w:color w:val="FF0000"/>
                <w:sz w:val="18"/>
                <w:szCs w:val="18"/>
              </w:rPr>
            </w:pPr>
          </w:p>
          <w:p w:rsidR="00C93706" w:rsidRPr="00C93706" w:rsidRDefault="00C93706" w:rsidP="00B34DDF">
            <w:pPr>
              <w:rPr>
                <w:rFonts w:ascii="Verdana" w:hAnsi="Verdana"/>
                <w:sz w:val="18"/>
                <w:szCs w:val="18"/>
              </w:rPr>
            </w:pPr>
            <w:r w:rsidRPr="00C93706">
              <w:rPr>
                <w:rFonts w:ascii="Verdana" w:hAnsi="Verdana"/>
                <w:sz w:val="18"/>
                <w:szCs w:val="18"/>
              </w:rPr>
              <w:t xml:space="preserve">Materials processing using </w:t>
            </w:r>
            <w:proofErr w:type="spellStart"/>
            <w:r w:rsidRPr="00C93706">
              <w:rPr>
                <w:rFonts w:ascii="Verdana" w:hAnsi="Verdana"/>
                <w:sz w:val="18"/>
                <w:szCs w:val="18"/>
              </w:rPr>
              <w:t>Vlas</w:t>
            </w:r>
            <w:r w:rsidR="00237187">
              <w:rPr>
                <w:rFonts w:ascii="Verdana" w:hAnsi="Verdana"/>
                <w:sz w:val="18"/>
                <w:szCs w:val="18"/>
              </w:rPr>
              <w:t>e</w:t>
            </w:r>
            <w:proofErr w:type="spellEnd"/>
            <w:r w:rsidRPr="00C93706">
              <w:rPr>
                <w:rFonts w:ascii="Verdana" w:hAnsi="Verdana"/>
                <w:sz w:val="18"/>
                <w:szCs w:val="18"/>
              </w:rPr>
              <w:t xml:space="preserve"> UV laser.</w:t>
            </w:r>
          </w:p>
          <w:p w:rsidR="00B34DDF" w:rsidRDefault="00B34DDF" w:rsidP="00B34DDF">
            <w:pPr>
              <w:rPr>
                <w:rFonts w:ascii="Verdana" w:hAnsi="Verdana"/>
                <w:sz w:val="18"/>
                <w:szCs w:val="18"/>
              </w:rPr>
            </w:pPr>
          </w:p>
          <w:p w:rsidR="005178DE" w:rsidRDefault="009A46B9" w:rsidP="009A46B9">
            <w:pPr>
              <w:rPr>
                <w:rFonts w:ascii="Verdana" w:hAnsi="Verdana"/>
                <w:sz w:val="18"/>
                <w:szCs w:val="18"/>
              </w:rPr>
            </w:pPr>
            <w:r w:rsidRPr="009A46B9">
              <w:rPr>
                <w:rFonts w:ascii="Verdana" w:hAnsi="Verdana"/>
                <w:sz w:val="18"/>
                <w:szCs w:val="18"/>
              </w:rPr>
              <w:t>The laser processes undertaken on this system cover a variety of methods, including:</w:t>
            </w:r>
            <w:r>
              <w:rPr>
                <w:rFonts w:ascii="Verdana" w:hAnsi="Verdana"/>
                <w:sz w:val="18"/>
                <w:szCs w:val="18"/>
              </w:rPr>
              <w:t xml:space="preserve"> </w:t>
            </w:r>
            <w:r w:rsidRPr="009A46B9">
              <w:rPr>
                <w:rFonts w:ascii="Verdana" w:hAnsi="Verdana"/>
                <w:sz w:val="18"/>
                <w:szCs w:val="18"/>
              </w:rPr>
              <w:t>Laser engraving</w:t>
            </w:r>
            <w:r>
              <w:rPr>
                <w:rFonts w:ascii="Verdana" w:hAnsi="Verdana"/>
                <w:sz w:val="18"/>
                <w:szCs w:val="18"/>
              </w:rPr>
              <w:t xml:space="preserve">, </w:t>
            </w:r>
            <w:r w:rsidRPr="009A46B9">
              <w:rPr>
                <w:rFonts w:ascii="Verdana" w:hAnsi="Verdana"/>
                <w:sz w:val="18"/>
                <w:szCs w:val="18"/>
              </w:rPr>
              <w:t>Laser marking</w:t>
            </w:r>
            <w:r>
              <w:rPr>
                <w:rFonts w:ascii="Verdana" w:hAnsi="Verdana"/>
                <w:sz w:val="18"/>
                <w:szCs w:val="18"/>
              </w:rPr>
              <w:t xml:space="preserve">, </w:t>
            </w:r>
            <w:r w:rsidRPr="009A46B9">
              <w:rPr>
                <w:rFonts w:ascii="Verdana" w:hAnsi="Verdana"/>
                <w:sz w:val="18"/>
                <w:szCs w:val="18"/>
              </w:rPr>
              <w:t>Laser surface processing</w:t>
            </w:r>
            <w:r>
              <w:rPr>
                <w:rFonts w:ascii="Verdana" w:hAnsi="Verdana"/>
                <w:sz w:val="18"/>
                <w:szCs w:val="18"/>
              </w:rPr>
              <w:t xml:space="preserve">. Typical materials processed are: </w:t>
            </w:r>
            <w:r w:rsidRPr="009A46B9">
              <w:rPr>
                <w:rFonts w:ascii="Verdana" w:hAnsi="Verdana"/>
                <w:sz w:val="18"/>
                <w:szCs w:val="18"/>
              </w:rPr>
              <w:t xml:space="preserve">Steel (mild, stainless) and other metals (e.g. </w:t>
            </w:r>
            <w:proofErr w:type="spellStart"/>
            <w:r w:rsidRPr="009A46B9">
              <w:rPr>
                <w:rFonts w:ascii="Verdana" w:hAnsi="Verdana"/>
                <w:sz w:val="18"/>
                <w:szCs w:val="18"/>
              </w:rPr>
              <w:t>Ti</w:t>
            </w:r>
            <w:proofErr w:type="spellEnd"/>
            <w:r w:rsidRPr="009A46B9">
              <w:rPr>
                <w:rFonts w:ascii="Verdana" w:hAnsi="Verdana"/>
                <w:sz w:val="18"/>
                <w:szCs w:val="18"/>
              </w:rPr>
              <w:t>)</w:t>
            </w:r>
            <w:r>
              <w:rPr>
                <w:rFonts w:ascii="Verdana" w:hAnsi="Verdana"/>
                <w:sz w:val="18"/>
                <w:szCs w:val="18"/>
              </w:rPr>
              <w:t xml:space="preserve">, </w:t>
            </w:r>
            <w:r w:rsidRPr="009A46B9">
              <w:rPr>
                <w:rFonts w:ascii="Verdana" w:hAnsi="Verdana"/>
                <w:sz w:val="18"/>
                <w:szCs w:val="18"/>
              </w:rPr>
              <w:t>Polymers</w:t>
            </w:r>
            <w:r>
              <w:rPr>
                <w:rFonts w:ascii="Verdana" w:hAnsi="Verdana"/>
                <w:sz w:val="18"/>
                <w:szCs w:val="18"/>
              </w:rPr>
              <w:t xml:space="preserve">, </w:t>
            </w:r>
            <w:r w:rsidRPr="009A46B9">
              <w:rPr>
                <w:rFonts w:ascii="Verdana" w:hAnsi="Verdana"/>
                <w:sz w:val="18"/>
                <w:szCs w:val="18"/>
              </w:rPr>
              <w:t>Insulators</w:t>
            </w:r>
            <w:r>
              <w:rPr>
                <w:rFonts w:ascii="Verdana" w:hAnsi="Verdana"/>
                <w:sz w:val="18"/>
                <w:szCs w:val="18"/>
              </w:rPr>
              <w:t>.</w:t>
            </w:r>
          </w:p>
          <w:p w:rsidR="009A46B9" w:rsidRDefault="009A46B9" w:rsidP="009A46B9">
            <w:pPr>
              <w:rPr>
                <w:rFonts w:ascii="Verdana" w:hAnsi="Verdana"/>
                <w:sz w:val="18"/>
                <w:szCs w:val="18"/>
              </w:rPr>
            </w:pPr>
          </w:p>
          <w:p w:rsidR="005178DE" w:rsidRPr="003708A9" w:rsidRDefault="009A46B9" w:rsidP="00B34DDF">
            <w:pPr>
              <w:rPr>
                <w:rFonts w:ascii="Verdana" w:hAnsi="Verdana"/>
                <w:sz w:val="18"/>
                <w:szCs w:val="18"/>
              </w:rPr>
            </w:pPr>
            <w:r w:rsidRPr="009A46B9">
              <w:rPr>
                <w:rFonts w:ascii="Verdana" w:hAnsi="Verdana"/>
                <w:sz w:val="18"/>
                <w:szCs w:val="18"/>
              </w:rPr>
              <w:t xml:space="preserve">The </w:t>
            </w:r>
            <w:proofErr w:type="spellStart"/>
            <w:r w:rsidRPr="009A46B9">
              <w:rPr>
                <w:rFonts w:ascii="Verdana" w:hAnsi="Verdana"/>
                <w:sz w:val="18"/>
                <w:szCs w:val="18"/>
              </w:rPr>
              <w:t>Vlase</w:t>
            </w:r>
            <w:proofErr w:type="spellEnd"/>
            <w:r w:rsidRPr="009A46B9">
              <w:rPr>
                <w:rFonts w:ascii="Verdana" w:hAnsi="Verdana"/>
                <w:sz w:val="18"/>
                <w:szCs w:val="18"/>
              </w:rPr>
              <w:t xml:space="preserve"> UV laser system is located within Room </w:t>
            </w:r>
            <w:r w:rsidR="00237187">
              <w:rPr>
                <w:rFonts w:ascii="Verdana" w:hAnsi="Verdana"/>
                <w:sz w:val="18"/>
                <w:szCs w:val="18"/>
              </w:rPr>
              <w:t>1A</w:t>
            </w:r>
            <w:r w:rsidRPr="009A46B9">
              <w:rPr>
                <w:rFonts w:ascii="Verdana" w:hAnsi="Verdana"/>
                <w:sz w:val="18"/>
                <w:szCs w:val="18"/>
              </w:rPr>
              <w:t>, as such it can only be accessed via the standard laboratory entry procedure on key access to the room.</w:t>
            </w:r>
          </w:p>
          <w:p w:rsidR="00B34DDF" w:rsidRPr="003708A9" w:rsidRDefault="00B34DDF" w:rsidP="00B34DDF">
            <w:pPr>
              <w:rPr>
                <w:rFonts w:ascii="Verdana" w:hAnsi="Verdana"/>
                <w:sz w:val="18"/>
                <w:szCs w:val="18"/>
              </w:rPr>
            </w:pPr>
          </w:p>
        </w:tc>
      </w:tr>
      <w:tr w:rsidR="00B552C5" w:rsidRPr="003708A9" w:rsidTr="00D35501">
        <w:trPr>
          <w:jc w:val="center"/>
        </w:trPr>
        <w:tc>
          <w:tcPr>
            <w:tcW w:w="14175" w:type="dxa"/>
            <w:gridSpan w:val="6"/>
          </w:tcPr>
          <w:p w:rsidR="00B552C5" w:rsidRDefault="00B552C5" w:rsidP="00B34DDF">
            <w:pPr>
              <w:rPr>
                <w:rFonts w:ascii="Verdana" w:hAnsi="Verdana"/>
                <w:b/>
                <w:sz w:val="18"/>
                <w:szCs w:val="18"/>
              </w:rPr>
            </w:pPr>
            <w:r>
              <w:rPr>
                <w:rFonts w:ascii="Verdana" w:hAnsi="Verdana"/>
                <w:b/>
                <w:sz w:val="18"/>
                <w:szCs w:val="18"/>
              </w:rPr>
              <w:t xml:space="preserve">Justification for open beam work: </w:t>
            </w:r>
            <w:r w:rsidRPr="00DB59EA">
              <w:rPr>
                <w:rFonts w:ascii="Verdana" w:hAnsi="Verdana"/>
                <w:color w:val="FF0000"/>
                <w:sz w:val="18"/>
                <w:szCs w:val="18"/>
              </w:rPr>
              <w:t>(</w:t>
            </w:r>
            <w:r w:rsidR="009804D2">
              <w:rPr>
                <w:rFonts w:ascii="Verdana" w:hAnsi="Verdana"/>
                <w:color w:val="FF0000"/>
                <w:sz w:val="18"/>
                <w:szCs w:val="18"/>
              </w:rPr>
              <w:t>9</w:t>
            </w:r>
            <w:r w:rsidRPr="00DB59EA">
              <w:rPr>
                <w:rFonts w:ascii="Verdana" w:hAnsi="Verdana"/>
                <w:color w:val="FF0000"/>
                <w:sz w:val="18"/>
                <w:szCs w:val="18"/>
              </w:rPr>
              <w:t>)</w:t>
            </w:r>
          </w:p>
          <w:p w:rsidR="00B552C5" w:rsidRDefault="00B552C5" w:rsidP="00B34DDF">
            <w:pPr>
              <w:rPr>
                <w:rFonts w:ascii="Verdana" w:hAnsi="Verdana"/>
                <w:b/>
                <w:sz w:val="18"/>
                <w:szCs w:val="18"/>
              </w:rPr>
            </w:pPr>
          </w:p>
          <w:p w:rsidR="009804D2" w:rsidRDefault="005C7279" w:rsidP="00B34DDF">
            <w:pPr>
              <w:rPr>
                <w:rFonts w:ascii="Verdana" w:hAnsi="Verdana"/>
                <w:sz w:val="18"/>
                <w:szCs w:val="18"/>
              </w:rPr>
            </w:pPr>
            <w:r w:rsidRPr="005C7279">
              <w:rPr>
                <w:rFonts w:ascii="Verdana" w:hAnsi="Verdana"/>
                <w:sz w:val="18"/>
                <w:szCs w:val="18"/>
              </w:rPr>
              <w:t>Under normal operation there are no open beams</w:t>
            </w:r>
            <w:r>
              <w:rPr>
                <w:rFonts w:ascii="Verdana" w:hAnsi="Verdana"/>
                <w:sz w:val="18"/>
                <w:szCs w:val="18"/>
              </w:rPr>
              <w:t xml:space="preserve">, but very occasional (&lt;3 times/year) maintenance is required which involves open beam work. It is not practical to eliminate this open beam work due to the complex multi-axis adjustments required. Only fully trained and experienced staff are permitted to carry out this work, and only procedures specified in the scheme of work may be carried out, and only during standard working hours. </w:t>
            </w:r>
          </w:p>
          <w:p w:rsidR="005C7279" w:rsidRPr="005C7279" w:rsidRDefault="005C7279" w:rsidP="00B34DDF">
            <w:pPr>
              <w:rPr>
                <w:rFonts w:ascii="Verdana" w:hAnsi="Verdana"/>
                <w:sz w:val="18"/>
                <w:szCs w:val="18"/>
              </w:rPr>
            </w:pPr>
          </w:p>
          <w:p w:rsidR="009804D2" w:rsidRPr="00D86E02" w:rsidRDefault="009804D2" w:rsidP="00B34DDF">
            <w:pPr>
              <w:rPr>
                <w:rFonts w:ascii="Verdana" w:hAnsi="Verdana"/>
                <w:b/>
                <w:sz w:val="18"/>
                <w:szCs w:val="18"/>
              </w:rPr>
            </w:pPr>
          </w:p>
        </w:tc>
      </w:tr>
      <w:tr w:rsidR="001D3F5A" w:rsidRPr="003708A9" w:rsidTr="00D35501">
        <w:trPr>
          <w:jc w:val="center"/>
        </w:trPr>
        <w:tc>
          <w:tcPr>
            <w:tcW w:w="14175" w:type="dxa"/>
            <w:gridSpan w:val="6"/>
          </w:tcPr>
          <w:p w:rsidR="001D3F5A" w:rsidRDefault="00B014F3" w:rsidP="00B34DDF">
            <w:pPr>
              <w:rPr>
                <w:rFonts w:ascii="Verdana" w:hAnsi="Verdana"/>
                <w:color w:val="FF0000"/>
                <w:sz w:val="18"/>
                <w:szCs w:val="18"/>
              </w:rPr>
            </w:pPr>
            <w:r>
              <w:rPr>
                <w:rFonts w:ascii="Verdana" w:hAnsi="Verdana"/>
                <w:b/>
                <w:sz w:val="18"/>
                <w:szCs w:val="18"/>
              </w:rPr>
              <w:t xml:space="preserve">Details </w:t>
            </w:r>
            <w:r w:rsidR="001D3F5A">
              <w:rPr>
                <w:rFonts w:ascii="Verdana" w:hAnsi="Verdana"/>
                <w:b/>
                <w:sz w:val="18"/>
                <w:szCs w:val="18"/>
              </w:rPr>
              <w:t>of Laser(s) used, including ELV/MPE calculations:</w:t>
            </w:r>
            <w:r w:rsidR="00B552C5">
              <w:rPr>
                <w:rFonts w:ascii="Verdana" w:hAnsi="Verdana"/>
                <w:b/>
                <w:sz w:val="18"/>
                <w:szCs w:val="18"/>
              </w:rPr>
              <w:t xml:space="preserve"> </w:t>
            </w:r>
            <w:r w:rsidR="00B552C5" w:rsidRPr="00DB59EA">
              <w:rPr>
                <w:rFonts w:ascii="Verdana" w:hAnsi="Verdana"/>
                <w:color w:val="FF0000"/>
                <w:sz w:val="18"/>
                <w:szCs w:val="18"/>
              </w:rPr>
              <w:t>(</w:t>
            </w:r>
            <w:r w:rsidR="009804D2">
              <w:rPr>
                <w:rFonts w:ascii="Verdana" w:hAnsi="Verdana"/>
                <w:color w:val="FF0000"/>
                <w:sz w:val="18"/>
                <w:szCs w:val="18"/>
              </w:rPr>
              <w:t>10</w:t>
            </w:r>
            <w:r w:rsidR="00B552C5" w:rsidRPr="00DB59EA">
              <w:rPr>
                <w:rFonts w:ascii="Verdana" w:hAnsi="Verdana"/>
                <w:color w:val="FF0000"/>
                <w:sz w:val="18"/>
                <w:szCs w:val="18"/>
              </w:rPr>
              <w:t>)</w:t>
            </w:r>
          </w:p>
          <w:p w:rsidR="00D35501" w:rsidRDefault="00D35501" w:rsidP="00D35501">
            <w:pPr>
              <w:rPr>
                <w:rFonts w:ascii="Verdana" w:hAnsi="Verdana"/>
                <w:sz w:val="18"/>
                <w:szCs w:val="18"/>
              </w:rPr>
            </w:pPr>
          </w:p>
          <w:p w:rsidR="009804D2" w:rsidRDefault="00E83BC1" w:rsidP="00B34DDF">
            <w:pPr>
              <w:rPr>
                <w:rFonts w:ascii="Verdana" w:hAnsi="Verdana"/>
                <w:sz w:val="18"/>
                <w:szCs w:val="18"/>
              </w:rPr>
            </w:pPr>
            <w:proofErr w:type="spellStart"/>
            <w:r w:rsidRPr="00E83BC1">
              <w:rPr>
                <w:rFonts w:ascii="Verdana" w:hAnsi="Verdana"/>
                <w:sz w:val="18"/>
                <w:szCs w:val="18"/>
              </w:rPr>
              <w:t>Datalogic</w:t>
            </w:r>
            <w:proofErr w:type="spellEnd"/>
            <w:r w:rsidRPr="00E83BC1">
              <w:rPr>
                <w:rFonts w:ascii="Verdana" w:hAnsi="Verdana"/>
                <w:sz w:val="18"/>
                <w:szCs w:val="18"/>
              </w:rPr>
              <w:t xml:space="preserve"> </w:t>
            </w:r>
            <w:proofErr w:type="spellStart"/>
            <w:r w:rsidRPr="00E83BC1">
              <w:rPr>
                <w:rFonts w:ascii="Verdana" w:hAnsi="Verdana"/>
                <w:sz w:val="18"/>
                <w:szCs w:val="18"/>
              </w:rPr>
              <w:t>Vlase</w:t>
            </w:r>
            <w:proofErr w:type="spellEnd"/>
            <w:r w:rsidRPr="00E83BC1">
              <w:rPr>
                <w:rFonts w:ascii="Verdana" w:hAnsi="Verdana"/>
                <w:sz w:val="18"/>
                <w:szCs w:val="18"/>
              </w:rPr>
              <w:t xml:space="preserve"> UV is a diode-pumped, Q-switched, air-cooled OEM laser, with a 3</w:t>
            </w:r>
            <w:r w:rsidR="00355865">
              <w:rPr>
                <w:rFonts w:ascii="Verdana" w:hAnsi="Verdana"/>
                <w:sz w:val="18"/>
                <w:szCs w:val="18"/>
              </w:rPr>
              <w:t xml:space="preserve"> </w:t>
            </w:r>
            <w:r w:rsidRPr="00E83BC1">
              <w:rPr>
                <w:rFonts w:ascii="Verdana" w:hAnsi="Verdana"/>
                <w:sz w:val="18"/>
                <w:szCs w:val="18"/>
              </w:rPr>
              <w:t>W nominal output power, in the single transverse mode (TEM00). The laser emits at the wavelength of 355</w:t>
            </w:r>
            <w:r w:rsidR="00355865">
              <w:rPr>
                <w:rFonts w:ascii="Verdana" w:hAnsi="Verdana"/>
                <w:sz w:val="18"/>
                <w:szCs w:val="18"/>
              </w:rPr>
              <w:t xml:space="preserve"> </w:t>
            </w:r>
            <w:r w:rsidRPr="00E83BC1">
              <w:rPr>
                <w:rFonts w:ascii="Verdana" w:hAnsi="Verdana"/>
                <w:sz w:val="18"/>
                <w:szCs w:val="18"/>
              </w:rPr>
              <w:t>nm. The beam is characterised by a high pulse-to-pulse stability (&lt;1.9% at 3W in the Q-switched regime) and high spatial resolution (&lt;50μm with a 160 mm focal). The laser in fully enclosed and is class 1 within the enclosure, class 4 with the interlock overwritten.</w:t>
            </w:r>
          </w:p>
          <w:p w:rsidR="00E83BC1" w:rsidRDefault="00E83BC1" w:rsidP="00B34DDF">
            <w:pPr>
              <w:rPr>
                <w:rFonts w:ascii="Verdana" w:hAnsi="Verdana"/>
                <w:sz w:val="18"/>
                <w:szCs w:val="18"/>
              </w:rPr>
            </w:pPr>
          </w:p>
          <w:p w:rsidR="00355865" w:rsidRPr="00E83BC1" w:rsidRDefault="00355865" w:rsidP="00355865">
            <w:pPr>
              <w:rPr>
                <w:rFonts w:ascii="Verdana" w:hAnsi="Verdana"/>
                <w:sz w:val="18"/>
                <w:szCs w:val="18"/>
              </w:rPr>
            </w:pPr>
            <w:r w:rsidRPr="00E83BC1">
              <w:rPr>
                <w:rFonts w:ascii="Verdana" w:hAnsi="Verdana"/>
                <w:sz w:val="18"/>
                <w:szCs w:val="18"/>
              </w:rPr>
              <w:t>Operating modes:</w:t>
            </w:r>
            <w:r>
              <w:rPr>
                <w:rFonts w:ascii="Verdana" w:hAnsi="Verdana"/>
                <w:sz w:val="18"/>
                <w:szCs w:val="18"/>
              </w:rPr>
              <w:t xml:space="preserve"> </w:t>
            </w:r>
            <w:r w:rsidRPr="00E83BC1">
              <w:rPr>
                <w:rFonts w:ascii="Verdana" w:hAnsi="Verdana"/>
                <w:sz w:val="18"/>
                <w:szCs w:val="18"/>
              </w:rPr>
              <w:t>Pulsed</w:t>
            </w:r>
            <w:r>
              <w:rPr>
                <w:rFonts w:ascii="Verdana" w:hAnsi="Verdana"/>
                <w:sz w:val="18"/>
                <w:szCs w:val="18"/>
              </w:rPr>
              <w:t xml:space="preserve"> ~5 ns pulse duration, 80kHz repetition rate</w:t>
            </w:r>
            <w:r w:rsidR="002F7DD5">
              <w:rPr>
                <w:rFonts w:ascii="Verdana" w:hAnsi="Verdana"/>
                <w:sz w:val="18"/>
                <w:szCs w:val="18"/>
              </w:rPr>
              <w:t xml:space="preserve">  ;  Average Power</w:t>
            </w:r>
            <w:r w:rsidRPr="00E83BC1">
              <w:rPr>
                <w:rFonts w:ascii="Verdana" w:hAnsi="Verdana"/>
                <w:sz w:val="18"/>
                <w:szCs w:val="18"/>
              </w:rPr>
              <w:t>:</w:t>
            </w:r>
            <w:r w:rsidR="002F7DD5">
              <w:rPr>
                <w:rFonts w:ascii="Verdana" w:hAnsi="Verdana"/>
                <w:sz w:val="18"/>
                <w:szCs w:val="18"/>
              </w:rPr>
              <w:t xml:space="preserve"> </w:t>
            </w:r>
            <w:r w:rsidRPr="00E83BC1">
              <w:rPr>
                <w:rFonts w:ascii="Verdana" w:hAnsi="Verdana"/>
                <w:sz w:val="18"/>
                <w:szCs w:val="18"/>
              </w:rPr>
              <w:t>3 W</w:t>
            </w:r>
            <w:r w:rsidR="002F7DD5">
              <w:rPr>
                <w:rFonts w:ascii="Verdana" w:hAnsi="Verdana"/>
                <w:sz w:val="18"/>
                <w:szCs w:val="18"/>
              </w:rPr>
              <w:t xml:space="preserve"> ;  </w:t>
            </w:r>
            <w:r w:rsidRPr="00E83BC1">
              <w:rPr>
                <w:rFonts w:ascii="Verdana" w:hAnsi="Verdana"/>
                <w:sz w:val="18"/>
                <w:szCs w:val="18"/>
              </w:rPr>
              <w:t>Active Lasing Medium:</w:t>
            </w:r>
            <w:r>
              <w:rPr>
                <w:rFonts w:ascii="Verdana" w:hAnsi="Verdana"/>
                <w:sz w:val="18"/>
                <w:szCs w:val="18"/>
              </w:rPr>
              <w:t xml:space="preserve">  </w:t>
            </w:r>
            <w:r w:rsidRPr="00E83BC1">
              <w:rPr>
                <w:rFonts w:ascii="Verdana" w:hAnsi="Verdana"/>
                <w:sz w:val="18"/>
                <w:szCs w:val="18"/>
              </w:rPr>
              <w:t>Nd:YO</w:t>
            </w:r>
            <w:r w:rsidRPr="00E83BC1">
              <w:rPr>
                <w:rFonts w:ascii="Verdana" w:hAnsi="Verdana"/>
                <w:sz w:val="18"/>
                <w:szCs w:val="18"/>
                <w:vertAlign w:val="subscript"/>
              </w:rPr>
              <w:t>4</w:t>
            </w:r>
          </w:p>
          <w:p w:rsidR="00355865" w:rsidRPr="00E83BC1" w:rsidRDefault="00355865" w:rsidP="00355865">
            <w:pPr>
              <w:rPr>
                <w:rFonts w:ascii="Verdana" w:hAnsi="Verdana"/>
                <w:sz w:val="18"/>
                <w:szCs w:val="18"/>
              </w:rPr>
            </w:pPr>
            <w:r>
              <w:rPr>
                <w:rFonts w:ascii="Verdana" w:hAnsi="Verdana"/>
                <w:sz w:val="18"/>
                <w:szCs w:val="18"/>
              </w:rPr>
              <w:t>Beam diameter: 3 mm, Gaussian profile</w:t>
            </w:r>
            <w:r w:rsidR="002F7DD5">
              <w:rPr>
                <w:rFonts w:ascii="Verdana" w:hAnsi="Verdana"/>
                <w:sz w:val="18"/>
                <w:szCs w:val="18"/>
              </w:rPr>
              <w:t xml:space="preserve">  ;  </w:t>
            </w:r>
            <w:r w:rsidRPr="00E83BC1">
              <w:rPr>
                <w:rFonts w:ascii="Verdana" w:hAnsi="Verdana"/>
                <w:sz w:val="18"/>
                <w:szCs w:val="18"/>
              </w:rPr>
              <w:t xml:space="preserve">Divergence of focussed beam (Average </w:t>
            </w:r>
            <w:proofErr w:type="spellStart"/>
            <w:r w:rsidRPr="00E83BC1">
              <w:rPr>
                <w:rFonts w:ascii="Verdana" w:hAnsi="Verdana"/>
                <w:sz w:val="18"/>
                <w:szCs w:val="18"/>
              </w:rPr>
              <w:t>Hor</w:t>
            </w:r>
            <w:proofErr w:type="spellEnd"/>
            <w:r w:rsidRPr="00E83BC1">
              <w:rPr>
                <w:rFonts w:ascii="Verdana" w:hAnsi="Verdana"/>
                <w:sz w:val="18"/>
                <w:szCs w:val="18"/>
              </w:rPr>
              <w:t>/</w:t>
            </w:r>
            <w:proofErr w:type="spellStart"/>
            <w:r w:rsidRPr="00E83BC1">
              <w:rPr>
                <w:rFonts w:ascii="Verdana" w:hAnsi="Verdana"/>
                <w:sz w:val="18"/>
                <w:szCs w:val="18"/>
              </w:rPr>
              <w:t>Ver</w:t>
            </w:r>
            <w:proofErr w:type="spellEnd"/>
            <w:r w:rsidRPr="00E83BC1">
              <w:rPr>
                <w:rFonts w:ascii="Verdana" w:hAnsi="Verdana"/>
                <w:sz w:val="18"/>
                <w:szCs w:val="18"/>
              </w:rPr>
              <w:t xml:space="preserve">) = 1.5 </w:t>
            </w:r>
            <w:proofErr w:type="spellStart"/>
            <w:r w:rsidRPr="00E83BC1">
              <w:rPr>
                <w:rFonts w:ascii="Verdana" w:hAnsi="Verdana"/>
                <w:sz w:val="18"/>
                <w:szCs w:val="18"/>
              </w:rPr>
              <w:t>mrad</w:t>
            </w:r>
            <w:proofErr w:type="spellEnd"/>
          </w:p>
          <w:p w:rsidR="00E83BC1" w:rsidRDefault="00355865" w:rsidP="00E83BC1">
            <w:pPr>
              <w:rPr>
                <w:rFonts w:ascii="Verdana" w:hAnsi="Verdana"/>
                <w:sz w:val="18"/>
                <w:szCs w:val="18"/>
              </w:rPr>
            </w:pPr>
            <w:r w:rsidRPr="00E83BC1">
              <w:rPr>
                <w:rFonts w:ascii="Verdana" w:hAnsi="Verdana"/>
                <w:sz w:val="18"/>
                <w:szCs w:val="18"/>
              </w:rPr>
              <w:t>Aperture Diameter for eye irradiance = 1</w:t>
            </w:r>
            <w:r>
              <w:rPr>
                <w:rFonts w:ascii="Verdana" w:hAnsi="Verdana"/>
                <w:sz w:val="18"/>
                <w:szCs w:val="18"/>
              </w:rPr>
              <w:t xml:space="preserve"> </w:t>
            </w:r>
            <w:r w:rsidRPr="00E83BC1">
              <w:rPr>
                <w:rFonts w:ascii="Verdana" w:hAnsi="Verdana"/>
                <w:sz w:val="18"/>
                <w:szCs w:val="18"/>
              </w:rPr>
              <w:t>mm</w:t>
            </w:r>
            <w:r w:rsidR="002F7DD5">
              <w:rPr>
                <w:rFonts w:ascii="Verdana" w:hAnsi="Verdana"/>
                <w:sz w:val="18"/>
                <w:szCs w:val="18"/>
              </w:rPr>
              <w:t xml:space="preserve">  ; B</w:t>
            </w:r>
            <w:r>
              <w:rPr>
                <w:rFonts w:ascii="Verdana" w:hAnsi="Verdana"/>
                <w:sz w:val="18"/>
                <w:szCs w:val="18"/>
              </w:rPr>
              <w:t>link response</w:t>
            </w:r>
            <w:r w:rsidR="0016528C">
              <w:rPr>
                <w:rFonts w:ascii="Verdana" w:hAnsi="Verdana"/>
                <w:sz w:val="18"/>
                <w:szCs w:val="18"/>
              </w:rPr>
              <w:t xml:space="preserve"> = 30000s</w:t>
            </w:r>
          </w:p>
          <w:p w:rsidR="00355865" w:rsidRDefault="00355865" w:rsidP="00E83BC1">
            <w:pPr>
              <w:rPr>
                <w:rFonts w:ascii="Verdana" w:hAnsi="Verdana"/>
                <w:sz w:val="18"/>
                <w:szCs w:val="18"/>
              </w:rPr>
            </w:pPr>
          </w:p>
          <w:p w:rsidR="004274C9" w:rsidRDefault="004274C9" w:rsidP="00E83BC1">
            <w:pPr>
              <w:rPr>
                <w:rFonts w:ascii="Verdana" w:hAnsi="Verdana"/>
                <w:sz w:val="18"/>
                <w:szCs w:val="18"/>
              </w:rPr>
            </w:pPr>
            <w:r>
              <w:rPr>
                <w:rFonts w:ascii="Verdana" w:hAnsi="Verdana"/>
                <w:sz w:val="18"/>
                <w:szCs w:val="18"/>
              </w:rPr>
              <w:t>The hazards posed by the lasers in this system have been assessed by calculating the maximum permissible exposure (MPE) according to PD IEC TR 60825-14:2022, the exposure limit values (ELV) according to Directive 2006/25/EC</w:t>
            </w:r>
            <w:r w:rsidR="008F7540">
              <w:rPr>
                <w:rFonts w:ascii="Verdana" w:hAnsi="Verdana"/>
                <w:sz w:val="18"/>
                <w:szCs w:val="18"/>
              </w:rPr>
              <w:t>, which produce the same values for this system.</w:t>
            </w:r>
            <w:r>
              <w:rPr>
                <w:rFonts w:ascii="Verdana" w:hAnsi="Verdana"/>
                <w:sz w:val="18"/>
                <w:szCs w:val="18"/>
              </w:rPr>
              <w:t xml:space="preserve"> </w:t>
            </w:r>
          </w:p>
          <w:p w:rsidR="007C204E" w:rsidRPr="00E83BC1" w:rsidRDefault="007C204E" w:rsidP="00E83BC1">
            <w:pPr>
              <w:rPr>
                <w:rFonts w:ascii="Verdana" w:hAnsi="Verdana"/>
                <w:sz w:val="18"/>
                <w:szCs w:val="18"/>
              </w:rPr>
            </w:pPr>
          </w:p>
          <w:p w:rsidR="00ED39B9" w:rsidRPr="00E83BC1" w:rsidRDefault="00ED39B9" w:rsidP="00E83BC1">
            <w:pPr>
              <w:rPr>
                <w:rFonts w:ascii="Verdana" w:hAnsi="Verdana"/>
                <w:sz w:val="18"/>
                <w:szCs w:val="18"/>
              </w:rPr>
            </w:pPr>
            <w:r>
              <w:rPr>
                <w:rFonts w:ascii="Verdana" w:hAnsi="Verdana"/>
                <w:sz w:val="18"/>
                <w:szCs w:val="18"/>
              </w:rPr>
              <w:t xml:space="preserve">Tabulated </w:t>
            </w:r>
            <w:r w:rsidR="007C204E">
              <w:rPr>
                <w:rFonts w:ascii="Verdana" w:hAnsi="Verdana"/>
                <w:sz w:val="18"/>
                <w:szCs w:val="18"/>
              </w:rPr>
              <w:t>ELV/</w:t>
            </w:r>
            <w:r>
              <w:rPr>
                <w:rFonts w:ascii="Verdana" w:hAnsi="Verdana"/>
                <w:sz w:val="18"/>
                <w:szCs w:val="18"/>
              </w:rPr>
              <w:t>MPE Values</w:t>
            </w:r>
            <w:r w:rsidR="00E83BC1" w:rsidRPr="00E83BC1">
              <w:rPr>
                <w:rFonts w:ascii="Verdana" w:hAnsi="Verdana"/>
                <w:sz w:val="18"/>
                <w:szCs w:val="18"/>
              </w:rPr>
              <w:t>:</w:t>
            </w:r>
          </w:p>
          <w:p w:rsidR="00E83BC1" w:rsidRPr="00E83BC1" w:rsidRDefault="00E83BC1" w:rsidP="00E83BC1">
            <w:pPr>
              <w:rPr>
                <w:rFonts w:ascii="Verdana" w:hAnsi="Verdana"/>
                <w:sz w:val="18"/>
                <w:szCs w:val="18"/>
              </w:rPr>
            </w:pPr>
            <w:r w:rsidRPr="00E83BC1">
              <w:rPr>
                <w:rFonts w:ascii="Verdana" w:hAnsi="Verdana"/>
                <w:sz w:val="18"/>
                <w:szCs w:val="18"/>
              </w:rPr>
              <w:t>Ocular, 10</w:t>
            </w:r>
            <w:r w:rsidRPr="00ED39B9">
              <w:rPr>
                <w:rFonts w:ascii="Verdana" w:hAnsi="Verdana"/>
                <w:sz w:val="18"/>
                <w:szCs w:val="18"/>
                <w:vertAlign w:val="superscript"/>
              </w:rPr>
              <w:t>-9</w:t>
            </w:r>
            <w:r w:rsidRPr="00E83BC1">
              <w:rPr>
                <w:rFonts w:ascii="Verdana" w:hAnsi="Verdana"/>
                <w:sz w:val="18"/>
                <w:szCs w:val="18"/>
              </w:rPr>
              <w:t xml:space="preserve"> to 10</w:t>
            </w:r>
            <w:r w:rsidRPr="00ED39B9">
              <w:rPr>
                <w:rFonts w:ascii="Verdana" w:hAnsi="Verdana"/>
                <w:sz w:val="18"/>
                <w:szCs w:val="18"/>
                <w:vertAlign w:val="superscript"/>
              </w:rPr>
              <w:t>-7</w:t>
            </w:r>
            <w:r w:rsidRPr="00E83BC1">
              <w:rPr>
                <w:rFonts w:ascii="Verdana" w:hAnsi="Verdana"/>
                <w:sz w:val="18"/>
                <w:szCs w:val="18"/>
              </w:rPr>
              <w:t xml:space="preserve"> s:</w:t>
            </w:r>
            <w:r w:rsidR="008A5749">
              <w:rPr>
                <w:rFonts w:ascii="Verdana" w:hAnsi="Verdana"/>
                <w:sz w:val="18"/>
                <w:szCs w:val="18"/>
              </w:rPr>
              <w:t xml:space="preserve"> </w:t>
            </w:r>
            <w:proofErr w:type="spellStart"/>
            <w:r w:rsidR="008A5749">
              <w:rPr>
                <w:rFonts w:ascii="Verdana" w:hAnsi="Verdana"/>
                <w:sz w:val="18"/>
                <w:szCs w:val="18"/>
              </w:rPr>
              <w:t>H</w:t>
            </w:r>
            <w:r w:rsidRPr="008A5749">
              <w:rPr>
                <w:rFonts w:ascii="Verdana" w:hAnsi="Verdana"/>
                <w:sz w:val="18"/>
                <w:szCs w:val="18"/>
                <w:vertAlign w:val="subscript"/>
              </w:rPr>
              <w:t>single</w:t>
            </w:r>
            <w:proofErr w:type="spellEnd"/>
            <w:r w:rsidR="008A5749">
              <w:rPr>
                <w:rFonts w:ascii="Verdana" w:hAnsi="Verdana"/>
                <w:sz w:val="18"/>
                <w:szCs w:val="18"/>
                <w:vertAlign w:val="subscript"/>
              </w:rPr>
              <w:t xml:space="preserve"> </w:t>
            </w:r>
            <w:r w:rsidRPr="00E83BC1">
              <w:rPr>
                <w:rFonts w:ascii="Verdana" w:hAnsi="Verdana"/>
                <w:sz w:val="18"/>
                <w:szCs w:val="18"/>
              </w:rPr>
              <w:t>=C</w:t>
            </w:r>
            <w:r w:rsidRPr="008A5749">
              <w:rPr>
                <w:rFonts w:ascii="Verdana" w:hAnsi="Verdana"/>
                <w:sz w:val="18"/>
                <w:szCs w:val="18"/>
                <w:vertAlign w:val="subscript"/>
              </w:rPr>
              <w:t>1</w:t>
            </w:r>
            <w:r w:rsidR="008A5749">
              <w:rPr>
                <w:rFonts w:ascii="Verdana" w:hAnsi="Verdana"/>
                <w:sz w:val="18"/>
                <w:szCs w:val="18"/>
              </w:rPr>
              <w:t xml:space="preserve"> </w:t>
            </w:r>
            <w:r w:rsidR="007C204E">
              <w:rPr>
                <w:rFonts w:ascii="Verdana" w:hAnsi="Verdana"/>
                <w:sz w:val="18"/>
                <w:szCs w:val="18"/>
              </w:rPr>
              <w:t>= 5.6x10</w:t>
            </w:r>
            <w:r w:rsidR="007C204E" w:rsidRPr="007C204E">
              <w:rPr>
                <w:rFonts w:ascii="Verdana" w:hAnsi="Verdana"/>
                <w:sz w:val="18"/>
                <w:szCs w:val="18"/>
                <w:vertAlign w:val="superscript"/>
              </w:rPr>
              <w:t>3</w:t>
            </w:r>
            <w:r w:rsidR="007C204E">
              <w:rPr>
                <w:rFonts w:ascii="Verdana" w:hAnsi="Verdana"/>
                <w:sz w:val="18"/>
                <w:szCs w:val="18"/>
              </w:rPr>
              <w:t xml:space="preserve"> t</w:t>
            </w:r>
            <w:r w:rsidR="007C204E" w:rsidRPr="007C204E">
              <w:rPr>
                <w:rFonts w:ascii="Verdana" w:hAnsi="Verdana"/>
                <w:sz w:val="18"/>
                <w:szCs w:val="18"/>
                <w:vertAlign w:val="superscript"/>
              </w:rPr>
              <w:t>0.25</w:t>
            </w:r>
            <w:r w:rsidR="007C204E">
              <w:rPr>
                <w:rFonts w:ascii="Verdana" w:hAnsi="Verdana"/>
                <w:sz w:val="18"/>
                <w:szCs w:val="18"/>
              </w:rPr>
              <w:t xml:space="preserve"> </w:t>
            </w:r>
            <w:r w:rsidR="008A5749" w:rsidRPr="007C204E">
              <w:rPr>
                <w:rFonts w:ascii="Verdana" w:hAnsi="Verdana"/>
                <w:sz w:val="18"/>
                <w:szCs w:val="18"/>
              </w:rPr>
              <w:t>J</w:t>
            </w:r>
            <w:r w:rsidRPr="007C204E">
              <w:rPr>
                <w:rFonts w:ascii="Verdana" w:hAnsi="Verdana"/>
                <w:sz w:val="18"/>
                <w:szCs w:val="18"/>
              </w:rPr>
              <w:t>m</w:t>
            </w:r>
            <w:r w:rsidRPr="008A5749">
              <w:rPr>
                <w:rFonts w:ascii="Verdana" w:hAnsi="Verdana"/>
                <w:sz w:val="18"/>
                <w:szCs w:val="18"/>
                <w:vertAlign w:val="superscript"/>
              </w:rPr>
              <w:t>-2</w:t>
            </w:r>
          </w:p>
          <w:p w:rsidR="008067FF" w:rsidRDefault="00E83BC1" w:rsidP="00E83BC1">
            <w:pPr>
              <w:rPr>
                <w:rFonts w:ascii="Verdana" w:hAnsi="Verdana"/>
                <w:sz w:val="18"/>
                <w:szCs w:val="18"/>
              </w:rPr>
            </w:pPr>
            <w:r w:rsidRPr="00E83BC1">
              <w:rPr>
                <w:rFonts w:ascii="Verdana" w:hAnsi="Verdana"/>
                <w:sz w:val="18"/>
                <w:szCs w:val="18"/>
              </w:rPr>
              <w:lastRenderedPageBreak/>
              <w:t>Ocular,</w:t>
            </w:r>
            <w:r w:rsidR="00ED39B9">
              <w:rPr>
                <w:rFonts w:ascii="Verdana" w:hAnsi="Verdana"/>
                <w:sz w:val="18"/>
                <w:szCs w:val="18"/>
              </w:rPr>
              <w:t xml:space="preserve"> </w:t>
            </w:r>
            <w:r w:rsidRPr="00E83BC1">
              <w:rPr>
                <w:rFonts w:ascii="Verdana" w:hAnsi="Verdana"/>
                <w:sz w:val="18"/>
                <w:szCs w:val="18"/>
              </w:rPr>
              <w:t>30000s:</w:t>
            </w:r>
            <w:r w:rsidR="008067FF">
              <w:rPr>
                <w:rFonts w:ascii="Verdana" w:hAnsi="Verdana"/>
                <w:sz w:val="18"/>
                <w:szCs w:val="18"/>
              </w:rPr>
              <w:t xml:space="preserve">  </w:t>
            </w:r>
            <w:proofErr w:type="spellStart"/>
            <w:r w:rsidRPr="00E83BC1">
              <w:rPr>
                <w:rFonts w:ascii="Verdana" w:hAnsi="Verdana"/>
                <w:sz w:val="18"/>
                <w:szCs w:val="18"/>
              </w:rPr>
              <w:t>H</w:t>
            </w:r>
            <w:r w:rsidRPr="008067FF">
              <w:rPr>
                <w:rFonts w:ascii="Verdana" w:hAnsi="Verdana"/>
                <w:sz w:val="18"/>
                <w:szCs w:val="18"/>
                <w:vertAlign w:val="subscript"/>
              </w:rPr>
              <w:t>Blink</w:t>
            </w:r>
            <w:proofErr w:type="spellEnd"/>
            <w:r w:rsidRPr="00E83BC1">
              <w:rPr>
                <w:rFonts w:ascii="Verdana" w:hAnsi="Verdana"/>
                <w:sz w:val="18"/>
                <w:szCs w:val="18"/>
              </w:rPr>
              <w:t>=10</w:t>
            </w:r>
            <w:r w:rsidRPr="008067FF">
              <w:rPr>
                <w:rFonts w:ascii="Verdana" w:hAnsi="Verdana"/>
                <w:sz w:val="18"/>
                <w:szCs w:val="18"/>
                <w:vertAlign w:val="superscript"/>
              </w:rPr>
              <w:t>4</w:t>
            </w:r>
            <w:r w:rsidRPr="00E83BC1">
              <w:rPr>
                <w:rFonts w:ascii="Verdana" w:hAnsi="Verdana"/>
                <w:sz w:val="18"/>
                <w:szCs w:val="18"/>
              </w:rPr>
              <w:t xml:space="preserve">  </w:t>
            </w:r>
            <w:r w:rsidR="008067FF">
              <w:rPr>
                <w:rFonts w:ascii="Verdana" w:hAnsi="Verdana"/>
                <w:sz w:val="18"/>
                <w:szCs w:val="18"/>
              </w:rPr>
              <w:t>J</w:t>
            </w:r>
            <w:r w:rsidR="008067FF" w:rsidRPr="00E83BC1">
              <w:rPr>
                <w:rFonts w:ascii="Verdana" w:hAnsi="Verdana"/>
                <w:sz w:val="18"/>
                <w:szCs w:val="18"/>
              </w:rPr>
              <w:t>m</w:t>
            </w:r>
            <w:r w:rsidR="008067FF" w:rsidRPr="008A5749">
              <w:rPr>
                <w:rFonts w:ascii="Verdana" w:hAnsi="Verdana"/>
                <w:sz w:val="18"/>
                <w:szCs w:val="18"/>
                <w:vertAlign w:val="superscript"/>
              </w:rPr>
              <w:t>-2</w:t>
            </w:r>
          </w:p>
          <w:p w:rsidR="00E83BC1" w:rsidRPr="00E83BC1" w:rsidRDefault="008067FF" w:rsidP="00E83BC1">
            <w:pPr>
              <w:rPr>
                <w:rFonts w:ascii="Verdana" w:hAnsi="Verdana"/>
                <w:sz w:val="18"/>
                <w:szCs w:val="18"/>
              </w:rPr>
            </w:pPr>
            <w:r>
              <w:rPr>
                <w:rFonts w:ascii="Verdana" w:hAnsi="Verdana"/>
                <w:sz w:val="18"/>
                <w:szCs w:val="18"/>
              </w:rPr>
              <w:t>Skin, 10</w:t>
            </w:r>
            <w:r w:rsidRPr="008067FF">
              <w:rPr>
                <w:rFonts w:ascii="Verdana" w:hAnsi="Verdana"/>
                <w:sz w:val="18"/>
                <w:szCs w:val="18"/>
                <w:vertAlign w:val="superscript"/>
              </w:rPr>
              <w:t>-9</w:t>
            </w:r>
            <w:r>
              <w:rPr>
                <w:rFonts w:ascii="Verdana" w:hAnsi="Verdana"/>
                <w:sz w:val="18"/>
                <w:szCs w:val="18"/>
              </w:rPr>
              <w:t xml:space="preserve"> to 10</w:t>
            </w:r>
            <w:r w:rsidRPr="008067FF">
              <w:rPr>
                <w:rFonts w:ascii="Verdana" w:hAnsi="Verdana"/>
                <w:sz w:val="18"/>
                <w:szCs w:val="18"/>
                <w:vertAlign w:val="superscript"/>
              </w:rPr>
              <w:t>-7</w:t>
            </w:r>
            <w:r w:rsidR="00ED39B9">
              <w:rPr>
                <w:rFonts w:ascii="Verdana" w:hAnsi="Verdana"/>
                <w:sz w:val="18"/>
                <w:szCs w:val="18"/>
              </w:rPr>
              <w:t xml:space="preserve"> s: </w:t>
            </w:r>
            <w:proofErr w:type="spellStart"/>
            <w:r>
              <w:rPr>
                <w:rFonts w:ascii="Verdana" w:hAnsi="Verdana"/>
                <w:sz w:val="18"/>
                <w:szCs w:val="18"/>
              </w:rPr>
              <w:t>H</w:t>
            </w:r>
            <w:r w:rsidRPr="008A5749">
              <w:rPr>
                <w:rFonts w:ascii="Verdana" w:hAnsi="Verdana"/>
                <w:sz w:val="18"/>
                <w:szCs w:val="18"/>
                <w:vertAlign w:val="subscript"/>
              </w:rPr>
              <w:t>single</w:t>
            </w:r>
            <w:proofErr w:type="spellEnd"/>
            <w:r>
              <w:rPr>
                <w:rFonts w:ascii="Verdana" w:hAnsi="Verdana"/>
                <w:sz w:val="18"/>
                <w:szCs w:val="18"/>
                <w:vertAlign w:val="subscript"/>
              </w:rPr>
              <w:t xml:space="preserve"> </w:t>
            </w:r>
            <w:r w:rsidRPr="00E83BC1">
              <w:rPr>
                <w:rFonts w:ascii="Verdana" w:hAnsi="Verdana"/>
                <w:sz w:val="18"/>
                <w:szCs w:val="18"/>
              </w:rPr>
              <w:t>=C</w:t>
            </w:r>
            <w:r w:rsidRPr="008A5749">
              <w:rPr>
                <w:rFonts w:ascii="Verdana" w:hAnsi="Verdana"/>
                <w:sz w:val="18"/>
                <w:szCs w:val="18"/>
                <w:vertAlign w:val="subscript"/>
              </w:rPr>
              <w:t>1</w:t>
            </w:r>
            <w:r>
              <w:rPr>
                <w:rFonts w:ascii="Verdana" w:hAnsi="Verdana"/>
                <w:sz w:val="18"/>
                <w:szCs w:val="18"/>
              </w:rPr>
              <w:t xml:space="preserve"> </w:t>
            </w:r>
            <w:r w:rsidR="008F7540">
              <w:rPr>
                <w:rFonts w:ascii="Verdana" w:hAnsi="Verdana"/>
                <w:sz w:val="18"/>
                <w:szCs w:val="18"/>
              </w:rPr>
              <w:t>= 5.6x10</w:t>
            </w:r>
            <w:r w:rsidR="008F7540" w:rsidRPr="007C204E">
              <w:rPr>
                <w:rFonts w:ascii="Verdana" w:hAnsi="Verdana"/>
                <w:sz w:val="18"/>
                <w:szCs w:val="18"/>
                <w:vertAlign w:val="superscript"/>
              </w:rPr>
              <w:t>3</w:t>
            </w:r>
            <w:r w:rsidR="008F7540">
              <w:rPr>
                <w:rFonts w:ascii="Verdana" w:hAnsi="Verdana"/>
                <w:sz w:val="18"/>
                <w:szCs w:val="18"/>
              </w:rPr>
              <w:t xml:space="preserve"> t</w:t>
            </w:r>
            <w:r w:rsidR="008F7540" w:rsidRPr="007C204E">
              <w:rPr>
                <w:rFonts w:ascii="Verdana" w:hAnsi="Verdana"/>
                <w:sz w:val="18"/>
                <w:szCs w:val="18"/>
                <w:vertAlign w:val="superscript"/>
              </w:rPr>
              <w:t>0.25</w:t>
            </w:r>
            <w:r w:rsidR="008F7540">
              <w:rPr>
                <w:rFonts w:ascii="Verdana" w:hAnsi="Verdana"/>
                <w:sz w:val="18"/>
                <w:szCs w:val="18"/>
              </w:rPr>
              <w:t xml:space="preserve"> </w:t>
            </w:r>
            <w:r>
              <w:rPr>
                <w:rFonts w:ascii="Verdana" w:hAnsi="Verdana"/>
                <w:sz w:val="18"/>
                <w:szCs w:val="18"/>
              </w:rPr>
              <w:t>J</w:t>
            </w:r>
            <w:r w:rsidRPr="00E83BC1">
              <w:rPr>
                <w:rFonts w:ascii="Verdana" w:hAnsi="Verdana"/>
                <w:sz w:val="18"/>
                <w:szCs w:val="18"/>
              </w:rPr>
              <w:t>m</w:t>
            </w:r>
            <w:r w:rsidRPr="008A5749">
              <w:rPr>
                <w:rFonts w:ascii="Verdana" w:hAnsi="Verdana"/>
                <w:sz w:val="18"/>
                <w:szCs w:val="18"/>
                <w:vertAlign w:val="superscript"/>
              </w:rPr>
              <w:t>-2</w:t>
            </w:r>
          </w:p>
          <w:p w:rsidR="00ED39B9" w:rsidRPr="002F7DD5" w:rsidRDefault="00E83BC1" w:rsidP="00E83BC1">
            <w:pPr>
              <w:rPr>
                <w:rFonts w:ascii="Verdana" w:hAnsi="Verdana"/>
                <w:sz w:val="18"/>
                <w:szCs w:val="18"/>
                <w:vertAlign w:val="superscript"/>
              </w:rPr>
            </w:pPr>
            <w:r w:rsidRPr="00E83BC1">
              <w:rPr>
                <w:rFonts w:ascii="Verdana" w:hAnsi="Verdana"/>
                <w:sz w:val="18"/>
                <w:szCs w:val="18"/>
              </w:rPr>
              <w:t>Skin, 100 s:</w:t>
            </w:r>
            <w:r w:rsidR="00ED39B9">
              <w:rPr>
                <w:rFonts w:ascii="Verdana" w:hAnsi="Verdana"/>
                <w:sz w:val="18"/>
                <w:szCs w:val="18"/>
              </w:rPr>
              <w:t xml:space="preserve"> </w:t>
            </w:r>
            <w:proofErr w:type="spellStart"/>
            <w:r w:rsidR="00ED39B9">
              <w:rPr>
                <w:rFonts w:ascii="Verdana" w:hAnsi="Verdana"/>
                <w:sz w:val="18"/>
                <w:szCs w:val="18"/>
              </w:rPr>
              <w:t>E</w:t>
            </w:r>
            <w:r w:rsidR="00ED39B9" w:rsidRPr="00ED39B9">
              <w:rPr>
                <w:rFonts w:ascii="Verdana" w:hAnsi="Verdana"/>
                <w:sz w:val="18"/>
                <w:szCs w:val="18"/>
                <w:vertAlign w:val="subscript"/>
              </w:rPr>
              <w:t>s</w:t>
            </w:r>
            <w:r w:rsidRPr="00ED39B9">
              <w:rPr>
                <w:rFonts w:ascii="Verdana" w:hAnsi="Verdana"/>
                <w:sz w:val="18"/>
                <w:szCs w:val="18"/>
                <w:vertAlign w:val="subscript"/>
              </w:rPr>
              <w:t>kin</w:t>
            </w:r>
            <w:proofErr w:type="spellEnd"/>
            <w:r w:rsidRPr="00E83BC1">
              <w:rPr>
                <w:rFonts w:ascii="Verdana" w:hAnsi="Verdana"/>
                <w:sz w:val="18"/>
                <w:szCs w:val="18"/>
              </w:rPr>
              <w:t>=</w:t>
            </w:r>
            <w:r w:rsidR="00ED39B9">
              <w:rPr>
                <w:rFonts w:ascii="Verdana" w:hAnsi="Verdana"/>
                <w:sz w:val="18"/>
                <w:szCs w:val="18"/>
              </w:rPr>
              <w:t xml:space="preserve"> </w:t>
            </w:r>
            <w:r w:rsidR="00ED39B9" w:rsidRPr="00E83BC1">
              <w:rPr>
                <w:rFonts w:ascii="Verdana" w:hAnsi="Verdana"/>
                <w:sz w:val="18"/>
                <w:szCs w:val="18"/>
              </w:rPr>
              <w:t>10</w:t>
            </w:r>
            <w:r w:rsidR="00ED39B9" w:rsidRPr="008067FF">
              <w:rPr>
                <w:rFonts w:ascii="Verdana" w:hAnsi="Verdana"/>
                <w:sz w:val="18"/>
                <w:szCs w:val="18"/>
                <w:vertAlign w:val="superscript"/>
              </w:rPr>
              <w:t>4</w:t>
            </w:r>
            <w:r w:rsidR="00ED39B9" w:rsidRPr="00E83BC1">
              <w:rPr>
                <w:rFonts w:ascii="Verdana" w:hAnsi="Verdana"/>
                <w:sz w:val="18"/>
                <w:szCs w:val="18"/>
              </w:rPr>
              <w:t xml:space="preserve">  </w:t>
            </w:r>
            <w:r w:rsidR="008F7540" w:rsidRPr="008F7540">
              <w:rPr>
                <w:rFonts w:ascii="Verdana" w:hAnsi="Verdana"/>
                <w:sz w:val="18"/>
                <w:szCs w:val="18"/>
              </w:rPr>
              <w:t>J</w:t>
            </w:r>
            <w:r w:rsidR="00ED39B9" w:rsidRPr="00E83BC1">
              <w:rPr>
                <w:rFonts w:ascii="Verdana" w:hAnsi="Verdana"/>
                <w:sz w:val="18"/>
                <w:szCs w:val="18"/>
              </w:rPr>
              <w:t>m</w:t>
            </w:r>
            <w:r w:rsidR="00ED39B9" w:rsidRPr="008A5749">
              <w:rPr>
                <w:rFonts w:ascii="Verdana" w:hAnsi="Verdana"/>
                <w:sz w:val="18"/>
                <w:szCs w:val="18"/>
                <w:vertAlign w:val="superscript"/>
              </w:rPr>
              <w:t>-2</w:t>
            </w:r>
          </w:p>
          <w:p w:rsidR="002F7DD5" w:rsidRDefault="002F7DD5" w:rsidP="00E83BC1">
            <w:pPr>
              <w:rPr>
                <w:rFonts w:ascii="Verdana" w:hAnsi="Verdana"/>
                <w:sz w:val="18"/>
                <w:szCs w:val="18"/>
                <w:u w:val="single"/>
              </w:rPr>
            </w:pPr>
          </w:p>
          <w:p w:rsidR="008F7540" w:rsidRPr="008F7540" w:rsidRDefault="008F7540" w:rsidP="00E83BC1">
            <w:pPr>
              <w:rPr>
                <w:rFonts w:ascii="Verdana" w:hAnsi="Verdana"/>
                <w:sz w:val="18"/>
                <w:szCs w:val="18"/>
                <w:u w:val="single"/>
              </w:rPr>
            </w:pPr>
            <w:r w:rsidRPr="008F7540">
              <w:rPr>
                <w:rFonts w:ascii="Verdana" w:hAnsi="Verdana"/>
                <w:sz w:val="18"/>
                <w:szCs w:val="18"/>
                <w:u w:val="single"/>
              </w:rPr>
              <w:t>Ocular:</w:t>
            </w:r>
          </w:p>
          <w:p w:rsidR="00E83BC1" w:rsidRPr="00E83BC1" w:rsidRDefault="00E83BC1" w:rsidP="00E83BC1">
            <w:pPr>
              <w:rPr>
                <w:rFonts w:ascii="Verdana" w:hAnsi="Verdana"/>
                <w:sz w:val="18"/>
                <w:szCs w:val="18"/>
              </w:rPr>
            </w:pPr>
            <w:r w:rsidRPr="00E83BC1">
              <w:rPr>
                <w:rFonts w:ascii="Verdana" w:hAnsi="Verdana"/>
                <w:sz w:val="18"/>
                <w:szCs w:val="18"/>
              </w:rPr>
              <w:t xml:space="preserve">Single Pulse </w:t>
            </w:r>
            <w:r w:rsidR="00ED39B9">
              <w:rPr>
                <w:rFonts w:ascii="Verdana" w:hAnsi="Verdana"/>
                <w:sz w:val="18"/>
                <w:szCs w:val="18"/>
              </w:rPr>
              <w:t>with</w:t>
            </w:r>
            <w:r w:rsidRPr="00E83BC1">
              <w:rPr>
                <w:rFonts w:ascii="Verdana" w:hAnsi="Verdana"/>
                <w:sz w:val="18"/>
                <w:szCs w:val="18"/>
              </w:rPr>
              <w:t xml:space="preserve"> pulse-width of 5</w:t>
            </w:r>
            <w:r w:rsidR="00ED39B9">
              <w:rPr>
                <w:rFonts w:ascii="Verdana" w:hAnsi="Verdana"/>
                <w:sz w:val="18"/>
                <w:szCs w:val="18"/>
              </w:rPr>
              <w:t xml:space="preserve"> </w:t>
            </w:r>
            <w:r w:rsidRPr="00E83BC1">
              <w:rPr>
                <w:rFonts w:ascii="Verdana" w:hAnsi="Verdana"/>
                <w:sz w:val="18"/>
                <w:szCs w:val="18"/>
              </w:rPr>
              <w:t>ns:</w:t>
            </w:r>
          </w:p>
          <w:p w:rsidR="00E83BC1" w:rsidRPr="00ED39B9" w:rsidRDefault="00ED39B9" w:rsidP="00E83BC1">
            <w:pPr>
              <w:rPr>
                <w:rFonts w:ascii="Verdana" w:hAnsi="Verdana"/>
                <w:sz w:val="18"/>
                <w:szCs w:val="18"/>
                <w:vertAlign w:val="superscript"/>
              </w:rPr>
            </w:pPr>
            <w:proofErr w:type="spellStart"/>
            <w:r>
              <w:rPr>
                <w:rFonts w:ascii="Verdana" w:hAnsi="Verdana"/>
                <w:sz w:val="18"/>
                <w:szCs w:val="18"/>
              </w:rPr>
              <w:t>H</w:t>
            </w:r>
            <w:r w:rsidRPr="008A5749">
              <w:rPr>
                <w:rFonts w:ascii="Verdana" w:hAnsi="Verdana"/>
                <w:sz w:val="18"/>
                <w:szCs w:val="18"/>
                <w:vertAlign w:val="subscript"/>
              </w:rPr>
              <w:t>single</w:t>
            </w:r>
            <w:proofErr w:type="spellEnd"/>
            <w:r>
              <w:rPr>
                <w:rFonts w:ascii="Verdana" w:hAnsi="Verdana"/>
                <w:sz w:val="18"/>
                <w:szCs w:val="18"/>
                <w:vertAlign w:val="subscript"/>
              </w:rPr>
              <w:t xml:space="preserve"> </w:t>
            </w:r>
            <w:r w:rsidRPr="00E83BC1">
              <w:rPr>
                <w:rFonts w:ascii="Verdana" w:hAnsi="Verdana"/>
                <w:sz w:val="18"/>
                <w:szCs w:val="18"/>
              </w:rPr>
              <w:t>=</w:t>
            </w:r>
            <w:r>
              <w:rPr>
                <w:rFonts w:ascii="Verdana" w:hAnsi="Verdana"/>
                <w:sz w:val="18"/>
                <w:szCs w:val="18"/>
              </w:rPr>
              <w:t xml:space="preserve"> </w:t>
            </w:r>
            <w:r w:rsidR="008F7540" w:rsidRPr="008F7540">
              <w:rPr>
                <w:rFonts w:ascii="Verdana" w:hAnsi="Verdana"/>
                <w:sz w:val="18"/>
                <w:szCs w:val="18"/>
              </w:rPr>
              <w:t>C</w:t>
            </w:r>
            <w:r w:rsidR="008F7540" w:rsidRPr="008F7540">
              <w:rPr>
                <w:rFonts w:ascii="Verdana" w:hAnsi="Verdana"/>
                <w:sz w:val="18"/>
                <w:szCs w:val="18"/>
                <w:vertAlign w:val="subscript"/>
              </w:rPr>
              <w:t>1</w:t>
            </w:r>
            <w:r w:rsidR="008F7540">
              <w:rPr>
                <w:rFonts w:ascii="Verdana" w:hAnsi="Verdana"/>
                <w:sz w:val="18"/>
                <w:szCs w:val="18"/>
              </w:rPr>
              <w:t xml:space="preserve"> = </w:t>
            </w:r>
            <w:r w:rsidR="00E83BC1" w:rsidRPr="008F7540">
              <w:rPr>
                <w:rFonts w:ascii="Verdana" w:hAnsi="Verdana"/>
                <w:sz w:val="18"/>
                <w:szCs w:val="18"/>
              </w:rPr>
              <w:t>5</w:t>
            </w:r>
            <w:r w:rsidR="00E83BC1" w:rsidRPr="00E83BC1">
              <w:rPr>
                <w:rFonts w:ascii="Verdana" w:hAnsi="Verdana"/>
                <w:sz w:val="18"/>
                <w:szCs w:val="18"/>
              </w:rPr>
              <w:t>.6×1</w:t>
            </w:r>
            <w:r>
              <w:rPr>
                <w:rFonts w:ascii="Verdana" w:hAnsi="Verdana"/>
                <w:sz w:val="18"/>
                <w:szCs w:val="18"/>
              </w:rPr>
              <w:t>0</w:t>
            </w:r>
            <w:r w:rsidR="00E83BC1" w:rsidRPr="00ED39B9">
              <w:rPr>
                <w:rFonts w:ascii="Verdana" w:hAnsi="Verdana"/>
                <w:sz w:val="18"/>
                <w:szCs w:val="18"/>
                <w:vertAlign w:val="superscript"/>
              </w:rPr>
              <w:t>3</w:t>
            </w:r>
            <w:r>
              <w:rPr>
                <w:rFonts w:ascii="Verdana" w:hAnsi="Verdana"/>
                <w:sz w:val="18"/>
                <w:szCs w:val="18"/>
              </w:rPr>
              <w:t xml:space="preserve"> t</w:t>
            </w:r>
            <w:r w:rsidR="00E83BC1" w:rsidRPr="00ED39B9">
              <w:rPr>
                <w:rFonts w:ascii="Verdana" w:hAnsi="Verdana"/>
                <w:sz w:val="18"/>
                <w:szCs w:val="18"/>
                <w:vertAlign w:val="superscript"/>
              </w:rPr>
              <w:t>0.25</w:t>
            </w:r>
            <w:r>
              <w:rPr>
                <w:rFonts w:ascii="Verdana" w:hAnsi="Verdana"/>
                <w:sz w:val="18"/>
                <w:szCs w:val="18"/>
                <w:vertAlign w:val="superscript"/>
              </w:rPr>
              <w:t xml:space="preserve"> </w:t>
            </w:r>
            <w:r w:rsidR="00E83BC1" w:rsidRPr="00E83BC1">
              <w:rPr>
                <w:rFonts w:ascii="Verdana" w:hAnsi="Verdana"/>
                <w:sz w:val="18"/>
                <w:szCs w:val="18"/>
              </w:rPr>
              <w:t>=</w:t>
            </w:r>
            <w:r>
              <w:rPr>
                <w:rFonts w:ascii="Verdana" w:hAnsi="Verdana"/>
                <w:sz w:val="18"/>
                <w:szCs w:val="18"/>
              </w:rPr>
              <w:t xml:space="preserve"> </w:t>
            </w:r>
            <w:r w:rsidR="00E83BC1" w:rsidRPr="00E83BC1">
              <w:rPr>
                <w:rFonts w:ascii="Verdana" w:hAnsi="Verdana"/>
                <w:sz w:val="18"/>
                <w:szCs w:val="18"/>
              </w:rPr>
              <w:t xml:space="preserve">47.09 </w:t>
            </w:r>
            <w:r>
              <w:rPr>
                <w:rFonts w:ascii="Verdana" w:hAnsi="Verdana"/>
                <w:sz w:val="18"/>
                <w:szCs w:val="18"/>
              </w:rPr>
              <w:t>J</w:t>
            </w:r>
            <w:r w:rsidRPr="00E83BC1">
              <w:rPr>
                <w:rFonts w:ascii="Verdana" w:hAnsi="Verdana"/>
                <w:sz w:val="18"/>
                <w:szCs w:val="18"/>
              </w:rPr>
              <w:t>m</w:t>
            </w:r>
            <w:r w:rsidRPr="008A5749">
              <w:rPr>
                <w:rFonts w:ascii="Verdana" w:hAnsi="Verdana"/>
                <w:sz w:val="18"/>
                <w:szCs w:val="18"/>
                <w:vertAlign w:val="superscript"/>
              </w:rPr>
              <w:t>-</w:t>
            </w:r>
            <w:r w:rsidRPr="00ED39B9">
              <w:rPr>
                <w:rFonts w:ascii="Verdana" w:hAnsi="Verdana"/>
                <w:sz w:val="18"/>
                <w:szCs w:val="18"/>
                <w:vertAlign w:val="superscript"/>
              </w:rPr>
              <w:t>2</w:t>
            </w:r>
          </w:p>
          <w:p w:rsidR="00ED39B9" w:rsidRDefault="00ED39B9" w:rsidP="00E83BC1">
            <w:pPr>
              <w:rPr>
                <w:rFonts w:ascii="Verdana" w:hAnsi="Verdana"/>
                <w:sz w:val="18"/>
                <w:szCs w:val="18"/>
              </w:rPr>
            </w:pPr>
          </w:p>
          <w:p w:rsidR="00E83BC1" w:rsidRPr="00E83BC1" w:rsidRDefault="00E83BC1" w:rsidP="00E83BC1">
            <w:pPr>
              <w:rPr>
                <w:rFonts w:ascii="Verdana" w:hAnsi="Verdana"/>
                <w:sz w:val="18"/>
                <w:szCs w:val="18"/>
              </w:rPr>
            </w:pPr>
            <w:r w:rsidRPr="00E83BC1">
              <w:rPr>
                <w:rFonts w:ascii="Verdana" w:hAnsi="Verdana"/>
                <w:sz w:val="18"/>
                <w:szCs w:val="18"/>
              </w:rPr>
              <w:t>Pulse Train MPE:</w:t>
            </w:r>
          </w:p>
          <w:p w:rsidR="00E83BC1" w:rsidRPr="00E83BC1" w:rsidRDefault="00ED39B9" w:rsidP="00E83BC1">
            <w:pPr>
              <w:rPr>
                <w:rFonts w:ascii="Verdana" w:hAnsi="Verdana"/>
                <w:sz w:val="18"/>
                <w:szCs w:val="18"/>
              </w:rPr>
            </w:pPr>
            <w:proofErr w:type="spellStart"/>
            <w:r>
              <w:rPr>
                <w:rFonts w:ascii="Verdana" w:hAnsi="Verdana"/>
                <w:sz w:val="18"/>
                <w:szCs w:val="18"/>
              </w:rPr>
              <w:t>H</w:t>
            </w:r>
            <w:r w:rsidR="00E83BC1" w:rsidRPr="00ED39B9">
              <w:rPr>
                <w:rFonts w:ascii="Verdana" w:hAnsi="Verdana"/>
                <w:sz w:val="18"/>
                <w:szCs w:val="18"/>
                <w:vertAlign w:val="subscript"/>
              </w:rPr>
              <w:t>train</w:t>
            </w:r>
            <w:proofErr w:type="spellEnd"/>
            <w:r>
              <w:rPr>
                <w:rFonts w:ascii="Verdana" w:hAnsi="Verdana"/>
                <w:sz w:val="18"/>
                <w:szCs w:val="18"/>
              </w:rPr>
              <w:t>=H</w:t>
            </w:r>
            <w:r w:rsidR="00E83BC1" w:rsidRPr="00ED39B9">
              <w:rPr>
                <w:rFonts w:ascii="Verdana" w:hAnsi="Verdana"/>
                <w:sz w:val="18"/>
                <w:szCs w:val="18"/>
                <w:vertAlign w:val="subscript"/>
              </w:rPr>
              <w:t>single</w:t>
            </w:r>
            <w:r>
              <w:rPr>
                <w:rFonts w:ascii="Verdana" w:hAnsi="Verdana"/>
                <w:sz w:val="18"/>
                <w:szCs w:val="18"/>
              </w:rPr>
              <w:t>×N</w:t>
            </w:r>
            <w:r w:rsidR="00E83BC1" w:rsidRPr="00ED39B9">
              <w:rPr>
                <w:rFonts w:ascii="Verdana" w:hAnsi="Verdana"/>
                <w:sz w:val="18"/>
                <w:szCs w:val="18"/>
                <w:vertAlign w:val="superscript"/>
              </w:rPr>
              <w:t>-0.25</w:t>
            </w:r>
            <w:r w:rsidR="00E83BC1" w:rsidRPr="00E83BC1">
              <w:rPr>
                <w:rFonts w:ascii="Verdana" w:hAnsi="Verdana"/>
                <w:sz w:val="18"/>
                <w:szCs w:val="18"/>
              </w:rPr>
              <w:t>=47.09×(30000×8</w:t>
            </w:r>
            <w:r>
              <w:rPr>
                <w:rFonts w:ascii="Verdana" w:hAnsi="Verdana"/>
                <w:sz w:val="18"/>
                <w:szCs w:val="18"/>
              </w:rPr>
              <w:t>0</w:t>
            </w:r>
            <w:r w:rsidR="00355865">
              <w:rPr>
                <w:rFonts w:ascii="Verdana" w:hAnsi="Verdana"/>
                <w:sz w:val="18"/>
                <w:szCs w:val="18"/>
              </w:rPr>
              <w:t>000</w:t>
            </w:r>
            <w:r w:rsidR="00E83BC1" w:rsidRPr="00E83BC1">
              <w:rPr>
                <w:rFonts w:ascii="Verdana" w:hAnsi="Verdana"/>
                <w:sz w:val="18"/>
                <w:szCs w:val="18"/>
              </w:rPr>
              <w:t>)</w:t>
            </w:r>
            <w:r w:rsidR="00E83BC1" w:rsidRPr="00ED39B9">
              <w:rPr>
                <w:rFonts w:ascii="Verdana" w:hAnsi="Verdana"/>
                <w:sz w:val="18"/>
                <w:szCs w:val="18"/>
                <w:vertAlign w:val="superscript"/>
              </w:rPr>
              <w:t>-0.25</w:t>
            </w:r>
            <w:r>
              <w:rPr>
                <w:rFonts w:ascii="Verdana" w:hAnsi="Verdana"/>
                <w:sz w:val="18"/>
                <w:szCs w:val="18"/>
              </w:rPr>
              <w:t>=0.21 J</w:t>
            </w:r>
            <w:r w:rsidRPr="00E83BC1">
              <w:rPr>
                <w:rFonts w:ascii="Verdana" w:hAnsi="Verdana"/>
                <w:sz w:val="18"/>
                <w:szCs w:val="18"/>
              </w:rPr>
              <w:t>m</w:t>
            </w:r>
            <w:r w:rsidRPr="008A5749">
              <w:rPr>
                <w:rFonts w:ascii="Verdana" w:hAnsi="Verdana"/>
                <w:sz w:val="18"/>
                <w:szCs w:val="18"/>
                <w:vertAlign w:val="superscript"/>
              </w:rPr>
              <w:t>-</w:t>
            </w:r>
            <w:r w:rsidRPr="00ED39B9">
              <w:rPr>
                <w:rFonts w:ascii="Verdana" w:hAnsi="Verdana"/>
                <w:sz w:val="18"/>
                <w:szCs w:val="18"/>
                <w:vertAlign w:val="superscript"/>
              </w:rPr>
              <w:t>2</w:t>
            </w:r>
          </w:p>
          <w:p w:rsidR="00ED39B9" w:rsidRDefault="00ED39B9" w:rsidP="00E83BC1">
            <w:pPr>
              <w:rPr>
                <w:rFonts w:ascii="Verdana" w:hAnsi="Verdana"/>
                <w:sz w:val="18"/>
                <w:szCs w:val="18"/>
              </w:rPr>
            </w:pPr>
          </w:p>
          <w:p w:rsidR="00E83BC1" w:rsidRPr="00E83BC1" w:rsidRDefault="00E83BC1" w:rsidP="00E83BC1">
            <w:pPr>
              <w:rPr>
                <w:rFonts w:ascii="Verdana" w:hAnsi="Verdana"/>
                <w:sz w:val="18"/>
                <w:szCs w:val="18"/>
              </w:rPr>
            </w:pPr>
            <w:r w:rsidRPr="00E83BC1">
              <w:rPr>
                <w:rFonts w:ascii="Verdana" w:hAnsi="Verdana"/>
                <w:sz w:val="18"/>
                <w:szCs w:val="18"/>
              </w:rPr>
              <w:t>Average output MPE at 80kHz (worst case), use t=30000s:</w:t>
            </w:r>
          </w:p>
          <w:p w:rsidR="00E83BC1" w:rsidRPr="00E83BC1" w:rsidRDefault="00ED39B9" w:rsidP="00E83BC1">
            <w:pPr>
              <w:rPr>
                <w:rFonts w:ascii="Verdana" w:hAnsi="Verdana"/>
                <w:sz w:val="18"/>
                <w:szCs w:val="18"/>
              </w:rPr>
            </w:pPr>
            <w:proofErr w:type="spellStart"/>
            <w:r w:rsidRPr="00E83BC1">
              <w:rPr>
                <w:rFonts w:ascii="Verdana" w:hAnsi="Verdana"/>
                <w:sz w:val="18"/>
                <w:szCs w:val="18"/>
              </w:rPr>
              <w:t>H</w:t>
            </w:r>
            <w:r w:rsidRPr="008067FF">
              <w:rPr>
                <w:rFonts w:ascii="Verdana" w:hAnsi="Verdana"/>
                <w:sz w:val="18"/>
                <w:szCs w:val="18"/>
                <w:vertAlign w:val="subscript"/>
              </w:rPr>
              <w:t>Blink</w:t>
            </w:r>
            <w:proofErr w:type="spellEnd"/>
            <w:r w:rsidRPr="00E83BC1">
              <w:rPr>
                <w:rFonts w:ascii="Verdana" w:hAnsi="Verdana"/>
                <w:sz w:val="18"/>
                <w:szCs w:val="18"/>
              </w:rPr>
              <w:t>=10</w:t>
            </w:r>
            <w:r w:rsidRPr="008067FF">
              <w:rPr>
                <w:rFonts w:ascii="Verdana" w:hAnsi="Verdana"/>
                <w:sz w:val="18"/>
                <w:szCs w:val="18"/>
                <w:vertAlign w:val="superscript"/>
              </w:rPr>
              <w:t>4</w:t>
            </w:r>
            <w:r w:rsidRPr="00E83BC1">
              <w:rPr>
                <w:rFonts w:ascii="Verdana" w:hAnsi="Verdana"/>
                <w:sz w:val="18"/>
                <w:szCs w:val="18"/>
              </w:rPr>
              <w:t xml:space="preserve">  </w:t>
            </w:r>
            <w:r>
              <w:rPr>
                <w:rFonts w:ascii="Verdana" w:hAnsi="Verdana"/>
                <w:sz w:val="18"/>
                <w:szCs w:val="18"/>
              </w:rPr>
              <w:t>J</w:t>
            </w:r>
            <w:r w:rsidRPr="00E83BC1">
              <w:rPr>
                <w:rFonts w:ascii="Verdana" w:hAnsi="Verdana"/>
                <w:sz w:val="18"/>
                <w:szCs w:val="18"/>
              </w:rPr>
              <w:t>m</w:t>
            </w:r>
            <w:r w:rsidRPr="008A5749">
              <w:rPr>
                <w:rFonts w:ascii="Verdana" w:hAnsi="Verdana"/>
                <w:sz w:val="18"/>
                <w:szCs w:val="18"/>
                <w:vertAlign w:val="superscript"/>
              </w:rPr>
              <w:t>-2</w:t>
            </w:r>
          </w:p>
          <w:p w:rsidR="00E83BC1" w:rsidRPr="00E83BC1" w:rsidRDefault="00ED39B9" w:rsidP="00E83BC1">
            <w:pPr>
              <w:rPr>
                <w:rFonts w:ascii="Verdana" w:hAnsi="Verdana"/>
                <w:sz w:val="18"/>
                <w:szCs w:val="18"/>
              </w:rPr>
            </w:pPr>
            <w:proofErr w:type="spellStart"/>
            <w:r>
              <w:rPr>
                <w:rFonts w:ascii="Verdana" w:hAnsi="Verdana"/>
                <w:sz w:val="18"/>
                <w:szCs w:val="18"/>
              </w:rPr>
              <w:t>H</w:t>
            </w:r>
            <w:r w:rsidRPr="00ED39B9">
              <w:rPr>
                <w:rFonts w:ascii="Verdana" w:hAnsi="Verdana"/>
                <w:sz w:val="18"/>
                <w:szCs w:val="18"/>
                <w:vertAlign w:val="subscript"/>
              </w:rPr>
              <w:t>train</w:t>
            </w:r>
            <w:proofErr w:type="spellEnd"/>
            <w:r>
              <w:rPr>
                <w:rFonts w:ascii="Verdana" w:hAnsi="Verdana"/>
                <w:sz w:val="18"/>
                <w:szCs w:val="18"/>
              </w:rPr>
              <w:t>=</w:t>
            </w:r>
            <w:proofErr w:type="spellStart"/>
            <w:r>
              <w:rPr>
                <w:rFonts w:ascii="Verdana" w:hAnsi="Verdana"/>
                <w:sz w:val="18"/>
                <w:szCs w:val="18"/>
              </w:rPr>
              <w:t>H</w:t>
            </w:r>
            <w:r>
              <w:rPr>
                <w:rFonts w:ascii="Verdana" w:hAnsi="Verdana"/>
                <w:sz w:val="18"/>
                <w:szCs w:val="18"/>
                <w:vertAlign w:val="subscript"/>
              </w:rPr>
              <w:t>blink</w:t>
            </w:r>
            <w:proofErr w:type="spellEnd"/>
            <w:r>
              <w:rPr>
                <w:rFonts w:ascii="Verdana" w:hAnsi="Verdana"/>
                <w:sz w:val="18"/>
                <w:szCs w:val="18"/>
              </w:rPr>
              <w:t xml:space="preserve">/N = </w:t>
            </w:r>
            <w:r w:rsidRPr="00E83BC1">
              <w:rPr>
                <w:rFonts w:ascii="Verdana" w:hAnsi="Verdana"/>
                <w:sz w:val="18"/>
                <w:szCs w:val="18"/>
              </w:rPr>
              <w:t>10</w:t>
            </w:r>
            <w:r w:rsidRPr="008067FF">
              <w:rPr>
                <w:rFonts w:ascii="Verdana" w:hAnsi="Verdana"/>
                <w:sz w:val="18"/>
                <w:szCs w:val="18"/>
                <w:vertAlign w:val="superscript"/>
              </w:rPr>
              <w:t>4</w:t>
            </w:r>
            <w:r w:rsidR="008F7540">
              <w:rPr>
                <w:rFonts w:ascii="Verdana" w:hAnsi="Verdana"/>
                <w:sz w:val="18"/>
                <w:szCs w:val="18"/>
              </w:rPr>
              <w:t>⁄</w:t>
            </w:r>
            <w:r w:rsidR="00E83BC1" w:rsidRPr="00E83BC1">
              <w:rPr>
                <w:rFonts w:ascii="Verdana" w:hAnsi="Verdana"/>
                <w:sz w:val="18"/>
                <w:szCs w:val="18"/>
              </w:rPr>
              <w:t>(30000×</w:t>
            </w:r>
            <w:r w:rsidR="00355865">
              <w:rPr>
                <w:rFonts w:ascii="Verdana" w:hAnsi="Verdana"/>
                <w:sz w:val="18"/>
                <w:szCs w:val="18"/>
              </w:rPr>
              <w:t>80000</w:t>
            </w:r>
            <w:r w:rsidR="008F7540">
              <w:rPr>
                <w:rFonts w:ascii="Verdana" w:hAnsi="Verdana"/>
                <w:sz w:val="18"/>
                <w:szCs w:val="18"/>
              </w:rPr>
              <w:t>)=</w:t>
            </w:r>
            <w:r w:rsidR="00E83BC1" w:rsidRPr="00E83BC1">
              <w:rPr>
                <w:rFonts w:ascii="Verdana" w:hAnsi="Verdana"/>
                <w:sz w:val="18"/>
                <w:szCs w:val="18"/>
              </w:rPr>
              <w:t xml:space="preserve"> 4×1</w:t>
            </w:r>
            <w:r w:rsidR="00355865">
              <w:rPr>
                <w:rFonts w:ascii="Verdana" w:hAnsi="Verdana"/>
                <w:sz w:val="18"/>
                <w:szCs w:val="18"/>
              </w:rPr>
              <w:t>0</w:t>
            </w:r>
            <w:r w:rsidR="00355865" w:rsidRPr="00355865">
              <w:rPr>
                <w:rFonts w:ascii="Verdana" w:hAnsi="Verdana"/>
                <w:sz w:val="18"/>
                <w:szCs w:val="18"/>
                <w:vertAlign w:val="superscript"/>
              </w:rPr>
              <w:t>-6</w:t>
            </w:r>
            <w:r w:rsidR="00355865">
              <w:rPr>
                <w:rFonts w:ascii="Verdana" w:hAnsi="Verdana"/>
                <w:sz w:val="18"/>
                <w:szCs w:val="18"/>
              </w:rPr>
              <w:t xml:space="preserve"> J</w:t>
            </w:r>
            <w:r w:rsidR="00355865" w:rsidRPr="00E83BC1">
              <w:rPr>
                <w:rFonts w:ascii="Verdana" w:hAnsi="Verdana"/>
                <w:sz w:val="18"/>
                <w:szCs w:val="18"/>
              </w:rPr>
              <w:t>m</w:t>
            </w:r>
            <w:r w:rsidR="00355865" w:rsidRPr="008A5749">
              <w:rPr>
                <w:rFonts w:ascii="Verdana" w:hAnsi="Verdana"/>
                <w:sz w:val="18"/>
                <w:szCs w:val="18"/>
                <w:vertAlign w:val="superscript"/>
              </w:rPr>
              <w:t>-</w:t>
            </w:r>
            <w:r w:rsidR="00355865" w:rsidRPr="00ED39B9">
              <w:rPr>
                <w:rFonts w:ascii="Verdana" w:hAnsi="Verdana"/>
                <w:sz w:val="18"/>
                <w:szCs w:val="18"/>
                <w:vertAlign w:val="superscript"/>
              </w:rPr>
              <w:t>2</w:t>
            </w:r>
          </w:p>
          <w:p w:rsidR="00355865" w:rsidRDefault="00355865" w:rsidP="00E83BC1">
            <w:pPr>
              <w:rPr>
                <w:rFonts w:ascii="Verdana" w:hAnsi="Verdana"/>
                <w:sz w:val="18"/>
                <w:szCs w:val="18"/>
              </w:rPr>
            </w:pPr>
          </w:p>
          <w:p w:rsidR="00E83BC1" w:rsidRPr="00F119B4" w:rsidRDefault="00355865" w:rsidP="00E83BC1">
            <w:pPr>
              <w:rPr>
                <w:rFonts w:ascii="Verdana" w:hAnsi="Verdana"/>
                <w:sz w:val="18"/>
                <w:szCs w:val="18"/>
                <w:vertAlign w:val="superscript"/>
              </w:rPr>
            </w:pPr>
            <w:r w:rsidRPr="00F119B4">
              <w:rPr>
                <w:rFonts w:ascii="Verdana" w:hAnsi="Verdana"/>
                <w:sz w:val="18"/>
                <w:szCs w:val="18"/>
              </w:rPr>
              <w:t xml:space="preserve">Most Restrictive Occular </w:t>
            </w:r>
            <w:r w:rsidR="008F7540" w:rsidRPr="00F119B4">
              <w:rPr>
                <w:rFonts w:ascii="Verdana" w:hAnsi="Verdana"/>
                <w:sz w:val="18"/>
                <w:szCs w:val="18"/>
              </w:rPr>
              <w:t>ELV/</w:t>
            </w:r>
            <w:r w:rsidRPr="00F119B4">
              <w:rPr>
                <w:rFonts w:ascii="Verdana" w:hAnsi="Verdana"/>
                <w:sz w:val="18"/>
                <w:szCs w:val="18"/>
              </w:rPr>
              <w:t>MPE= 4×10</w:t>
            </w:r>
            <w:r w:rsidRPr="00F119B4">
              <w:rPr>
                <w:rFonts w:ascii="Verdana" w:hAnsi="Verdana"/>
                <w:sz w:val="18"/>
                <w:szCs w:val="18"/>
                <w:vertAlign w:val="superscript"/>
              </w:rPr>
              <w:t>-6</w:t>
            </w:r>
            <w:r w:rsidRPr="00F119B4">
              <w:rPr>
                <w:rFonts w:ascii="Verdana" w:hAnsi="Verdana"/>
                <w:sz w:val="18"/>
                <w:szCs w:val="18"/>
              </w:rPr>
              <w:t xml:space="preserve"> Jm</w:t>
            </w:r>
            <w:r w:rsidRPr="00F119B4">
              <w:rPr>
                <w:rFonts w:ascii="Verdana" w:hAnsi="Verdana"/>
                <w:sz w:val="18"/>
                <w:szCs w:val="18"/>
                <w:vertAlign w:val="superscript"/>
              </w:rPr>
              <w:t>-2</w:t>
            </w:r>
          </w:p>
          <w:p w:rsidR="008F7540" w:rsidRDefault="008F7540" w:rsidP="00E83BC1">
            <w:pPr>
              <w:rPr>
                <w:rFonts w:ascii="Verdana" w:hAnsi="Verdana"/>
                <w:b/>
                <w:sz w:val="18"/>
                <w:szCs w:val="18"/>
                <w:vertAlign w:val="superscript"/>
              </w:rPr>
            </w:pPr>
          </w:p>
          <w:p w:rsidR="00F119B4" w:rsidRDefault="00F119B4" w:rsidP="00F119B4">
            <w:pPr>
              <w:rPr>
                <w:rFonts w:ascii="Verdana" w:hAnsi="Verdana"/>
                <w:sz w:val="18"/>
                <w:szCs w:val="18"/>
              </w:rPr>
            </w:pPr>
            <w:r>
              <w:rPr>
                <w:rFonts w:ascii="Verdana" w:hAnsi="Verdana"/>
                <w:sz w:val="18"/>
                <w:szCs w:val="18"/>
              </w:rPr>
              <w:t>Eye limiting aperture, D</w:t>
            </w:r>
            <w:r>
              <w:rPr>
                <w:rFonts w:ascii="Verdana" w:hAnsi="Verdana"/>
                <w:sz w:val="18"/>
                <w:szCs w:val="18"/>
                <w:vertAlign w:val="subscript"/>
              </w:rPr>
              <w:t>L</w:t>
            </w:r>
            <w:r>
              <w:rPr>
                <w:rFonts w:ascii="Verdana" w:hAnsi="Verdana"/>
                <w:sz w:val="18"/>
                <w:szCs w:val="18"/>
              </w:rPr>
              <w:t xml:space="preserve"> = 3.5 mm (ELV) or 1 mm (MPE). 1/e beam diameter is 1 mm, Use the largest (3.5 mm) to calculate beam area = 9.62x10</w:t>
            </w:r>
            <w:r>
              <w:rPr>
                <w:rFonts w:ascii="Verdana" w:hAnsi="Verdana"/>
                <w:sz w:val="18"/>
                <w:szCs w:val="18"/>
                <w:vertAlign w:val="superscript"/>
              </w:rPr>
              <w:t>-6</w:t>
            </w:r>
            <w:r>
              <w:rPr>
                <w:rFonts w:ascii="Verdana" w:hAnsi="Verdana"/>
                <w:sz w:val="18"/>
                <w:szCs w:val="18"/>
              </w:rPr>
              <w:t xml:space="preserve"> m</w:t>
            </w:r>
            <w:r>
              <w:rPr>
                <w:rFonts w:ascii="Verdana" w:hAnsi="Verdana"/>
                <w:sz w:val="18"/>
                <w:szCs w:val="18"/>
                <w:vertAlign w:val="superscript"/>
              </w:rPr>
              <w:t>2</w:t>
            </w:r>
            <w:r>
              <w:rPr>
                <w:rFonts w:ascii="Verdana" w:hAnsi="Verdana"/>
                <w:sz w:val="18"/>
                <w:szCs w:val="18"/>
              </w:rPr>
              <w:t xml:space="preserve"> </w:t>
            </w:r>
          </w:p>
          <w:p w:rsidR="00F119B4" w:rsidRDefault="00F119B4" w:rsidP="00F119B4">
            <w:pPr>
              <w:rPr>
                <w:rFonts w:ascii="Verdana" w:hAnsi="Verdana"/>
                <w:sz w:val="18"/>
                <w:szCs w:val="18"/>
              </w:rPr>
            </w:pPr>
            <w:r>
              <w:rPr>
                <w:rFonts w:ascii="Verdana" w:hAnsi="Verdana"/>
                <w:sz w:val="18"/>
                <w:szCs w:val="18"/>
              </w:rPr>
              <w:t xml:space="preserve">Laser energy density = </w:t>
            </w:r>
            <w:r w:rsidRPr="008F7540">
              <w:rPr>
                <w:rFonts w:ascii="Verdana" w:hAnsi="Verdana"/>
                <w:sz w:val="18"/>
                <w:szCs w:val="18"/>
              </w:rPr>
              <w:t>Pulse energy</w:t>
            </w:r>
            <w:r>
              <w:rPr>
                <w:rFonts w:ascii="Verdana" w:hAnsi="Verdana"/>
                <w:sz w:val="18"/>
                <w:szCs w:val="18"/>
              </w:rPr>
              <w:t xml:space="preserve">/ area = </w:t>
            </w:r>
            <w:r w:rsidRPr="008F7540">
              <w:rPr>
                <w:rFonts w:ascii="Verdana" w:hAnsi="Verdana"/>
                <w:sz w:val="18"/>
                <w:szCs w:val="18"/>
              </w:rPr>
              <w:t xml:space="preserve"> </w:t>
            </w:r>
            <w:r>
              <w:rPr>
                <w:rFonts w:ascii="Verdana" w:hAnsi="Verdana"/>
                <w:sz w:val="18"/>
                <w:szCs w:val="18"/>
              </w:rPr>
              <w:t>37.5 µJ / 9.62x10</w:t>
            </w:r>
            <w:r>
              <w:rPr>
                <w:rFonts w:ascii="Verdana" w:hAnsi="Verdana"/>
                <w:sz w:val="18"/>
                <w:szCs w:val="18"/>
                <w:vertAlign w:val="superscript"/>
              </w:rPr>
              <w:t>-6</w:t>
            </w:r>
            <w:r>
              <w:rPr>
                <w:rFonts w:ascii="Verdana" w:hAnsi="Verdana"/>
                <w:sz w:val="18"/>
                <w:szCs w:val="18"/>
              </w:rPr>
              <w:t xml:space="preserve"> m</w:t>
            </w:r>
            <w:r>
              <w:rPr>
                <w:rFonts w:ascii="Verdana" w:hAnsi="Verdana"/>
                <w:sz w:val="18"/>
                <w:szCs w:val="18"/>
                <w:vertAlign w:val="superscript"/>
              </w:rPr>
              <w:t xml:space="preserve">2 </w:t>
            </w:r>
            <w:r>
              <w:rPr>
                <w:rFonts w:ascii="Verdana" w:hAnsi="Verdana"/>
                <w:sz w:val="18"/>
                <w:szCs w:val="18"/>
              </w:rPr>
              <w:t>= 3.90 J m</w:t>
            </w:r>
            <w:r>
              <w:rPr>
                <w:rFonts w:ascii="Verdana" w:hAnsi="Verdana"/>
                <w:sz w:val="18"/>
                <w:szCs w:val="18"/>
                <w:vertAlign w:val="superscript"/>
              </w:rPr>
              <w:t>-2</w:t>
            </w:r>
          </w:p>
          <w:p w:rsidR="00F119B4" w:rsidRDefault="00F119B4" w:rsidP="00F119B4">
            <w:pPr>
              <w:rPr>
                <w:rFonts w:ascii="Verdana" w:hAnsi="Verdana"/>
                <w:b/>
                <w:sz w:val="18"/>
                <w:szCs w:val="18"/>
              </w:rPr>
            </w:pPr>
            <w:r>
              <w:rPr>
                <w:rFonts w:ascii="Verdana" w:hAnsi="Verdana"/>
                <w:b/>
                <w:sz w:val="18"/>
                <w:szCs w:val="18"/>
              </w:rPr>
              <w:t>Laser output exceeds eye ELV/MPE by a factor of 974418</w:t>
            </w:r>
          </w:p>
          <w:p w:rsidR="00E83BC1" w:rsidRPr="00E83BC1" w:rsidRDefault="00E83BC1" w:rsidP="00E83BC1">
            <w:pPr>
              <w:rPr>
                <w:rFonts w:ascii="Verdana" w:hAnsi="Verdana"/>
                <w:sz w:val="18"/>
                <w:szCs w:val="18"/>
              </w:rPr>
            </w:pPr>
          </w:p>
          <w:p w:rsidR="00E83BC1" w:rsidRPr="008F7540" w:rsidRDefault="00E83BC1" w:rsidP="00E83BC1">
            <w:pPr>
              <w:rPr>
                <w:rFonts w:ascii="Verdana" w:hAnsi="Verdana"/>
                <w:sz w:val="18"/>
                <w:szCs w:val="18"/>
                <w:u w:val="single"/>
              </w:rPr>
            </w:pPr>
            <w:r w:rsidRPr="008F7540">
              <w:rPr>
                <w:rFonts w:ascii="Verdana" w:hAnsi="Verdana"/>
                <w:sz w:val="18"/>
                <w:szCs w:val="18"/>
                <w:u w:val="single"/>
              </w:rPr>
              <w:t>Cutaneous (100s):</w:t>
            </w:r>
          </w:p>
          <w:p w:rsidR="00E83BC1" w:rsidRPr="00E83BC1" w:rsidRDefault="00E83BC1" w:rsidP="00E83BC1">
            <w:pPr>
              <w:rPr>
                <w:rFonts w:ascii="Verdana" w:hAnsi="Verdana"/>
                <w:sz w:val="18"/>
                <w:szCs w:val="18"/>
              </w:rPr>
            </w:pPr>
            <w:r w:rsidRPr="00E83BC1">
              <w:rPr>
                <w:rFonts w:ascii="Verdana" w:hAnsi="Verdana"/>
                <w:sz w:val="18"/>
                <w:szCs w:val="18"/>
              </w:rPr>
              <w:t xml:space="preserve">Single Pulse </w:t>
            </w:r>
            <w:r w:rsidR="00355865">
              <w:rPr>
                <w:rFonts w:ascii="Verdana" w:hAnsi="Verdana"/>
                <w:sz w:val="18"/>
                <w:szCs w:val="18"/>
              </w:rPr>
              <w:t xml:space="preserve">with </w:t>
            </w:r>
            <w:r w:rsidRPr="00E83BC1">
              <w:rPr>
                <w:rFonts w:ascii="Verdana" w:hAnsi="Verdana"/>
                <w:sz w:val="18"/>
                <w:szCs w:val="18"/>
              </w:rPr>
              <w:t>pulse-width of 5</w:t>
            </w:r>
            <w:r w:rsidR="00355865">
              <w:rPr>
                <w:rFonts w:ascii="Verdana" w:hAnsi="Verdana"/>
                <w:sz w:val="18"/>
                <w:szCs w:val="18"/>
              </w:rPr>
              <w:t xml:space="preserve"> ns</w:t>
            </w:r>
            <w:r w:rsidRPr="00E83BC1">
              <w:rPr>
                <w:rFonts w:ascii="Verdana" w:hAnsi="Verdana"/>
                <w:sz w:val="18"/>
                <w:szCs w:val="18"/>
              </w:rPr>
              <w:t>:</w:t>
            </w:r>
          </w:p>
          <w:p w:rsidR="00355865" w:rsidRPr="00ED39B9" w:rsidRDefault="00355865" w:rsidP="00355865">
            <w:pPr>
              <w:rPr>
                <w:rFonts w:ascii="Verdana" w:hAnsi="Verdana"/>
                <w:sz w:val="18"/>
                <w:szCs w:val="18"/>
                <w:vertAlign w:val="superscript"/>
              </w:rPr>
            </w:pPr>
            <w:proofErr w:type="spellStart"/>
            <w:r>
              <w:rPr>
                <w:rFonts w:ascii="Verdana" w:hAnsi="Verdana"/>
                <w:sz w:val="18"/>
                <w:szCs w:val="18"/>
              </w:rPr>
              <w:t>H</w:t>
            </w:r>
            <w:r w:rsidRPr="008A5749">
              <w:rPr>
                <w:rFonts w:ascii="Verdana" w:hAnsi="Verdana"/>
                <w:sz w:val="18"/>
                <w:szCs w:val="18"/>
                <w:vertAlign w:val="subscript"/>
              </w:rPr>
              <w:t>single</w:t>
            </w:r>
            <w:proofErr w:type="spellEnd"/>
            <w:r>
              <w:rPr>
                <w:rFonts w:ascii="Verdana" w:hAnsi="Verdana"/>
                <w:sz w:val="18"/>
                <w:szCs w:val="18"/>
                <w:vertAlign w:val="subscript"/>
              </w:rPr>
              <w:t xml:space="preserve"> </w:t>
            </w:r>
            <w:r w:rsidRPr="00E83BC1">
              <w:rPr>
                <w:rFonts w:ascii="Verdana" w:hAnsi="Verdana"/>
                <w:sz w:val="18"/>
                <w:szCs w:val="18"/>
              </w:rPr>
              <w:t>=C</w:t>
            </w:r>
            <w:r w:rsidRPr="008A5749">
              <w:rPr>
                <w:rFonts w:ascii="Verdana" w:hAnsi="Verdana"/>
                <w:sz w:val="18"/>
                <w:szCs w:val="18"/>
                <w:vertAlign w:val="subscript"/>
              </w:rPr>
              <w:t>1</w:t>
            </w:r>
            <w:r>
              <w:rPr>
                <w:rFonts w:ascii="Verdana" w:hAnsi="Verdana"/>
                <w:sz w:val="18"/>
                <w:szCs w:val="18"/>
              </w:rPr>
              <w:t xml:space="preserve"> J</w:t>
            </w:r>
            <w:r w:rsidRPr="00E83BC1">
              <w:rPr>
                <w:rFonts w:ascii="Verdana" w:hAnsi="Verdana"/>
                <w:sz w:val="18"/>
                <w:szCs w:val="18"/>
              </w:rPr>
              <w:t>m</w:t>
            </w:r>
            <w:r w:rsidRPr="008A5749">
              <w:rPr>
                <w:rFonts w:ascii="Verdana" w:hAnsi="Verdana"/>
                <w:sz w:val="18"/>
                <w:szCs w:val="18"/>
                <w:vertAlign w:val="superscript"/>
              </w:rPr>
              <w:t>-</w:t>
            </w:r>
            <w:r w:rsidRPr="00ED39B9">
              <w:rPr>
                <w:rFonts w:ascii="Verdana" w:hAnsi="Verdana"/>
                <w:sz w:val="18"/>
                <w:szCs w:val="18"/>
                <w:vertAlign w:val="superscript"/>
              </w:rPr>
              <w:t>2</w:t>
            </w:r>
            <w:r>
              <w:rPr>
                <w:rFonts w:ascii="Verdana" w:hAnsi="Verdana"/>
                <w:sz w:val="18"/>
                <w:szCs w:val="18"/>
              </w:rPr>
              <w:t xml:space="preserve"> = </w:t>
            </w:r>
            <w:r w:rsidRPr="00ED39B9">
              <w:rPr>
                <w:rFonts w:ascii="Verdana" w:hAnsi="Verdana"/>
                <w:sz w:val="18"/>
                <w:szCs w:val="18"/>
              </w:rPr>
              <w:t>5</w:t>
            </w:r>
            <w:r w:rsidRPr="00E83BC1">
              <w:rPr>
                <w:rFonts w:ascii="Verdana" w:hAnsi="Verdana"/>
                <w:sz w:val="18"/>
                <w:szCs w:val="18"/>
              </w:rPr>
              <w:t>.6×1</w:t>
            </w:r>
            <w:r>
              <w:rPr>
                <w:rFonts w:ascii="Verdana" w:hAnsi="Verdana"/>
                <w:sz w:val="18"/>
                <w:szCs w:val="18"/>
              </w:rPr>
              <w:t>0</w:t>
            </w:r>
            <w:r w:rsidRPr="00ED39B9">
              <w:rPr>
                <w:rFonts w:ascii="Verdana" w:hAnsi="Verdana"/>
                <w:sz w:val="18"/>
                <w:szCs w:val="18"/>
                <w:vertAlign w:val="superscript"/>
              </w:rPr>
              <w:t>3</w:t>
            </w:r>
            <w:r>
              <w:rPr>
                <w:rFonts w:ascii="Verdana" w:hAnsi="Verdana"/>
                <w:sz w:val="18"/>
                <w:szCs w:val="18"/>
              </w:rPr>
              <w:t xml:space="preserve"> t</w:t>
            </w:r>
            <w:r w:rsidRPr="00ED39B9">
              <w:rPr>
                <w:rFonts w:ascii="Verdana" w:hAnsi="Verdana"/>
                <w:sz w:val="18"/>
                <w:szCs w:val="18"/>
                <w:vertAlign w:val="superscript"/>
              </w:rPr>
              <w:t>0.25</w:t>
            </w:r>
            <w:r>
              <w:rPr>
                <w:rFonts w:ascii="Verdana" w:hAnsi="Verdana"/>
                <w:sz w:val="18"/>
                <w:szCs w:val="18"/>
                <w:vertAlign w:val="superscript"/>
              </w:rPr>
              <w:t xml:space="preserve"> </w:t>
            </w:r>
            <w:r w:rsidRPr="00E83BC1">
              <w:rPr>
                <w:rFonts w:ascii="Verdana" w:hAnsi="Verdana"/>
                <w:sz w:val="18"/>
                <w:szCs w:val="18"/>
              </w:rPr>
              <w:t>=</w:t>
            </w:r>
            <w:r>
              <w:rPr>
                <w:rFonts w:ascii="Verdana" w:hAnsi="Verdana"/>
                <w:sz w:val="18"/>
                <w:szCs w:val="18"/>
              </w:rPr>
              <w:t xml:space="preserve"> </w:t>
            </w:r>
            <w:r w:rsidRPr="00E83BC1">
              <w:rPr>
                <w:rFonts w:ascii="Verdana" w:hAnsi="Verdana"/>
                <w:sz w:val="18"/>
                <w:szCs w:val="18"/>
              </w:rPr>
              <w:t xml:space="preserve">47.09 </w:t>
            </w:r>
            <w:r>
              <w:rPr>
                <w:rFonts w:ascii="Verdana" w:hAnsi="Verdana"/>
                <w:sz w:val="18"/>
                <w:szCs w:val="18"/>
              </w:rPr>
              <w:t>J</w:t>
            </w:r>
            <w:r w:rsidRPr="00E83BC1">
              <w:rPr>
                <w:rFonts w:ascii="Verdana" w:hAnsi="Verdana"/>
                <w:sz w:val="18"/>
                <w:szCs w:val="18"/>
              </w:rPr>
              <w:t>m</w:t>
            </w:r>
            <w:r w:rsidRPr="008A5749">
              <w:rPr>
                <w:rFonts w:ascii="Verdana" w:hAnsi="Verdana"/>
                <w:sz w:val="18"/>
                <w:szCs w:val="18"/>
                <w:vertAlign w:val="superscript"/>
              </w:rPr>
              <w:t>-</w:t>
            </w:r>
            <w:r w:rsidRPr="00ED39B9">
              <w:rPr>
                <w:rFonts w:ascii="Verdana" w:hAnsi="Verdana"/>
                <w:sz w:val="18"/>
                <w:szCs w:val="18"/>
                <w:vertAlign w:val="superscript"/>
              </w:rPr>
              <w:t>2</w:t>
            </w:r>
          </w:p>
          <w:p w:rsidR="00E83BC1" w:rsidRPr="00E83BC1" w:rsidRDefault="00E83BC1" w:rsidP="00E83BC1">
            <w:pPr>
              <w:rPr>
                <w:rFonts w:ascii="Verdana" w:hAnsi="Verdana"/>
                <w:sz w:val="18"/>
                <w:szCs w:val="18"/>
              </w:rPr>
            </w:pPr>
          </w:p>
          <w:p w:rsidR="00E83BC1" w:rsidRDefault="00E83BC1" w:rsidP="00E83BC1">
            <w:pPr>
              <w:rPr>
                <w:rFonts w:ascii="Verdana" w:hAnsi="Verdana"/>
                <w:sz w:val="18"/>
                <w:szCs w:val="18"/>
              </w:rPr>
            </w:pPr>
            <w:r w:rsidRPr="00E83BC1">
              <w:rPr>
                <w:rFonts w:ascii="Verdana" w:hAnsi="Verdana"/>
                <w:sz w:val="18"/>
                <w:szCs w:val="18"/>
              </w:rPr>
              <w:t>Pulse Train MPE:</w:t>
            </w:r>
          </w:p>
          <w:p w:rsidR="00355865" w:rsidRPr="00E83BC1" w:rsidRDefault="00355865" w:rsidP="00355865">
            <w:pPr>
              <w:rPr>
                <w:rFonts w:ascii="Verdana" w:hAnsi="Verdana"/>
                <w:sz w:val="18"/>
                <w:szCs w:val="18"/>
              </w:rPr>
            </w:pPr>
            <w:proofErr w:type="spellStart"/>
            <w:r>
              <w:rPr>
                <w:rFonts w:ascii="Verdana" w:hAnsi="Verdana"/>
                <w:sz w:val="18"/>
                <w:szCs w:val="18"/>
              </w:rPr>
              <w:t>H</w:t>
            </w:r>
            <w:r w:rsidRPr="00ED39B9">
              <w:rPr>
                <w:rFonts w:ascii="Verdana" w:hAnsi="Verdana"/>
                <w:sz w:val="18"/>
                <w:szCs w:val="18"/>
                <w:vertAlign w:val="subscript"/>
              </w:rPr>
              <w:t>train</w:t>
            </w:r>
            <w:proofErr w:type="spellEnd"/>
            <w:r>
              <w:rPr>
                <w:rFonts w:ascii="Verdana" w:hAnsi="Verdana"/>
                <w:sz w:val="18"/>
                <w:szCs w:val="18"/>
              </w:rPr>
              <w:t>=H</w:t>
            </w:r>
            <w:r w:rsidRPr="00ED39B9">
              <w:rPr>
                <w:rFonts w:ascii="Verdana" w:hAnsi="Verdana"/>
                <w:sz w:val="18"/>
                <w:szCs w:val="18"/>
                <w:vertAlign w:val="subscript"/>
              </w:rPr>
              <w:t>single</w:t>
            </w:r>
            <w:r>
              <w:rPr>
                <w:rFonts w:ascii="Verdana" w:hAnsi="Verdana"/>
                <w:sz w:val="18"/>
                <w:szCs w:val="18"/>
              </w:rPr>
              <w:t>×N</w:t>
            </w:r>
            <w:r w:rsidRPr="00ED39B9">
              <w:rPr>
                <w:rFonts w:ascii="Verdana" w:hAnsi="Verdana"/>
                <w:sz w:val="18"/>
                <w:szCs w:val="18"/>
                <w:vertAlign w:val="superscript"/>
              </w:rPr>
              <w:t>-0.25</w:t>
            </w:r>
            <w:r w:rsidRPr="00E83BC1">
              <w:rPr>
                <w:rFonts w:ascii="Verdana" w:hAnsi="Verdana"/>
                <w:sz w:val="18"/>
                <w:szCs w:val="18"/>
              </w:rPr>
              <w:t>=47.09×(</w:t>
            </w:r>
            <w:r>
              <w:rPr>
                <w:rFonts w:ascii="Verdana" w:hAnsi="Verdana"/>
                <w:sz w:val="18"/>
                <w:szCs w:val="18"/>
              </w:rPr>
              <w:t>1</w:t>
            </w:r>
            <w:r w:rsidRPr="00E83BC1">
              <w:rPr>
                <w:rFonts w:ascii="Verdana" w:hAnsi="Verdana"/>
                <w:sz w:val="18"/>
                <w:szCs w:val="18"/>
              </w:rPr>
              <w:t>00×8</w:t>
            </w:r>
            <w:r>
              <w:rPr>
                <w:rFonts w:ascii="Verdana" w:hAnsi="Verdana"/>
                <w:sz w:val="18"/>
                <w:szCs w:val="18"/>
              </w:rPr>
              <w:t>0000</w:t>
            </w:r>
            <w:r w:rsidRPr="00E83BC1">
              <w:rPr>
                <w:rFonts w:ascii="Verdana" w:hAnsi="Verdana"/>
                <w:sz w:val="18"/>
                <w:szCs w:val="18"/>
              </w:rPr>
              <w:t>)</w:t>
            </w:r>
            <w:r w:rsidRPr="00ED39B9">
              <w:rPr>
                <w:rFonts w:ascii="Verdana" w:hAnsi="Verdana"/>
                <w:sz w:val="18"/>
                <w:szCs w:val="18"/>
                <w:vertAlign w:val="superscript"/>
              </w:rPr>
              <w:t>-0.25</w:t>
            </w:r>
            <w:r>
              <w:rPr>
                <w:rFonts w:ascii="Verdana" w:hAnsi="Verdana"/>
                <w:sz w:val="18"/>
                <w:szCs w:val="18"/>
              </w:rPr>
              <w:t>=0.88 J</w:t>
            </w:r>
            <w:r w:rsidRPr="00E83BC1">
              <w:rPr>
                <w:rFonts w:ascii="Verdana" w:hAnsi="Verdana"/>
                <w:sz w:val="18"/>
                <w:szCs w:val="18"/>
              </w:rPr>
              <w:t>m</w:t>
            </w:r>
            <w:r w:rsidRPr="008A5749">
              <w:rPr>
                <w:rFonts w:ascii="Verdana" w:hAnsi="Verdana"/>
                <w:sz w:val="18"/>
                <w:szCs w:val="18"/>
                <w:vertAlign w:val="superscript"/>
              </w:rPr>
              <w:t>-</w:t>
            </w:r>
            <w:r w:rsidRPr="00ED39B9">
              <w:rPr>
                <w:rFonts w:ascii="Verdana" w:hAnsi="Verdana"/>
                <w:sz w:val="18"/>
                <w:szCs w:val="18"/>
                <w:vertAlign w:val="superscript"/>
              </w:rPr>
              <w:t>2</w:t>
            </w:r>
          </w:p>
          <w:p w:rsidR="00355865" w:rsidRDefault="00355865" w:rsidP="00E83BC1">
            <w:pPr>
              <w:rPr>
                <w:rFonts w:ascii="Verdana" w:hAnsi="Verdana"/>
                <w:sz w:val="18"/>
                <w:szCs w:val="18"/>
              </w:rPr>
            </w:pPr>
          </w:p>
          <w:p w:rsidR="00E83BC1" w:rsidRPr="00E83BC1" w:rsidRDefault="00E83BC1" w:rsidP="00E83BC1">
            <w:pPr>
              <w:rPr>
                <w:rFonts w:ascii="Verdana" w:hAnsi="Verdana"/>
                <w:sz w:val="18"/>
                <w:szCs w:val="18"/>
              </w:rPr>
            </w:pPr>
            <w:r w:rsidRPr="00E83BC1">
              <w:rPr>
                <w:rFonts w:ascii="Verdana" w:hAnsi="Verdana"/>
                <w:sz w:val="18"/>
                <w:szCs w:val="18"/>
              </w:rPr>
              <w:t>Average MPE at 80</w:t>
            </w:r>
            <w:r w:rsidR="00355865">
              <w:rPr>
                <w:rFonts w:ascii="Verdana" w:hAnsi="Verdana"/>
                <w:sz w:val="18"/>
                <w:szCs w:val="18"/>
              </w:rPr>
              <w:t xml:space="preserve"> </w:t>
            </w:r>
            <w:r w:rsidRPr="00E83BC1">
              <w:rPr>
                <w:rFonts w:ascii="Verdana" w:hAnsi="Verdana"/>
                <w:sz w:val="18"/>
                <w:szCs w:val="18"/>
              </w:rPr>
              <w:t>kHz (worst case):</w:t>
            </w:r>
          </w:p>
          <w:p w:rsidR="00355865" w:rsidRPr="00E83BC1" w:rsidRDefault="00355865" w:rsidP="00355865">
            <w:pPr>
              <w:rPr>
                <w:rFonts w:ascii="Verdana" w:hAnsi="Verdana"/>
                <w:sz w:val="18"/>
                <w:szCs w:val="18"/>
              </w:rPr>
            </w:pPr>
            <w:proofErr w:type="spellStart"/>
            <w:r w:rsidRPr="00E83BC1">
              <w:rPr>
                <w:rFonts w:ascii="Verdana" w:hAnsi="Verdana"/>
                <w:sz w:val="18"/>
                <w:szCs w:val="18"/>
              </w:rPr>
              <w:t>H</w:t>
            </w:r>
            <w:r w:rsidRPr="00355865">
              <w:rPr>
                <w:rFonts w:ascii="Verdana" w:hAnsi="Verdana"/>
                <w:sz w:val="18"/>
                <w:szCs w:val="18"/>
                <w:vertAlign w:val="subscript"/>
              </w:rPr>
              <w:t>skin</w:t>
            </w:r>
            <w:proofErr w:type="spellEnd"/>
            <w:r w:rsidRPr="00E83BC1">
              <w:rPr>
                <w:rFonts w:ascii="Verdana" w:hAnsi="Verdana"/>
                <w:sz w:val="18"/>
                <w:szCs w:val="18"/>
              </w:rPr>
              <w:t>=10</w:t>
            </w:r>
            <w:r w:rsidRPr="008067FF">
              <w:rPr>
                <w:rFonts w:ascii="Verdana" w:hAnsi="Verdana"/>
                <w:sz w:val="18"/>
                <w:szCs w:val="18"/>
                <w:vertAlign w:val="superscript"/>
              </w:rPr>
              <w:t>4</w:t>
            </w:r>
            <w:r w:rsidRPr="00E83BC1">
              <w:rPr>
                <w:rFonts w:ascii="Verdana" w:hAnsi="Verdana"/>
                <w:sz w:val="18"/>
                <w:szCs w:val="18"/>
              </w:rPr>
              <w:t xml:space="preserve">  </w:t>
            </w:r>
            <w:r>
              <w:rPr>
                <w:rFonts w:ascii="Verdana" w:hAnsi="Verdana"/>
                <w:sz w:val="18"/>
                <w:szCs w:val="18"/>
              </w:rPr>
              <w:t>J</w:t>
            </w:r>
            <w:r w:rsidRPr="00E83BC1">
              <w:rPr>
                <w:rFonts w:ascii="Verdana" w:hAnsi="Verdana"/>
                <w:sz w:val="18"/>
                <w:szCs w:val="18"/>
              </w:rPr>
              <w:t>m</w:t>
            </w:r>
            <w:r w:rsidRPr="008A5749">
              <w:rPr>
                <w:rFonts w:ascii="Verdana" w:hAnsi="Verdana"/>
                <w:sz w:val="18"/>
                <w:szCs w:val="18"/>
                <w:vertAlign w:val="superscript"/>
              </w:rPr>
              <w:t>-2</w:t>
            </w:r>
          </w:p>
          <w:p w:rsidR="00355865" w:rsidRPr="00E83BC1" w:rsidRDefault="00355865" w:rsidP="00355865">
            <w:pPr>
              <w:rPr>
                <w:rFonts w:ascii="Verdana" w:hAnsi="Verdana"/>
                <w:sz w:val="18"/>
                <w:szCs w:val="18"/>
              </w:rPr>
            </w:pPr>
            <w:proofErr w:type="spellStart"/>
            <w:r>
              <w:rPr>
                <w:rFonts w:ascii="Verdana" w:hAnsi="Verdana"/>
                <w:sz w:val="18"/>
                <w:szCs w:val="18"/>
              </w:rPr>
              <w:t>H</w:t>
            </w:r>
            <w:r w:rsidRPr="00ED39B9">
              <w:rPr>
                <w:rFonts w:ascii="Verdana" w:hAnsi="Verdana"/>
                <w:sz w:val="18"/>
                <w:szCs w:val="18"/>
                <w:vertAlign w:val="subscript"/>
              </w:rPr>
              <w:t>train</w:t>
            </w:r>
            <w:proofErr w:type="spellEnd"/>
            <w:r>
              <w:rPr>
                <w:rFonts w:ascii="Verdana" w:hAnsi="Verdana"/>
                <w:sz w:val="18"/>
                <w:szCs w:val="18"/>
              </w:rPr>
              <w:t>=</w:t>
            </w:r>
            <w:proofErr w:type="spellStart"/>
            <w:r>
              <w:rPr>
                <w:rFonts w:ascii="Verdana" w:hAnsi="Verdana"/>
                <w:sz w:val="18"/>
                <w:szCs w:val="18"/>
              </w:rPr>
              <w:t>H</w:t>
            </w:r>
            <w:r>
              <w:rPr>
                <w:rFonts w:ascii="Verdana" w:hAnsi="Verdana"/>
                <w:sz w:val="18"/>
                <w:szCs w:val="18"/>
                <w:vertAlign w:val="subscript"/>
              </w:rPr>
              <w:t>skin</w:t>
            </w:r>
            <w:proofErr w:type="spellEnd"/>
            <w:r>
              <w:rPr>
                <w:rFonts w:ascii="Verdana" w:hAnsi="Verdana"/>
                <w:sz w:val="18"/>
                <w:szCs w:val="18"/>
              </w:rPr>
              <w:t xml:space="preserve">/N = </w:t>
            </w:r>
            <w:r w:rsidRPr="00E83BC1">
              <w:rPr>
                <w:rFonts w:ascii="Verdana" w:hAnsi="Verdana"/>
                <w:sz w:val="18"/>
                <w:szCs w:val="18"/>
              </w:rPr>
              <w:t>10</w:t>
            </w:r>
            <w:r w:rsidRPr="008067FF">
              <w:rPr>
                <w:rFonts w:ascii="Verdana" w:hAnsi="Verdana"/>
                <w:sz w:val="18"/>
                <w:szCs w:val="18"/>
                <w:vertAlign w:val="superscript"/>
              </w:rPr>
              <w:t>4</w:t>
            </w:r>
            <w:r w:rsidRPr="00E83BC1">
              <w:rPr>
                <w:rFonts w:ascii="Verdana" w:hAnsi="Verdana"/>
                <w:sz w:val="18"/>
                <w:szCs w:val="18"/>
              </w:rPr>
              <w:t>⁄((</w:t>
            </w:r>
            <w:r>
              <w:rPr>
                <w:rFonts w:ascii="Verdana" w:hAnsi="Verdana"/>
                <w:sz w:val="18"/>
                <w:szCs w:val="18"/>
              </w:rPr>
              <w:t>100</w:t>
            </w:r>
            <w:r w:rsidRPr="00E83BC1">
              <w:rPr>
                <w:rFonts w:ascii="Verdana" w:hAnsi="Verdana"/>
                <w:sz w:val="18"/>
                <w:szCs w:val="18"/>
              </w:rPr>
              <w:t>×</w:t>
            </w:r>
            <w:r>
              <w:rPr>
                <w:rFonts w:ascii="Verdana" w:hAnsi="Verdana"/>
                <w:sz w:val="18"/>
                <w:szCs w:val="18"/>
              </w:rPr>
              <w:t>80000)=) 1.25</w:t>
            </w:r>
            <w:r w:rsidRPr="00E83BC1">
              <w:rPr>
                <w:rFonts w:ascii="Verdana" w:hAnsi="Verdana"/>
                <w:sz w:val="18"/>
                <w:szCs w:val="18"/>
              </w:rPr>
              <w:t>×1</w:t>
            </w:r>
            <w:r>
              <w:rPr>
                <w:rFonts w:ascii="Verdana" w:hAnsi="Verdana"/>
                <w:sz w:val="18"/>
                <w:szCs w:val="18"/>
              </w:rPr>
              <w:t>0</w:t>
            </w:r>
            <w:r w:rsidRPr="00355865">
              <w:rPr>
                <w:rFonts w:ascii="Verdana" w:hAnsi="Verdana"/>
                <w:sz w:val="18"/>
                <w:szCs w:val="18"/>
                <w:vertAlign w:val="superscript"/>
              </w:rPr>
              <w:t>-</w:t>
            </w:r>
            <w:r>
              <w:rPr>
                <w:rFonts w:ascii="Verdana" w:hAnsi="Verdana"/>
                <w:sz w:val="18"/>
                <w:szCs w:val="18"/>
                <w:vertAlign w:val="superscript"/>
              </w:rPr>
              <w:t>3</w:t>
            </w:r>
            <w:r>
              <w:rPr>
                <w:rFonts w:ascii="Verdana" w:hAnsi="Verdana"/>
                <w:sz w:val="18"/>
                <w:szCs w:val="18"/>
              </w:rPr>
              <w:t xml:space="preserve"> J</w:t>
            </w:r>
            <w:r w:rsidRPr="00E83BC1">
              <w:rPr>
                <w:rFonts w:ascii="Verdana" w:hAnsi="Verdana"/>
                <w:sz w:val="18"/>
                <w:szCs w:val="18"/>
              </w:rPr>
              <w:t>m</w:t>
            </w:r>
            <w:r w:rsidRPr="008A5749">
              <w:rPr>
                <w:rFonts w:ascii="Verdana" w:hAnsi="Verdana"/>
                <w:sz w:val="18"/>
                <w:szCs w:val="18"/>
                <w:vertAlign w:val="superscript"/>
              </w:rPr>
              <w:t>-</w:t>
            </w:r>
            <w:r w:rsidRPr="00ED39B9">
              <w:rPr>
                <w:rFonts w:ascii="Verdana" w:hAnsi="Verdana"/>
                <w:sz w:val="18"/>
                <w:szCs w:val="18"/>
                <w:vertAlign w:val="superscript"/>
              </w:rPr>
              <w:t>2</w:t>
            </w:r>
          </w:p>
          <w:p w:rsidR="00355865" w:rsidRDefault="00355865" w:rsidP="00E83BC1">
            <w:pPr>
              <w:rPr>
                <w:rFonts w:ascii="Verdana" w:hAnsi="Verdana"/>
                <w:sz w:val="18"/>
                <w:szCs w:val="18"/>
              </w:rPr>
            </w:pPr>
          </w:p>
          <w:p w:rsidR="00E83BC1" w:rsidRDefault="00355865" w:rsidP="00B34DDF">
            <w:pPr>
              <w:rPr>
                <w:rFonts w:ascii="Verdana" w:hAnsi="Verdana"/>
                <w:b/>
                <w:sz w:val="18"/>
                <w:szCs w:val="18"/>
                <w:vertAlign w:val="superscript"/>
              </w:rPr>
            </w:pPr>
            <w:r w:rsidRPr="008F7540">
              <w:rPr>
                <w:rFonts w:ascii="Verdana" w:hAnsi="Verdana"/>
                <w:b/>
                <w:sz w:val="18"/>
                <w:szCs w:val="18"/>
              </w:rPr>
              <w:t xml:space="preserve">Most Restrictive Skin </w:t>
            </w:r>
            <w:r w:rsidR="008F7540" w:rsidRPr="008F7540">
              <w:rPr>
                <w:rFonts w:ascii="Verdana" w:hAnsi="Verdana"/>
                <w:b/>
                <w:sz w:val="18"/>
                <w:szCs w:val="18"/>
              </w:rPr>
              <w:t>ELV/</w:t>
            </w:r>
            <w:r w:rsidRPr="008F7540">
              <w:rPr>
                <w:rFonts w:ascii="Verdana" w:hAnsi="Verdana"/>
                <w:b/>
                <w:sz w:val="18"/>
                <w:szCs w:val="18"/>
              </w:rPr>
              <w:t>MPE = 1.25×10</w:t>
            </w:r>
            <w:r w:rsidRPr="008F7540">
              <w:rPr>
                <w:rFonts w:ascii="Verdana" w:hAnsi="Verdana"/>
                <w:b/>
                <w:sz w:val="18"/>
                <w:szCs w:val="18"/>
                <w:vertAlign w:val="superscript"/>
              </w:rPr>
              <w:t>-3</w:t>
            </w:r>
            <w:r w:rsidRPr="008F7540">
              <w:rPr>
                <w:rFonts w:ascii="Verdana" w:hAnsi="Verdana"/>
                <w:b/>
                <w:sz w:val="18"/>
                <w:szCs w:val="18"/>
              </w:rPr>
              <w:t xml:space="preserve"> Jm</w:t>
            </w:r>
            <w:r w:rsidRPr="008F7540">
              <w:rPr>
                <w:rFonts w:ascii="Verdana" w:hAnsi="Verdana"/>
                <w:b/>
                <w:sz w:val="18"/>
                <w:szCs w:val="18"/>
                <w:vertAlign w:val="superscript"/>
              </w:rPr>
              <w:t>-2</w:t>
            </w:r>
          </w:p>
          <w:p w:rsidR="008F7540" w:rsidRDefault="008F7540" w:rsidP="00B34DDF">
            <w:pPr>
              <w:rPr>
                <w:rFonts w:ascii="Verdana" w:hAnsi="Verdana"/>
                <w:b/>
                <w:sz w:val="18"/>
                <w:szCs w:val="18"/>
                <w:vertAlign w:val="superscript"/>
              </w:rPr>
            </w:pPr>
          </w:p>
          <w:p w:rsidR="00F119B4" w:rsidRDefault="00F119B4" w:rsidP="00F119B4">
            <w:pPr>
              <w:rPr>
                <w:rFonts w:ascii="Verdana" w:hAnsi="Verdana"/>
                <w:sz w:val="18"/>
                <w:szCs w:val="18"/>
              </w:rPr>
            </w:pPr>
            <w:r>
              <w:rPr>
                <w:rFonts w:ascii="Verdana" w:hAnsi="Verdana"/>
                <w:sz w:val="18"/>
                <w:szCs w:val="18"/>
              </w:rPr>
              <w:t>Skin limiting aperture, D</w:t>
            </w:r>
            <w:r>
              <w:rPr>
                <w:rFonts w:ascii="Verdana" w:hAnsi="Verdana"/>
                <w:sz w:val="18"/>
                <w:szCs w:val="18"/>
                <w:vertAlign w:val="subscript"/>
              </w:rPr>
              <w:t>L</w:t>
            </w:r>
            <w:r>
              <w:rPr>
                <w:rFonts w:ascii="Verdana" w:hAnsi="Verdana"/>
                <w:sz w:val="18"/>
                <w:szCs w:val="18"/>
              </w:rPr>
              <w:t xml:space="preserve"> = 3.5 mm, 1/e beam diameter is 1 mm, Use the largest (3.5 mm) to calculate beam area = 9.62x10</w:t>
            </w:r>
            <w:r>
              <w:rPr>
                <w:rFonts w:ascii="Verdana" w:hAnsi="Verdana"/>
                <w:sz w:val="18"/>
                <w:szCs w:val="18"/>
                <w:vertAlign w:val="superscript"/>
              </w:rPr>
              <w:t>-6</w:t>
            </w:r>
            <w:r>
              <w:rPr>
                <w:rFonts w:ascii="Verdana" w:hAnsi="Verdana"/>
                <w:sz w:val="18"/>
                <w:szCs w:val="18"/>
              </w:rPr>
              <w:t xml:space="preserve"> m</w:t>
            </w:r>
            <w:r>
              <w:rPr>
                <w:rFonts w:ascii="Verdana" w:hAnsi="Verdana"/>
                <w:sz w:val="18"/>
                <w:szCs w:val="18"/>
                <w:vertAlign w:val="superscript"/>
              </w:rPr>
              <w:t>2</w:t>
            </w:r>
          </w:p>
          <w:p w:rsidR="00F119B4" w:rsidRDefault="00F119B4" w:rsidP="00F119B4">
            <w:pPr>
              <w:rPr>
                <w:rFonts w:ascii="Verdana" w:hAnsi="Verdana"/>
                <w:sz w:val="18"/>
                <w:szCs w:val="18"/>
              </w:rPr>
            </w:pPr>
            <w:r>
              <w:rPr>
                <w:rFonts w:ascii="Verdana" w:hAnsi="Verdana"/>
                <w:sz w:val="18"/>
                <w:szCs w:val="18"/>
              </w:rPr>
              <w:t xml:space="preserve">Laser energy density = </w:t>
            </w:r>
            <w:r w:rsidRPr="008F7540">
              <w:rPr>
                <w:rFonts w:ascii="Verdana" w:hAnsi="Verdana"/>
                <w:sz w:val="18"/>
                <w:szCs w:val="18"/>
              </w:rPr>
              <w:t>Pulse energy</w:t>
            </w:r>
            <w:r>
              <w:rPr>
                <w:rFonts w:ascii="Verdana" w:hAnsi="Verdana"/>
                <w:sz w:val="18"/>
                <w:szCs w:val="18"/>
              </w:rPr>
              <w:t xml:space="preserve">/ area = </w:t>
            </w:r>
            <w:r w:rsidRPr="008F7540">
              <w:rPr>
                <w:rFonts w:ascii="Verdana" w:hAnsi="Verdana"/>
                <w:sz w:val="18"/>
                <w:szCs w:val="18"/>
              </w:rPr>
              <w:t xml:space="preserve"> </w:t>
            </w:r>
            <w:r>
              <w:rPr>
                <w:rFonts w:ascii="Verdana" w:hAnsi="Verdana"/>
                <w:sz w:val="18"/>
                <w:szCs w:val="18"/>
              </w:rPr>
              <w:t>37.5 µJ / 9.62x10</w:t>
            </w:r>
            <w:r>
              <w:rPr>
                <w:rFonts w:ascii="Verdana" w:hAnsi="Verdana"/>
                <w:sz w:val="18"/>
                <w:szCs w:val="18"/>
                <w:vertAlign w:val="superscript"/>
              </w:rPr>
              <w:t>-6</w:t>
            </w:r>
            <w:r>
              <w:rPr>
                <w:rFonts w:ascii="Verdana" w:hAnsi="Verdana"/>
                <w:sz w:val="18"/>
                <w:szCs w:val="18"/>
              </w:rPr>
              <w:t xml:space="preserve"> m</w:t>
            </w:r>
            <w:r>
              <w:rPr>
                <w:rFonts w:ascii="Verdana" w:hAnsi="Verdana"/>
                <w:sz w:val="18"/>
                <w:szCs w:val="18"/>
                <w:vertAlign w:val="superscript"/>
              </w:rPr>
              <w:t xml:space="preserve">2 </w:t>
            </w:r>
            <w:r>
              <w:rPr>
                <w:rFonts w:ascii="Verdana" w:hAnsi="Verdana"/>
                <w:sz w:val="18"/>
                <w:szCs w:val="18"/>
              </w:rPr>
              <w:t>= 3.90 J m</w:t>
            </w:r>
            <w:r>
              <w:rPr>
                <w:rFonts w:ascii="Verdana" w:hAnsi="Verdana"/>
                <w:sz w:val="18"/>
                <w:szCs w:val="18"/>
                <w:vertAlign w:val="superscript"/>
              </w:rPr>
              <w:t>-2</w:t>
            </w:r>
          </w:p>
          <w:p w:rsidR="00F119B4" w:rsidRDefault="00F119B4" w:rsidP="00F119B4">
            <w:pPr>
              <w:rPr>
                <w:rFonts w:ascii="Verdana" w:hAnsi="Verdana"/>
                <w:b/>
                <w:sz w:val="18"/>
                <w:szCs w:val="18"/>
              </w:rPr>
            </w:pPr>
            <w:r>
              <w:rPr>
                <w:rFonts w:ascii="Verdana" w:hAnsi="Verdana"/>
                <w:b/>
                <w:sz w:val="18"/>
                <w:szCs w:val="18"/>
              </w:rPr>
              <w:t>Laser output at 355 nm exceeds skin ELV/MPE by a factor of 3118</w:t>
            </w:r>
          </w:p>
          <w:p w:rsidR="008F7540" w:rsidRPr="008F7540" w:rsidRDefault="008F7540" w:rsidP="00B34DDF">
            <w:pPr>
              <w:rPr>
                <w:rFonts w:ascii="Verdana" w:hAnsi="Verdana"/>
                <w:b/>
                <w:sz w:val="18"/>
                <w:szCs w:val="18"/>
              </w:rPr>
            </w:pPr>
          </w:p>
          <w:p w:rsidR="00237187" w:rsidRDefault="00237187" w:rsidP="00B34DDF">
            <w:pPr>
              <w:rPr>
                <w:rFonts w:ascii="Verdana" w:hAnsi="Verdana"/>
                <w:b/>
                <w:sz w:val="18"/>
                <w:szCs w:val="18"/>
              </w:rPr>
            </w:pPr>
          </w:p>
          <w:p w:rsidR="005C7279" w:rsidRDefault="005C7279" w:rsidP="00B34DDF">
            <w:pPr>
              <w:rPr>
                <w:rFonts w:ascii="Verdana" w:hAnsi="Verdana"/>
                <w:b/>
                <w:sz w:val="18"/>
                <w:szCs w:val="18"/>
              </w:rPr>
            </w:pPr>
          </w:p>
          <w:p w:rsidR="005C7279" w:rsidRPr="00D86E02" w:rsidRDefault="005C7279" w:rsidP="00B34DDF">
            <w:pPr>
              <w:rPr>
                <w:rFonts w:ascii="Verdana" w:hAnsi="Verdana"/>
                <w:b/>
                <w:sz w:val="18"/>
                <w:szCs w:val="18"/>
              </w:rPr>
            </w:pPr>
          </w:p>
        </w:tc>
      </w:tr>
      <w:tr w:rsidR="001D3F5A" w:rsidRPr="003708A9" w:rsidTr="00D35501">
        <w:trPr>
          <w:jc w:val="center"/>
        </w:trPr>
        <w:tc>
          <w:tcPr>
            <w:tcW w:w="14175" w:type="dxa"/>
            <w:gridSpan w:val="6"/>
          </w:tcPr>
          <w:p w:rsidR="001D3F5A" w:rsidRDefault="001D3F5A" w:rsidP="00B34DDF">
            <w:pPr>
              <w:rPr>
                <w:rFonts w:ascii="Verdana" w:hAnsi="Verdana"/>
                <w:color w:val="FF0000"/>
                <w:sz w:val="18"/>
                <w:szCs w:val="18"/>
              </w:rPr>
            </w:pPr>
            <w:r>
              <w:rPr>
                <w:rFonts w:ascii="Verdana" w:hAnsi="Verdana"/>
                <w:b/>
                <w:sz w:val="18"/>
                <w:szCs w:val="18"/>
              </w:rPr>
              <w:lastRenderedPageBreak/>
              <w:t xml:space="preserve">Provided PPE, including </w:t>
            </w:r>
            <w:r w:rsidR="00B552C5">
              <w:rPr>
                <w:rFonts w:ascii="Verdana" w:hAnsi="Verdana"/>
                <w:b/>
                <w:sz w:val="18"/>
                <w:szCs w:val="18"/>
              </w:rPr>
              <w:t>calculated eyewear requirements</w:t>
            </w:r>
            <w:r>
              <w:rPr>
                <w:rFonts w:ascii="Verdana" w:hAnsi="Verdana"/>
                <w:b/>
                <w:sz w:val="18"/>
                <w:szCs w:val="18"/>
              </w:rPr>
              <w:t>:</w:t>
            </w:r>
            <w:r w:rsidR="00B552C5">
              <w:rPr>
                <w:rFonts w:ascii="Verdana" w:hAnsi="Verdana"/>
                <w:b/>
                <w:sz w:val="18"/>
                <w:szCs w:val="18"/>
              </w:rPr>
              <w:t xml:space="preserve"> </w:t>
            </w:r>
            <w:r w:rsidR="00B552C5">
              <w:rPr>
                <w:rFonts w:ascii="Verdana" w:hAnsi="Verdana"/>
                <w:color w:val="FF0000"/>
                <w:sz w:val="18"/>
                <w:szCs w:val="18"/>
              </w:rPr>
              <w:t>(</w:t>
            </w:r>
            <w:r w:rsidR="009804D2">
              <w:rPr>
                <w:rFonts w:ascii="Verdana" w:hAnsi="Verdana"/>
                <w:color w:val="FF0000"/>
                <w:sz w:val="18"/>
                <w:szCs w:val="18"/>
              </w:rPr>
              <w:t>11</w:t>
            </w:r>
            <w:r w:rsidR="00B552C5" w:rsidRPr="00DB59EA">
              <w:rPr>
                <w:rFonts w:ascii="Verdana" w:hAnsi="Verdana"/>
                <w:color w:val="FF0000"/>
                <w:sz w:val="18"/>
                <w:szCs w:val="18"/>
              </w:rPr>
              <w:t>)</w:t>
            </w:r>
          </w:p>
          <w:p w:rsidR="00E83BC1" w:rsidRDefault="00E83BC1" w:rsidP="00B34DDF">
            <w:pPr>
              <w:rPr>
                <w:rFonts w:ascii="Verdana" w:hAnsi="Verdana"/>
                <w:b/>
                <w:sz w:val="18"/>
                <w:szCs w:val="18"/>
              </w:rPr>
            </w:pPr>
          </w:p>
          <w:p w:rsidR="00477EBF" w:rsidRPr="00237187" w:rsidRDefault="00477EBF" w:rsidP="00B34DDF">
            <w:pPr>
              <w:rPr>
                <w:rFonts w:ascii="Verdana" w:hAnsi="Verdana"/>
                <w:sz w:val="18"/>
                <w:szCs w:val="18"/>
              </w:rPr>
            </w:pPr>
            <w:r w:rsidRPr="00237187">
              <w:rPr>
                <w:rFonts w:ascii="Verdana" w:hAnsi="Verdana"/>
                <w:sz w:val="18"/>
                <w:szCs w:val="18"/>
              </w:rPr>
              <w:t>Using re</w:t>
            </w:r>
            <w:r w:rsidR="00C93706" w:rsidRPr="00237187">
              <w:rPr>
                <w:rFonts w:ascii="Verdana" w:hAnsi="Verdana"/>
                <w:sz w:val="18"/>
                <w:szCs w:val="18"/>
              </w:rPr>
              <w:t>p</w:t>
            </w:r>
            <w:r w:rsidRPr="00237187">
              <w:rPr>
                <w:rFonts w:ascii="Verdana" w:hAnsi="Verdana"/>
                <w:sz w:val="18"/>
                <w:szCs w:val="18"/>
              </w:rPr>
              <w:t>. rate 80kHz, pulse duration 5ns, beam diameter 3 mm, 3W, 37.5uJ</w:t>
            </w:r>
          </w:p>
          <w:p w:rsidR="00477EBF" w:rsidRDefault="00477EBF" w:rsidP="00B34DDF">
            <w:pPr>
              <w:rPr>
                <w:rFonts w:ascii="Verdana" w:hAnsi="Verdana"/>
                <w:sz w:val="18"/>
                <w:szCs w:val="18"/>
              </w:rPr>
            </w:pPr>
            <w:r w:rsidRPr="00237187">
              <w:rPr>
                <w:rFonts w:ascii="Verdana" w:hAnsi="Verdana"/>
                <w:sz w:val="18"/>
                <w:szCs w:val="18"/>
              </w:rPr>
              <w:t>Calculated requirement (EN: 207): D LB6 R LB4</w:t>
            </w:r>
          </w:p>
          <w:p w:rsidR="002F7DD5" w:rsidRPr="00237187" w:rsidRDefault="002F7DD5" w:rsidP="00B34DDF">
            <w:pPr>
              <w:rPr>
                <w:rFonts w:ascii="Verdana" w:hAnsi="Verdana"/>
                <w:sz w:val="18"/>
                <w:szCs w:val="18"/>
              </w:rPr>
            </w:pPr>
          </w:p>
          <w:p w:rsidR="00477EBF" w:rsidRPr="00237187" w:rsidRDefault="00477EBF" w:rsidP="00B34DDF">
            <w:pPr>
              <w:rPr>
                <w:rFonts w:ascii="Verdana" w:hAnsi="Verdana" w:cs="Calibri"/>
                <w:bCs/>
                <w:sz w:val="18"/>
                <w:szCs w:val="18"/>
              </w:rPr>
            </w:pPr>
            <w:r w:rsidRPr="00237187">
              <w:rPr>
                <w:rFonts w:ascii="Verdana" w:hAnsi="Verdana"/>
                <w:sz w:val="18"/>
                <w:szCs w:val="18"/>
              </w:rPr>
              <w:t xml:space="preserve">Eyewear available: </w:t>
            </w:r>
            <w:proofErr w:type="spellStart"/>
            <w:r w:rsidRPr="00237187">
              <w:rPr>
                <w:rFonts w:ascii="Verdana" w:hAnsi="Verdana"/>
                <w:sz w:val="18"/>
                <w:szCs w:val="18"/>
              </w:rPr>
              <w:t>Thorlabs</w:t>
            </w:r>
            <w:proofErr w:type="spellEnd"/>
            <w:r w:rsidRPr="00237187">
              <w:rPr>
                <w:rFonts w:ascii="Verdana" w:hAnsi="Verdana"/>
                <w:sz w:val="18"/>
                <w:szCs w:val="18"/>
              </w:rPr>
              <w:t xml:space="preserve"> LG3, rating </w:t>
            </w:r>
            <w:r w:rsidRPr="00237187">
              <w:rPr>
                <w:rFonts w:ascii="Verdana" w:hAnsi="Verdana" w:cs="Calibri"/>
                <w:bCs/>
                <w:sz w:val="18"/>
                <w:szCs w:val="18"/>
              </w:rPr>
              <w:t>&gt;315 to 532 nm (DIRM LB6)</w:t>
            </w:r>
          </w:p>
          <w:p w:rsidR="00C93706" w:rsidRPr="00237187" w:rsidRDefault="00C93706" w:rsidP="00B34DDF">
            <w:pPr>
              <w:rPr>
                <w:rFonts w:ascii="Verdana" w:hAnsi="Verdana" w:cs="Calibri"/>
                <w:bCs/>
                <w:sz w:val="18"/>
                <w:szCs w:val="18"/>
              </w:rPr>
            </w:pPr>
          </w:p>
          <w:p w:rsidR="00C93706" w:rsidRPr="00237187" w:rsidRDefault="00C93706" w:rsidP="00C93706">
            <w:pPr>
              <w:rPr>
                <w:rFonts w:ascii="Verdana" w:hAnsi="Verdana"/>
                <w:sz w:val="18"/>
                <w:szCs w:val="18"/>
              </w:rPr>
            </w:pPr>
            <w:r w:rsidRPr="00237187">
              <w:rPr>
                <w:rFonts w:ascii="Verdana" w:hAnsi="Verdana"/>
                <w:sz w:val="18"/>
                <w:szCs w:val="18"/>
              </w:rPr>
              <w:t xml:space="preserve">Appropriate broadband goggles are available for the wavelengths emitted from this laser system. Nitrile gloves are also provided to protect the users hands from exposure to scattered ultraviolet radiation.  </w:t>
            </w:r>
          </w:p>
          <w:p w:rsidR="00C93706" w:rsidRPr="00C93706" w:rsidRDefault="00C93706" w:rsidP="00C93706">
            <w:pPr>
              <w:rPr>
                <w:rFonts w:ascii="Verdana" w:hAnsi="Verdana"/>
                <w:sz w:val="18"/>
                <w:szCs w:val="18"/>
              </w:rPr>
            </w:pPr>
          </w:p>
        </w:tc>
      </w:tr>
    </w:tbl>
    <w:p w:rsidR="009804D2" w:rsidRPr="003708A9" w:rsidRDefault="00746A1E">
      <w:pPr>
        <w:rPr>
          <w:rFonts w:ascii="Verdana" w:hAnsi="Verdana"/>
          <w:sz w:val="18"/>
          <w:szCs w:val="18"/>
        </w:rPr>
      </w:pPr>
      <w:r>
        <w:rPr>
          <w:rFonts w:ascii="Verdana" w:hAnsi="Verdana"/>
          <w:sz w:val="18"/>
          <w:szCs w:val="18"/>
        </w:rPr>
        <w:br w:type="page"/>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410"/>
        <w:gridCol w:w="1417"/>
        <w:gridCol w:w="7229"/>
        <w:gridCol w:w="851"/>
        <w:gridCol w:w="855"/>
      </w:tblGrid>
      <w:tr w:rsidR="0020100F" w:rsidRPr="003708A9" w:rsidTr="00647919">
        <w:trPr>
          <w:cantSplit/>
          <w:tblHeader/>
          <w:jc w:val="center"/>
        </w:trPr>
        <w:tc>
          <w:tcPr>
            <w:tcW w:w="1413" w:type="dxa"/>
            <w:shd w:val="clear" w:color="auto" w:fill="E0E0E0"/>
            <w:vAlign w:val="center"/>
          </w:tcPr>
          <w:p w:rsidR="0020100F" w:rsidRPr="00D86E02" w:rsidRDefault="0020100F" w:rsidP="00647919">
            <w:pPr>
              <w:rPr>
                <w:rFonts w:ascii="Verdana" w:hAnsi="Verdana"/>
                <w:b/>
                <w:sz w:val="18"/>
                <w:szCs w:val="18"/>
              </w:rPr>
            </w:pPr>
            <w:r w:rsidRPr="00D86E02">
              <w:rPr>
                <w:rFonts w:ascii="Verdana" w:hAnsi="Verdana"/>
                <w:b/>
                <w:sz w:val="18"/>
                <w:szCs w:val="18"/>
              </w:rPr>
              <w:lastRenderedPageBreak/>
              <w:t>Activity</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B552C5">
              <w:rPr>
                <w:rFonts w:ascii="Verdana" w:hAnsi="Verdana"/>
                <w:color w:val="FF0000"/>
                <w:sz w:val="18"/>
                <w:szCs w:val="18"/>
              </w:rPr>
              <w:t>1</w:t>
            </w:r>
            <w:r w:rsidR="009804D2">
              <w:rPr>
                <w:rFonts w:ascii="Verdana" w:hAnsi="Verdana"/>
                <w:color w:val="FF0000"/>
                <w:sz w:val="18"/>
                <w:szCs w:val="18"/>
              </w:rPr>
              <w:t>2</w:t>
            </w:r>
            <w:r w:rsidR="002D7ABB" w:rsidRPr="00DB59EA">
              <w:rPr>
                <w:rFonts w:ascii="Verdana" w:hAnsi="Verdana"/>
                <w:color w:val="FF0000"/>
                <w:sz w:val="18"/>
                <w:szCs w:val="18"/>
              </w:rPr>
              <w:t>)</w:t>
            </w:r>
          </w:p>
        </w:tc>
        <w:tc>
          <w:tcPr>
            <w:tcW w:w="2410" w:type="dxa"/>
            <w:shd w:val="clear" w:color="auto" w:fill="E0E0E0"/>
            <w:vAlign w:val="center"/>
          </w:tcPr>
          <w:p w:rsidR="0020100F" w:rsidRPr="00D86E02" w:rsidRDefault="0020100F" w:rsidP="00647919">
            <w:pPr>
              <w:rPr>
                <w:rFonts w:ascii="Verdana" w:hAnsi="Verdana"/>
                <w:b/>
                <w:sz w:val="18"/>
                <w:szCs w:val="18"/>
              </w:rPr>
            </w:pPr>
            <w:r w:rsidRPr="00D86E02">
              <w:rPr>
                <w:rFonts w:ascii="Verdana" w:hAnsi="Verdana"/>
                <w:b/>
                <w:sz w:val="18"/>
                <w:szCs w:val="18"/>
              </w:rPr>
              <w:t>Hazard</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B552C5">
              <w:rPr>
                <w:rFonts w:ascii="Verdana" w:hAnsi="Verdana"/>
                <w:color w:val="FF0000"/>
                <w:sz w:val="18"/>
                <w:szCs w:val="18"/>
              </w:rPr>
              <w:t>1</w:t>
            </w:r>
            <w:r w:rsidR="009804D2">
              <w:rPr>
                <w:rFonts w:ascii="Verdana" w:hAnsi="Verdana"/>
                <w:color w:val="FF0000"/>
                <w:sz w:val="18"/>
                <w:szCs w:val="18"/>
              </w:rPr>
              <w:t>3</w:t>
            </w:r>
            <w:r w:rsidR="002D7ABB" w:rsidRPr="00DB59EA">
              <w:rPr>
                <w:rFonts w:ascii="Verdana" w:hAnsi="Verdana"/>
                <w:color w:val="FF0000"/>
                <w:sz w:val="18"/>
                <w:szCs w:val="18"/>
              </w:rPr>
              <w:t>)</w:t>
            </w:r>
          </w:p>
        </w:tc>
        <w:tc>
          <w:tcPr>
            <w:tcW w:w="1417" w:type="dxa"/>
            <w:shd w:val="clear" w:color="auto" w:fill="E0E0E0"/>
            <w:vAlign w:val="center"/>
          </w:tcPr>
          <w:p w:rsidR="0020100F" w:rsidRPr="00D86E02" w:rsidRDefault="00635DF2" w:rsidP="00647919">
            <w:pPr>
              <w:rPr>
                <w:rFonts w:ascii="Verdana" w:hAnsi="Verdana"/>
                <w:b/>
                <w:sz w:val="18"/>
                <w:szCs w:val="18"/>
              </w:rPr>
            </w:pPr>
            <w:r w:rsidRPr="00D86E02">
              <w:rPr>
                <w:rFonts w:ascii="Verdana" w:hAnsi="Verdana"/>
                <w:b/>
                <w:sz w:val="18"/>
                <w:szCs w:val="18"/>
              </w:rPr>
              <w:t xml:space="preserve">Who might be harmed </w:t>
            </w:r>
            <w:r w:rsidR="00B34DDF">
              <w:rPr>
                <w:rFonts w:ascii="Verdana" w:hAnsi="Verdana"/>
                <w:color w:val="FF0000"/>
                <w:sz w:val="18"/>
                <w:szCs w:val="18"/>
              </w:rPr>
              <w:t>(</w:t>
            </w:r>
            <w:r w:rsidR="00B552C5">
              <w:rPr>
                <w:rFonts w:ascii="Verdana" w:hAnsi="Verdana"/>
                <w:color w:val="FF0000"/>
                <w:sz w:val="18"/>
                <w:szCs w:val="18"/>
              </w:rPr>
              <w:t>1</w:t>
            </w:r>
            <w:r w:rsidR="009804D2">
              <w:rPr>
                <w:rFonts w:ascii="Verdana" w:hAnsi="Verdana"/>
                <w:color w:val="FF0000"/>
                <w:sz w:val="18"/>
                <w:szCs w:val="18"/>
              </w:rPr>
              <w:t>4</w:t>
            </w:r>
            <w:r w:rsidR="002D7ABB" w:rsidRPr="00DB59EA">
              <w:rPr>
                <w:rFonts w:ascii="Verdana" w:hAnsi="Verdana"/>
                <w:color w:val="FF0000"/>
                <w:sz w:val="18"/>
                <w:szCs w:val="18"/>
              </w:rPr>
              <w:t>)</w:t>
            </w:r>
          </w:p>
        </w:tc>
        <w:tc>
          <w:tcPr>
            <w:tcW w:w="7229" w:type="dxa"/>
            <w:shd w:val="clear" w:color="auto" w:fill="E0E0E0"/>
            <w:vAlign w:val="center"/>
          </w:tcPr>
          <w:p w:rsidR="0020100F" w:rsidRPr="00D86E02" w:rsidRDefault="0020100F" w:rsidP="00647919">
            <w:pPr>
              <w:rPr>
                <w:rFonts w:ascii="Verdana" w:hAnsi="Verdana"/>
                <w:b/>
                <w:sz w:val="18"/>
                <w:szCs w:val="18"/>
              </w:rPr>
            </w:pPr>
            <w:r w:rsidRPr="00D86E02">
              <w:rPr>
                <w:rFonts w:ascii="Verdana" w:hAnsi="Verdana"/>
                <w:b/>
                <w:sz w:val="18"/>
                <w:szCs w:val="18"/>
              </w:rPr>
              <w:t>Existing measures to control risk</w:t>
            </w:r>
            <w:r w:rsidR="002D7ABB" w:rsidRPr="00D86E02">
              <w:rPr>
                <w:rFonts w:ascii="Verdana" w:hAnsi="Verdana"/>
                <w:b/>
                <w:sz w:val="18"/>
                <w:szCs w:val="18"/>
              </w:rPr>
              <w:t xml:space="preserve"> </w:t>
            </w:r>
            <w:r w:rsidR="002D7ABB" w:rsidRPr="00DB59EA">
              <w:rPr>
                <w:rFonts w:ascii="Verdana" w:hAnsi="Verdana"/>
                <w:color w:val="FF0000"/>
                <w:sz w:val="18"/>
                <w:szCs w:val="18"/>
              </w:rPr>
              <w:t>(1</w:t>
            </w:r>
            <w:r w:rsidR="009804D2">
              <w:rPr>
                <w:rFonts w:ascii="Verdana" w:hAnsi="Verdana"/>
                <w:color w:val="FF0000"/>
                <w:sz w:val="18"/>
                <w:szCs w:val="18"/>
              </w:rPr>
              <w:t>5</w:t>
            </w:r>
            <w:r w:rsidR="002D7ABB" w:rsidRPr="00DB59EA">
              <w:rPr>
                <w:rFonts w:ascii="Verdana" w:hAnsi="Verdana"/>
                <w:color w:val="FF0000"/>
                <w:sz w:val="18"/>
                <w:szCs w:val="18"/>
              </w:rPr>
              <w:t>)</w:t>
            </w:r>
          </w:p>
        </w:tc>
        <w:tc>
          <w:tcPr>
            <w:tcW w:w="851" w:type="dxa"/>
            <w:shd w:val="clear" w:color="auto" w:fill="E0E0E0"/>
            <w:vAlign w:val="center"/>
          </w:tcPr>
          <w:p w:rsidR="0020100F" w:rsidRPr="00D86E02" w:rsidRDefault="00BD53AC" w:rsidP="00647919">
            <w:pPr>
              <w:rPr>
                <w:rFonts w:ascii="Verdana" w:hAnsi="Verdana"/>
                <w:b/>
                <w:sz w:val="18"/>
                <w:szCs w:val="18"/>
              </w:rPr>
            </w:pPr>
            <w:r w:rsidRPr="00D86E02">
              <w:rPr>
                <w:rFonts w:ascii="Verdana" w:hAnsi="Verdana"/>
                <w:b/>
                <w:sz w:val="18"/>
                <w:szCs w:val="18"/>
              </w:rPr>
              <w:t>Risk rating</w:t>
            </w:r>
            <w:r w:rsidR="002D7ABB" w:rsidRPr="00D86E02">
              <w:rPr>
                <w:rFonts w:ascii="Verdana" w:hAnsi="Verdana"/>
                <w:b/>
                <w:sz w:val="18"/>
                <w:szCs w:val="18"/>
              </w:rPr>
              <w:t xml:space="preserve"> </w:t>
            </w:r>
            <w:r w:rsidR="002D7ABB" w:rsidRPr="00DB59EA">
              <w:rPr>
                <w:rFonts w:ascii="Verdana" w:hAnsi="Verdana"/>
                <w:color w:val="FF0000"/>
                <w:sz w:val="18"/>
                <w:szCs w:val="18"/>
              </w:rPr>
              <w:t>(1</w:t>
            </w:r>
            <w:r w:rsidR="009804D2">
              <w:rPr>
                <w:rFonts w:ascii="Verdana" w:hAnsi="Verdana"/>
                <w:color w:val="FF0000"/>
                <w:sz w:val="18"/>
                <w:szCs w:val="18"/>
              </w:rPr>
              <w:t>6</w:t>
            </w:r>
            <w:r w:rsidR="002D7ABB" w:rsidRPr="00DB59EA">
              <w:rPr>
                <w:rFonts w:ascii="Verdana" w:hAnsi="Verdana"/>
                <w:color w:val="FF0000"/>
                <w:sz w:val="18"/>
                <w:szCs w:val="18"/>
              </w:rPr>
              <w:t>)</w:t>
            </w:r>
          </w:p>
        </w:tc>
        <w:tc>
          <w:tcPr>
            <w:tcW w:w="855" w:type="dxa"/>
            <w:shd w:val="clear" w:color="auto" w:fill="E0E0E0"/>
            <w:vAlign w:val="center"/>
          </w:tcPr>
          <w:p w:rsidR="0020100F" w:rsidRPr="00D86E02" w:rsidRDefault="0020100F" w:rsidP="00647919">
            <w:pPr>
              <w:rPr>
                <w:rFonts w:ascii="Verdana" w:hAnsi="Verdana"/>
                <w:b/>
                <w:sz w:val="18"/>
                <w:szCs w:val="18"/>
              </w:rPr>
            </w:pPr>
            <w:r w:rsidRPr="00D86E02">
              <w:rPr>
                <w:rFonts w:ascii="Verdana" w:hAnsi="Verdana"/>
                <w:b/>
                <w:sz w:val="18"/>
                <w:szCs w:val="18"/>
              </w:rPr>
              <w:t>Result</w:t>
            </w:r>
            <w:r w:rsidR="002D7ABB" w:rsidRPr="00D86E02">
              <w:rPr>
                <w:rFonts w:ascii="Verdana" w:hAnsi="Verdana"/>
                <w:b/>
                <w:sz w:val="18"/>
                <w:szCs w:val="18"/>
              </w:rPr>
              <w:t xml:space="preserve"> </w:t>
            </w:r>
            <w:r w:rsidR="002D7ABB" w:rsidRPr="00DB59EA">
              <w:rPr>
                <w:rFonts w:ascii="Verdana" w:hAnsi="Verdana"/>
                <w:color w:val="FF0000"/>
                <w:sz w:val="18"/>
                <w:szCs w:val="18"/>
              </w:rPr>
              <w:t>(1</w:t>
            </w:r>
            <w:r w:rsidR="009804D2">
              <w:rPr>
                <w:rFonts w:ascii="Verdana" w:hAnsi="Verdana"/>
                <w:color w:val="FF0000"/>
                <w:sz w:val="18"/>
                <w:szCs w:val="18"/>
              </w:rPr>
              <w:t>7</w:t>
            </w:r>
            <w:r w:rsidR="002D7ABB" w:rsidRPr="00DB59EA">
              <w:rPr>
                <w:rFonts w:ascii="Verdana" w:hAnsi="Verdana"/>
                <w:color w:val="FF0000"/>
                <w:sz w:val="18"/>
                <w:szCs w:val="18"/>
              </w:rPr>
              <w:t>)</w:t>
            </w:r>
          </w:p>
        </w:tc>
      </w:tr>
      <w:tr w:rsidR="009A46B9" w:rsidRPr="003708A9" w:rsidTr="00647919">
        <w:trPr>
          <w:jc w:val="center"/>
        </w:trPr>
        <w:tc>
          <w:tcPr>
            <w:tcW w:w="1413" w:type="dxa"/>
            <w:vAlign w:val="center"/>
          </w:tcPr>
          <w:p w:rsidR="009A46B9" w:rsidRPr="000E6928" w:rsidRDefault="009A46B9" w:rsidP="00647919">
            <w:pPr>
              <w:rPr>
                <w:rFonts w:ascii="Verdana" w:hAnsi="Verdana"/>
                <w:sz w:val="18"/>
                <w:szCs w:val="18"/>
              </w:rPr>
            </w:pPr>
            <w:r>
              <w:rPr>
                <w:rFonts w:ascii="Verdana" w:hAnsi="Verdana"/>
                <w:sz w:val="18"/>
                <w:szCs w:val="18"/>
              </w:rPr>
              <w:t xml:space="preserve">General use of </w:t>
            </w:r>
            <w:r w:rsidRPr="002F7DD5">
              <w:rPr>
                <w:rFonts w:ascii="Verdana" w:hAnsi="Verdana"/>
                <w:sz w:val="18"/>
                <w:szCs w:val="18"/>
              </w:rPr>
              <w:t>Class 4</w:t>
            </w:r>
            <w:r w:rsidRPr="00EF7DC0">
              <w:rPr>
                <w:rFonts w:ascii="Verdana" w:hAnsi="Verdana"/>
                <w:sz w:val="18"/>
                <w:szCs w:val="18"/>
              </w:rPr>
              <w:t xml:space="preserve"> Laser</w:t>
            </w:r>
            <w:r>
              <w:rPr>
                <w:rFonts w:ascii="Verdana" w:hAnsi="Verdana"/>
                <w:sz w:val="18"/>
                <w:szCs w:val="18"/>
              </w:rPr>
              <w:t xml:space="preserve"> system </w:t>
            </w:r>
            <w:r w:rsidRPr="00EF7DC0">
              <w:rPr>
                <w:rFonts w:ascii="Verdana" w:hAnsi="Verdana"/>
                <w:sz w:val="18"/>
                <w:szCs w:val="18"/>
              </w:rPr>
              <w:t xml:space="preserve">following </w:t>
            </w:r>
            <w:proofErr w:type="spellStart"/>
            <w:r w:rsidRPr="00EF7DC0">
              <w:rPr>
                <w:rFonts w:ascii="Verdana" w:hAnsi="Verdana"/>
                <w:sz w:val="18"/>
                <w:szCs w:val="18"/>
              </w:rPr>
              <w:t>UoM</w:t>
            </w:r>
            <w:proofErr w:type="spellEnd"/>
            <w:r w:rsidRPr="00EF7DC0">
              <w:rPr>
                <w:rFonts w:ascii="Verdana" w:hAnsi="Verdana"/>
                <w:sz w:val="18"/>
                <w:szCs w:val="18"/>
              </w:rPr>
              <w:t xml:space="preserve"> chapter 27</w:t>
            </w:r>
          </w:p>
        </w:tc>
        <w:tc>
          <w:tcPr>
            <w:tcW w:w="2410" w:type="dxa"/>
            <w:vAlign w:val="center"/>
          </w:tcPr>
          <w:p w:rsidR="009A46B9" w:rsidRDefault="009A46B9" w:rsidP="00647919">
            <w:pPr>
              <w:rPr>
                <w:rFonts w:ascii="Verdana" w:hAnsi="Verdana"/>
                <w:sz w:val="18"/>
                <w:szCs w:val="18"/>
              </w:rPr>
            </w:pPr>
            <w:r>
              <w:rPr>
                <w:rFonts w:ascii="Verdana" w:hAnsi="Verdana"/>
                <w:sz w:val="18"/>
                <w:szCs w:val="18"/>
              </w:rPr>
              <w:t xml:space="preserve">Non-ionising radiation, Heat radiation, hot work pieces, harmful particulates, fume, </w:t>
            </w:r>
            <w:r w:rsidRPr="00B237DF">
              <w:rPr>
                <w:rFonts w:ascii="Verdana" w:hAnsi="Verdana"/>
                <w:sz w:val="18"/>
                <w:szCs w:val="18"/>
              </w:rPr>
              <w:t>Burns to skin and eyes, fire</w:t>
            </w:r>
          </w:p>
          <w:p w:rsidR="009A46B9" w:rsidRPr="003708A9" w:rsidRDefault="009A46B9" w:rsidP="00647919">
            <w:pPr>
              <w:rPr>
                <w:rFonts w:ascii="Verdana" w:hAnsi="Verdana"/>
                <w:sz w:val="18"/>
                <w:szCs w:val="18"/>
              </w:rPr>
            </w:pPr>
          </w:p>
        </w:tc>
        <w:tc>
          <w:tcPr>
            <w:tcW w:w="1417" w:type="dxa"/>
            <w:vAlign w:val="center"/>
          </w:tcPr>
          <w:p w:rsidR="009A46B9" w:rsidRDefault="009A46B9" w:rsidP="00647919">
            <w:pPr>
              <w:rPr>
                <w:rFonts w:ascii="Verdana" w:hAnsi="Verdana"/>
                <w:sz w:val="18"/>
                <w:szCs w:val="18"/>
              </w:rPr>
            </w:pPr>
            <w:r>
              <w:rPr>
                <w:rFonts w:ascii="Verdana" w:hAnsi="Verdana"/>
                <w:sz w:val="18"/>
                <w:szCs w:val="18"/>
              </w:rPr>
              <w:t>Users, staff, visitors, contractors</w:t>
            </w:r>
          </w:p>
          <w:p w:rsidR="009A46B9" w:rsidRDefault="009A46B9" w:rsidP="00647919">
            <w:pPr>
              <w:rPr>
                <w:rFonts w:ascii="Verdana" w:hAnsi="Verdana"/>
                <w:sz w:val="18"/>
                <w:szCs w:val="18"/>
              </w:rPr>
            </w:pPr>
          </w:p>
          <w:p w:rsidR="009A46B9" w:rsidRPr="003708A9" w:rsidRDefault="009A46B9" w:rsidP="00647919">
            <w:pPr>
              <w:rPr>
                <w:rFonts w:ascii="Verdana" w:hAnsi="Verdana"/>
                <w:sz w:val="18"/>
                <w:szCs w:val="18"/>
              </w:rPr>
            </w:pPr>
          </w:p>
        </w:tc>
        <w:tc>
          <w:tcPr>
            <w:tcW w:w="7229" w:type="dxa"/>
            <w:vAlign w:val="center"/>
          </w:tcPr>
          <w:p w:rsidR="009A46B9" w:rsidRDefault="009A46B9" w:rsidP="00647919">
            <w:pPr>
              <w:rPr>
                <w:rFonts w:ascii="Verdana" w:hAnsi="Verdana"/>
                <w:sz w:val="18"/>
                <w:szCs w:val="18"/>
              </w:rPr>
            </w:pPr>
            <w:r>
              <w:rPr>
                <w:rFonts w:ascii="Verdana" w:hAnsi="Verdana"/>
                <w:sz w:val="18"/>
                <w:szCs w:val="18"/>
              </w:rPr>
              <w:t xml:space="preserve">Only trained and </w:t>
            </w:r>
            <w:r w:rsidRPr="00C438AA">
              <w:rPr>
                <w:rFonts w:ascii="Verdana" w:hAnsi="Verdana"/>
                <w:sz w:val="18"/>
                <w:szCs w:val="18"/>
              </w:rPr>
              <w:t xml:space="preserve">competent users </w:t>
            </w:r>
            <w:r>
              <w:rPr>
                <w:rFonts w:ascii="Verdana" w:hAnsi="Verdana"/>
                <w:sz w:val="18"/>
                <w:szCs w:val="18"/>
              </w:rPr>
              <w:t>can use the Laser systems:</w:t>
            </w:r>
          </w:p>
          <w:p w:rsidR="009A46B9" w:rsidRPr="002C029A" w:rsidRDefault="009A46B9" w:rsidP="00647919">
            <w:pPr>
              <w:pStyle w:val="ListParagraph"/>
              <w:numPr>
                <w:ilvl w:val="0"/>
                <w:numId w:val="3"/>
              </w:numPr>
              <w:rPr>
                <w:rFonts w:ascii="Verdana" w:hAnsi="Verdana"/>
                <w:bCs/>
                <w:sz w:val="18"/>
                <w:szCs w:val="18"/>
              </w:rPr>
            </w:pPr>
            <w:r w:rsidRPr="00C438AA">
              <w:rPr>
                <w:rFonts w:ascii="Verdana" w:hAnsi="Verdana"/>
                <w:sz w:val="18"/>
                <w:szCs w:val="18"/>
              </w:rPr>
              <w:t xml:space="preserve">All users to have completed courses- </w:t>
            </w:r>
            <w:r w:rsidRPr="002F7DD5">
              <w:rPr>
                <w:rFonts w:ascii="Verdana" w:hAnsi="Verdana"/>
                <w:sz w:val="18"/>
                <w:szCs w:val="18"/>
              </w:rPr>
              <w:t>THS42</w:t>
            </w:r>
            <w:r w:rsidR="00DC32FB" w:rsidRPr="002F7DD5">
              <w:rPr>
                <w:rFonts w:ascii="Verdana" w:hAnsi="Verdana"/>
                <w:sz w:val="18"/>
                <w:szCs w:val="18"/>
              </w:rPr>
              <w:t>e</w:t>
            </w:r>
            <w:r w:rsidRPr="002F7DD5">
              <w:rPr>
                <w:rFonts w:ascii="Verdana" w:hAnsi="Verdana"/>
                <w:sz w:val="18"/>
                <w:szCs w:val="18"/>
              </w:rPr>
              <w:t xml:space="preserve"> Laser Safety</w:t>
            </w:r>
            <w:r w:rsidRPr="00C438AA">
              <w:rPr>
                <w:rFonts w:ascii="Verdana" w:hAnsi="Verdana"/>
                <w:bCs/>
                <w:sz w:val="18"/>
                <w:szCs w:val="18"/>
              </w:rPr>
              <w:t xml:space="preserve"> training</w:t>
            </w:r>
            <w:r w:rsidRPr="002C029A">
              <w:rPr>
                <w:rFonts w:ascii="Verdana" w:hAnsi="Verdana"/>
                <w:bCs/>
                <w:sz w:val="18"/>
                <w:szCs w:val="18"/>
              </w:rPr>
              <w:t xml:space="preserve"> and follow the General Local Rules</w:t>
            </w:r>
          </w:p>
          <w:p w:rsidR="009A46B9" w:rsidRPr="002C029A" w:rsidRDefault="009A46B9" w:rsidP="00647919">
            <w:pPr>
              <w:pStyle w:val="ListParagraph"/>
              <w:numPr>
                <w:ilvl w:val="0"/>
                <w:numId w:val="3"/>
              </w:numPr>
              <w:rPr>
                <w:rFonts w:ascii="Verdana" w:hAnsi="Verdana"/>
                <w:sz w:val="18"/>
                <w:szCs w:val="18"/>
                <w:lang w:bidi="x-none"/>
              </w:rPr>
            </w:pPr>
            <w:r w:rsidRPr="002C029A">
              <w:rPr>
                <w:rFonts w:ascii="Verdana" w:hAnsi="Verdana"/>
                <w:sz w:val="18"/>
                <w:szCs w:val="18"/>
                <w:lang w:bidi="x-none"/>
              </w:rPr>
              <w:t>Access to L</w:t>
            </w:r>
            <w:r>
              <w:rPr>
                <w:rFonts w:ascii="Verdana" w:hAnsi="Verdana"/>
                <w:sz w:val="18"/>
                <w:szCs w:val="18"/>
                <w:lang w:bidi="x-none"/>
              </w:rPr>
              <w:t>aser</w:t>
            </w:r>
            <w:r w:rsidRPr="002C029A">
              <w:rPr>
                <w:rFonts w:ascii="Verdana" w:hAnsi="Verdana"/>
                <w:sz w:val="18"/>
                <w:szCs w:val="18"/>
                <w:lang w:bidi="x-none"/>
              </w:rPr>
              <w:t xml:space="preserve"> laborator</w:t>
            </w:r>
            <w:r>
              <w:rPr>
                <w:rFonts w:ascii="Verdana" w:hAnsi="Verdana"/>
                <w:sz w:val="18"/>
                <w:szCs w:val="18"/>
                <w:lang w:bidi="x-none"/>
              </w:rPr>
              <w:t>ies</w:t>
            </w:r>
            <w:r w:rsidRPr="002C029A">
              <w:rPr>
                <w:rFonts w:ascii="Verdana" w:hAnsi="Verdana"/>
                <w:sz w:val="18"/>
                <w:szCs w:val="18"/>
                <w:lang w:bidi="x-none"/>
              </w:rPr>
              <w:t xml:space="preserve"> is to authorised/trained/supervised persons only.</w:t>
            </w:r>
          </w:p>
          <w:p w:rsidR="009A46B9" w:rsidRPr="00C438AA" w:rsidRDefault="009A46B9" w:rsidP="00647919">
            <w:pPr>
              <w:pStyle w:val="ListParagraph"/>
              <w:numPr>
                <w:ilvl w:val="0"/>
                <w:numId w:val="3"/>
              </w:numPr>
              <w:rPr>
                <w:rFonts w:ascii="Verdana" w:hAnsi="Verdana"/>
                <w:bCs/>
                <w:sz w:val="18"/>
                <w:szCs w:val="18"/>
              </w:rPr>
            </w:pPr>
            <w:r w:rsidRPr="002C029A">
              <w:rPr>
                <w:rFonts w:ascii="Verdana" w:hAnsi="Verdana"/>
                <w:bCs/>
                <w:sz w:val="18"/>
                <w:szCs w:val="18"/>
              </w:rPr>
              <w:t>LS3 form must be filled in by all users that are trained on the laser system</w:t>
            </w:r>
          </w:p>
          <w:p w:rsidR="009A46B9" w:rsidRPr="00C438AA" w:rsidRDefault="009A46B9" w:rsidP="00647919">
            <w:pPr>
              <w:pStyle w:val="ListParagraph"/>
              <w:numPr>
                <w:ilvl w:val="0"/>
                <w:numId w:val="3"/>
              </w:numPr>
              <w:rPr>
                <w:rFonts w:ascii="Verdana" w:hAnsi="Verdana"/>
                <w:sz w:val="18"/>
                <w:szCs w:val="18"/>
              </w:rPr>
            </w:pPr>
            <w:r w:rsidRPr="00C438AA">
              <w:rPr>
                <w:rFonts w:ascii="Verdana" w:hAnsi="Verdana"/>
                <w:sz w:val="18"/>
                <w:szCs w:val="18"/>
              </w:rPr>
              <w:t>All users must sign the logbook with located on every laser computer.</w:t>
            </w:r>
          </w:p>
          <w:p w:rsidR="009A46B9" w:rsidRPr="0029077E" w:rsidRDefault="009A46B9" w:rsidP="00647919">
            <w:pPr>
              <w:pStyle w:val="ListParagraph"/>
              <w:numPr>
                <w:ilvl w:val="0"/>
                <w:numId w:val="3"/>
              </w:numPr>
              <w:rPr>
                <w:rFonts w:ascii="Verdana" w:hAnsi="Verdana"/>
                <w:sz w:val="18"/>
                <w:szCs w:val="18"/>
                <w:lang w:bidi="x-none"/>
              </w:rPr>
            </w:pPr>
            <w:r w:rsidRPr="0029077E">
              <w:rPr>
                <w:rFonts w:ascii="Verdana" w:hAnsi="Verdana"/>
                <w:sz w:val="18"/>
                <w:szCs w:val="18"/>
                <w:lang w:bidi="x-none"/>
              </w:rPr>
              <w:t xml:space="preserve">Laser keys </w:t>
            </w:r>
            <w:r>
              <w:rPr>
                <w:rFonts w:ascii="Verdana" w:hAnsi="Verdana"/>
                <w:sz w:val="18"/>
                <w:szCs w:val="18"/>
                <w:lang w:bidi="x-none"/>
              </w:rPr>
              <w:t>must be stored in a key box or equivalent storage</w:t>
            </w:r>
            <w:r w:rsidRPr="0029077E">
              <w:rPr>
                <w:rFonts w:ascii="Verdana" w:hAnsi="Verdana"/>
                <w:sz w:val="18"/>
                <w:szCs w:val="18"/>
                <w:lang w:bidi="x-none"/>
              </w:rPr>
              <w:t>. Keys must be returned after every use.</w:t>
            </w:r>
          </w:p>
          <w:p w:rsidR="009A46B9" w:rsidRDefault="009A46B9" w:rsidP="00647919">
            <w:pPr>
              <w:pStyle w:val="ListParagraph"/>
              <w:numPr>
                <w:ilvl w:val="0"/>
                <w:numId w:val="3"/>
              </w:numPr>
              <w:rPr>
                <w:rFonts w:ascii="Verdana" w:hAnsi="Verdana"/>
                <w:sz w:val="18"/>
                <w:szCs w:val="18"/>
              </w:rPr>
            </w:pPr>
            <w:r w:rsidRPr="00C438AA">
              <w:rPr>
                <w:rFonts w:ascii="Verdana" w:hAnsi="Verdana"/>
                <w:sz w:val="18"/>
                <w:szCs w:val="18"/>
              </w:rPr>
              <w:t>All high-powered lasers are CE marked, from a reputable supplier</w:t>
            </w:r>
            <w:r w:rsidR="002F7DD5">
              <w:rPr>
                <w:rFonts w:ascii="Verdana" w:hAnsi="Verdana"/>
                <w:sz w:val="18"/>
                <w:szCs w:val="18"/>
              </w:rPr>
              <w:t>,</w:t>
            </w:r>
            <w:r w:rsidRPr="00C438AA">
              <w:rPr>
                <w:rFonts w:ascii="Verdana" w:hAnsi="Verdana"/>
                <w:sz w:val="18"/>
                <w:szCs w:val="18"/>
              </w:rPr>
              <w:t xml:space="preserve"> and logged on </w:t>
            </w:r>
            <w:proofErr w:type="spellStart"/>
            <w:r w:rsidRPr="00C438AA">
              <w:rPr>
                <w:rFonts w:ascii="Verdana" w:hAnsi="Verdana"/>
                <w:sz w:val="18"/>
                <w:szCs w:val="18"/>
              </w:rPr>
              <w:t>LabCup</w:t>
            </w:r>
            <w:proofErr w:type="spellEnd"/>
          </w:p>
          <w:p w:rsidR="009A46B9" w:rsidRPr="00C438AA" w:rsidRDefault="009A46B9" w:rsidP="00647919">
            <w:pPr>
              <w:pStyle w:val="ListParagraph"/>
              <w:ind w:left="360"/>
              <w:rPr>
                <w:rFonts w:ascii="Verdana" w:hAnsi="Verdana"/>
                <w:sz w:val="18"/>
                <w:szCs w:val="18"/>
              </w:rPr>
            </w:pPr>
          </w:p>
        </w:tc>
        <w:tc>
          <w:tcPr>
            <w:tcW w:w="851" w:type="dxa"/>
            <w:vAlign w:val="center"/>
          </w:tcPr>
          <w:p w:rsidR="009A46B9" w:rsidRPr="003708A9" w:rsidRDefault="009A46B9" w:rsidP="00647919">
            <w:pPr>
              <w:rPr>
                <w:rFonts w:ascii="Verdana" w:hAnsi="Verdana"/>
                <w:sz w:val="18"/>
                <w:szCs w:val="18"/>
              </w:rPr>
            </w:pPr>
            <w:r>
              <w:rPr>
                <w:rFonts w:ascii="Verdana" w:hAnsi="Verdana"/>
                <w:sz w:val="18"/>
                <w:szCs w:val="18"/>
              </w:rPr>
              <w:t>Low</w:t>
            </w:r>
          </w:p>
        </w:tc>
        <w:tc>
          <w:tcPr>
            <w:tcW w:w="855" w:type="dxa"/>
            <w:vAlign w:val="center"/>
          </w:tcPr>
          <w:p w:rsidR="009A46B9" w:rsidRPr="003708A9" w:rsidRDefault="009A46B9" w:rsidP="00647919">
            <w:pPr>
              <w:rPr>
                <w:rFonts w:ascii="Verdana" w:hAnsi="Verdana"/>
                <w:sz w:val="18"/>
                <w:szCs w:val="18"/>
              </w:rPr>
            </w:pPr>
            <w:r>
              <w:rPr>
                <w:rFonts w:ascii="Verdana" w:hAnsi="Verdana"/>
                <w:sz w:val="18"/>
                <w:szCs w:val="18"/>
              </w:rPr>
              <w:t>A</w:t>
            </w:r>
          </w:p>
        </w:tc>
      </w:tr>
      <w:tr w:rsidR="005C7279" w:rsidRPr="003708A9" w:rsidTr="00647919">
        <w:trPr>
          <w:jc w:val="center"/>
        </w:trPr>
        <w:tc>
          <w:tcPr>
            <w:tcW w:w="1413" w:type="dxa"/>
            <w:vAlign w:val="center"/>
          </w:tcPr>
          <w:p w:rsidR="005C7279" w:rsidRDefault="005C7279" w:rsidP="005C7279">
            <w:pPr>
              <w:rPr>
                <w:rFonts w:ascii="Verdana" w:hAnsi="Verdana"/>
                <w:sz w:val="18"/>
                <w:szCs w:val="18"/>
              </w:rPr>
            </w:pPr>
            <w:r>
              <w:rPr>
                <w:rFonts w:ascii="Verdana" w:hAnsi="Verdana"/>
                <w:sz w:val="18"/>
                <w:szCs w:val="18"/>
              </w:rPr>
              <w:t xml:space="preserve">Using </w:t>
            </w:r>
            <w:proofErr w:type="spellStart"/>
            <w:r w:rsidRPr="00E83BC1">
              <w:rPr>
                <w:rFonts w:ascii="Verdana" w:hAnsi="Verdana"/>
                <w:sz w:val="18"/>
                <w:szCs w:val="18"/>
              </w:rPr>
              <w:t>Vlase</w:t>
            </w:r>
            <w:proofErr w:type="spellEnd"/>
            <w:r>
              <w:rPr>
                <w:rFonts w:ascii="Verdana" w:hAnsi="Verdana"/>
                <w:sz w:val="18"/>
                <w:szCs w:val="18"/>
              </w:rPr>
              <w:t xml:space="preserve"> UV Laser</w:t>
            </w:r>
          </w:p>
        </w:tc>
        <w:tc>
          <w:tcPr>
            <w:tcW w:w="2410" w:type="dxa"/>
            <w:vAlign w:val="center"/>
          </w:tcPr>
          <w:p w:rsidR="005C7279" w:rsidRDefault="005C7279" w:rsidP="005C7279">
            <w:pPr>
              <w:rPr>
                <w:rFonts w:ascii="Verdana" w:hAnsi="Verdana"/>
                <w:sz w:val="18"/>
                <w:szCs w:val="18"/>
              </w:rPr>
            </w:pPr>
            <w:r>
              <w:rPr>
                <w:rFonts w:ascii="Verdana" w:hAnsi="Verdana"/>
                <w:sz w:val="18"/>
                <w:szCs w:val="18"/>
              </w:rPr>
              <w:t xml:space="preserve">The Class 4 laser beam is extremely hazardous to the eyes and skin. and its specular and diffuse reflections must not be viewed at any time as they may cause permanent loss of sight. </w:t>
            </w:r>
          </w:p>
          <w:p w:rsidR="005C7279" w:rsidRDefault="005C7279" w:rsidP="005C7279">
            <w:pPr>
              <w:rPr>
                <w:rFonts w:ascii="Verdana" w:hAnsi="Verdana"/>
                <w:sz w:val="18"/>
                <w:szCs w:val="18"/>
              </w:rPr>
            </w:pPr>
          </w:p>
        </w:tc>
        <w:tc>
          <w:tcPr>
            <w:tcW w:w="1417" w:type="dxa"/>
            <w:vAlign w:val="center"/>
          </w:tcPr>
          <w:p w:rsidR="005C7279" w:rsidRDefault="005C7279" w:rsidP="005C7279">
            <w:pPr>
              <w:rPr>
                <w:rFonts w:ascii="Verdana" w:hAnsi="Verdana"/>
                <w:sz w:val="18"/>
                <w:szCs w:val="18"/>
              </w:rPr>
            </w:pPr>
            <w:r>
              <w:rPr>
                <w:rFonts w:ascii="Verdana" w:hAnsi="Verdana"/>
                <w:sz w:val="18"/>
                <w:szCs w:val="18"/>
              </w:rPr>
              <w:t>Users, staff, visitors, contractors</w:t>
            </w:r>
          </w:p>
          <w:p w:rsidR="005C7279" w:rsidRDefault="005C7279" w:rsidP="005C7279">
            <w:pPr>
              <w:rPr>
                <w:rFonts w:ascii="Verdana" w:hAnsi="Verdana"/>
                <w:sz w:val="18"/>
                <w:szCs w:val="18"/>
              </w:rPr>
            </w:pPr>
          </w:p>
          <w:p w:rsidR="005C7279" w:rsidRDefault="005C7279" w:rsidP="005C7279">
            <w:pPr>
              <w:rPr>
                <w:rFonts w:ascii="Verdana" w:hAnsi="Verdana"/>
                <w:sz w:val="18"/>
                <w:szCs w:val="18"/>
              </w:rPr>
            </w:pPr>
          </w:p>
        </w:tc>
        <w:tc>
          <w:tcPr>
            <w:tcW w:w="7229" w:type="dxa"/>
            <w:vAlign w:val="center"/>
          </w:tcPr>
          <w:p w:rsidR="00770F27" w:rsidRPr="00770F27" w:rsidRDefault="00770F27" w:rsidP="00770F27">
            <w:pPr>
              <w:pStyle w:val="ListParagraph"/>
              <w:numPr>
                <w:ilvl w:val="0"/>
                <w:numId w:val="15"/>
              </w:numPr>
              <w:ind w:left="324" w:hanging="324"/>
              <w:rPr>
                <w:rFonts w:ascii="Verdana" w:hAnsi="Verdana"/>
                <w:sz w:val="18"/>
                <w:szCs w:val="18"/>
              </w:rPr>
            </w:pPr>
            <w:r w:rsidRPr="005C7279">
              <w:rPr>
                <w:rFonts w:ascii="Verdana" w:hAnsi="Verdana"/>
                <w:sz w:val="18"/>
                <w:szCs w:val="18"/>
                <w:lang w:bidi="x-none"/>
              </w:rPr>
              <w:t xml:space="preserve">Laser Head and beam delivery fully enclosed within the metal enclosure. </w:t>
            </w:r>
            <w:r w:rsidRPr="005C7279">
              <w:rPr>
                <w:rFonts w:ascii="Verdana" w:hAnsi="Verdana"/>
                <w:sz w:val="18"/>
                <w:szCs w:val="18"/>
              </w:rPr>
              <w:t>Interlocks are fitted, used, and working correctly (regularly checked by Technical staff)</w:t>
            </w:r>
          </w:p>
          <w:p w:rsidR="00770F27" w:rsidRDefault="005C7279" w:rsidP="005C7279">
            <w:pPr>
              <w:pStyle w:val="ListParagraph"/>
              <w:numPr>
                <w:ilvl w:val="0"/>
                <w:numId w:val="15"/>
              </w:numPr>
              <w:ind w:left="324" w:hanging="324"/>
              <w:rPr>
                <w:rFonts w:ascii="Verdana" w:hAnsi="Verdana"/>
                <w:sz w:val="18"/>
                <w:szCs w:val="18"/>
              </w:rPr>
            </w:pPr>
            <w:r w:rsidRPr="005C7279">
              <w:rPr>
                <w:rFonts w:ascii="Verdana" w:hAnsi="Verdana"/>
                <w:sz w:val="18"/>
                <w:szCs w:val="18"/>
                <w:lang w:bidi="x-none"/>
              </w:rPr>
              <w:t>Optical modification only takes place when laser is disabled. Enclosure Interlocked for everyday use</w:t>
            </w:r>
            <w:r w:rsidR="00770F27">
              <w:rPr>
                <w:rFonts w:ascii="Verdana" w:hAnsi="Verdana"/>
                <w:sz w:val="18"/>
                <w:szCs w:val="18"/>
                <w:lang w:bidi="x-none"/>
              </w:rPr>
              <w:t>.</w:t>
            </w:r>
          </w:p>
          <w:p w:rsidR="005C7279" w:rsidRDefault="005C7279" w:rsidP="005C7279">
            <w:pPr>
              <w:pStyle w:val="ListParagraph"/>
              <w:numPr>
                <w:ilvl w:val="0"/>
                <w:numId w:val="15"/>
              </w:numPr>
              <w:ind w:left="324" w:hanging="324"/>
              <w:rPr>
                <w:rFonts w:ascii="Verdana" w:hAnsi="Verdana"/>
                <w:sz w:val="18"/>
                <w:szCs w:val="18"/>
              </w:rPr>
            </w:pPr>
            <w:r w:rsidRPr="005C7279">
              <w:rPr>
                <w:rFonts w:ascii="Verdana" w:hAnsi="Verdana"/>
                <w:sz w:val="18"/>
                <w:szCs w:val="18"/>
                <w:lang w:bidi="x-none"/>
              </w:rPr>
              <w:t xml:space="preserve">Interlock override is available for servicing. </w:t>
            </w:r>
            <w:r w:rsidRPr="005C7279">
              <w:rPr>
                <w:rFonts w:ascii="Verdana" w:hAnsi="Verdana"/>
                <w:sz w:val="18"/>
                <w:szCs w:val="18"/>
              </w:rPr>
              <w:t xml:space="preserve">All Laser </w:t>
            </w:r>
            <w:r w:rsidR="00770F27">
              <w:rPr>
                <w:rFonts w:ascii="Verdana" w:hAnsi="Verdana"/>
                <w:sz w:val="18"/>
                <w:szCs w:val="18"/>
              </w:rPr>
              <w:t xml:space="preserve">alignment to be carried out by </w:t>
            </w:r>
            <w:r w:rsidRPr="005C7279">
              <w:rPr>
                <w:rFonts w:ascii="Verdana" w:hAnsi="Verdana"/>
                <w:sz w:val="18"/>
                <w:szCs w:val="18"/>
              </w:rPr>
              <w:t xml:space="preserve">Technical staff </w:t>
            </w:r>
            <w:r w:rsidR="00770F27">
              <w:rPr>
                <w:rFonts w:ascii="Verdana" w:hAnsi="Verdana"/>
                <w:sz w:val="18"/>
                <w:szCs w:val="18"/>
              </w:rPr>
              <w:t>who have undergone additional training and completed Advance Laser Safety Course (THS43e)</w:t>
            </w:r>
            <w:r w:rsidRPr="005C7279">
              <w:rPr>
                <w:rFonts w:ascii="Verdana" w:hAnsi="Verdana"/>
                <w:sz w:val="18"/>
                <w:szCs w:val="18"/>
              </w:rPr>
              <w:t xml:space="preserve">. </w:t>
            </w:r>
          </w:p>
          <w:p w:rsidR="00770F27" w:rsidRPr="005C7279" w:rsidRDefault="00770F27" w:rsidP="005C7279">
            <w:pPr>
              <w:pStyle w:val="ListParagraph"/>
              <w:numPr>
                <w:ilvl w:val="0"/>
                <w:numId w:val="15"/>
              </w:numPr>
              <w:ind w:left="324" w:hanging="324"/>
              <w:rPr>
                <w:rFonts w:ascii="Verdana" w:hAnsi="Verdana"/>
                <w:sz w:val="18"/>
                <w:szCs w:val="18"/>
              </w:rPr>
            </w:pPr>
            <w:r>
              <w:rPr>
                <w:rFonts w:ascii="Verdana" w:hAnsi="Verdana"/>
                <w:sz w:val="18"/>
                <w:szCs w:val="18"/>
              </w:rPr>
              <w:t>During open beam work only specified procedures followed, and only during standard working hours.</w:t>
            </w:r>
          </w:p>
          <w:p w:rsidR="005C7279" w:rsidRPr="005C7279" w:rsidRDefault="005C7279" w:rsidP="005C7279">
            <w:pPr>
              <w:pStyle w:val="ListParagraph"/>
              <w:numPr>
                <w:ilvl w:val="0"/>
                <w:numId w:val="15"/>
              </w:numPr>
              <w:ind w:left="324" w:hanging="324"/>
              <w:rPr>
                <w:rFonts w:ascii="Verdana" w:hAnsi="Verdana"/>
                <w:sz w:val="18"/>
                <w:szCs w:val="18"/>
              </w:rPr>
            </w:pPr>
            <w:r w:rsidRPr="005C7279">
              <w:rPr>
                <w:rFonts w:ascii="Verdana" w:hAnsi="Verdana"/>
                <w:sz w:val="18"/>
                <w:szCs w:val="18"/>
              </w:rPr>
              <w:t>Safety eyewear and nitrile gloves are available to protect user during alignment (see above for details).</w:t>
            </w:r>
          </w:p>
          <w:p w:rsidR="005C7279" w:rsidRPr="000B4D43" w:rsidRDefault="005C7279" w:rsidP="00770F27">
            <w:pPr>
              <w:pStyle w:val="ListParagraph"/>
              <w:ind w:left="324"/>
              <w:rPr>
                <w:rFonts w:ascii="Verdana" w:hAnsi="Verdana"/>
                <w:sz w:val="18"/>
                <w:szCs w:val="18"/>
              </w:rPr>
            </w:pPr>
          </w:p>
        </w:tc>
        <w:tc>
          <w:tcPr>
            <w:tcW w:w="851" w:type="dxa"/>
            <w:vAlign w:val="center"/>
          </w:tcPr>
          <w:p w:rsidR="005C7279" w:rsidRPr="0078020A" w:rsidRDefault="005C7279" w:rsidP="005C7279">
            <w:pPr>
              <w:rPr>
                <w:rFonts w:ascii="Verdana" w:hAnsi="Verdana"/>
                <w:iCs/>
                <w:sz w:val="18"/>
                <w:szCs w:val="18"/>
              </w:rPr>
            </w:pPr>
            <w:r w:rsidRPr="0078020A">
              <w:rPr>
                <w:rFonts w:ascii="Verdana" w:hAnsi="Verdana"/>
                <w:iCs/>
                <w:sz w:val="18"/>
                <w:szCs w:val="18"/>
              </w:rPr>
              <w:t>Med</w:t>
            </w:r>
          </w:p>
        </w:tc>
        <w:tc>
          <w:tcPr>
            <w:tcW w:w="855" w:type="dxa"/>
            <w:vAlign w:val="center"/>
          </w:tcPr>
          <w:p w:rsidR="005C7279" w:rsidRPr="0078020A" w:rsidRDefault="005C7279" w:rsidP="005C7279">
            <w:pPr>
              <w:rPr>
                <w:rFonts w:ascii="Verdana" w:hAnsi="Verdana"/>
                <w:iCs/>
                <w:sz w:val="18"/>
                <w:szCs w:val="18"/>
              </w:rPr>
            </w:pPr>
            <w:r w:rsidRPr="0078020A">
              <w:rPr>
                <w:rFonts w:ascii="Verdana" w:hAnsi="Verdana"/>
                <w:iCs/>
                <w:sz w:val="18"/>
                <w:szCs w:val="18"/>
              </w:rPr>
              <w:t>A</w:t>
            </w:r>
          </w:p>
        </w:tc>
      </w:tr>
      <w:tr w:rsidR="005C7279" w:rsidRPr="003708A9" w:rsidTr="00647919">
        <w:trPr>
          <w:jc w:val="center"/>
        </w:trPr>
        <w:tc>
          <w:tcPr>
            <w:tcW w:w="1413" w:type="dxa"/>
            <w:vAlign w:val="center"/>
          </w:tcPr>
          <w:p w:rsidR="005C7279" w:rsidRDefault="005C7279" w:rsidP="005C7279">
            <w:pPr>
              <w:rPr>
                <w:rFonts w:ascii="Verdana" w:hAnsi="Verdana"/>
                <w:sz w:val="18"/>
                <w:szCs w:val="18"/>
              </w:rPr>
            </w:pPr>
            <w:r>
              <w:rPr>
                <w:rFonts w:ascii="Verdana" w:hAnsi="Verdana"/>
                <w:sz w:val="18"/>
                <w:szCs w:val="18"/>
              </w:rPr>
              <w:t xml:space="preserve">Using </w:t>
            </w:r>
            <w:proofErr w:type="spellStart"/>
            <w:r w:rsidRPr="00E83BC1">
              <w:rPr>
                <w:rFonts w:ascii="Verdana" w:hAnsi="Verdana"/>
                <w:sz w:val="18"/>
                <w:szCs w:val="18"/>
              </w:rPr>
              <w:t>Vlase</w:t>
            </w:r>
            <w:proofErr w:type="spellEnd"/>
            <w:r>
              <w:rPr>
                <w:rFonts w:ascii="Verdana" w:hAnsi="Verdana"/>
                <w:sz w:val="18"/>
                <w:szCs w:val="18"/>
              </w:rPr>
              <w:t xml:space="preserve"> UV Laser</w:t>
            </w:r>
          </w:p>
        </w:tc>
        <w:tc>
          <w:tcPr>
            <w:tcW w:w="2410" w:type="dxa"/>
            <w:vAlign w:val="center"/>
          </w:tcPr>
          <w:p w:rsidR="005C7279" w:rsidRDefault="005C7279" w:rsidP="005C7279">
            <w:pPr>
              <w:rPr>
                <w:rFonts w:ascii="Verdana" w:hAnsi="Verdana"/>
                <w:sz w:val="18"/>
                <w:szCs w:val="18"/>
                <w:lang w:bidi="x-none"/>
              </w:rPr>
            </w:pPr>
            <w:r w:rsidRPr="00562747">
              <w:rPr>
                <w:rFonts w:ascii="Verdana" w:hAnsi="Verdana"/>
                <w:sz w:val="18"/>
                <w:szCs w:val="18"/>
                <w:lang w:bidi="x-none"/>
              </w:rPr>
              <w:t>High and Normal Voltage.</w:t>
            </w:r>
            <w:r>
              <w:rPr>
                <w:rFonts w:ascii="Verdana" w:hAnsi="Verdana"/>
                <w:sz w:val="18"/>
                <w:szCs w:val="18"/>
                <w:lang w:bidi="x-none"/>
              </w:rPr>
              <w:t xml:space="preserve"> </w:t>
            </w:r>
            <w:r w:rsidRPr="00562747">
              <w:rPr>
                <w:rFonts w:ascii="Verdana" w:hAnsi="Verdana"/>
                <w:sz w:val="18"/>
                <w:szCs w:val="18"/>
                <w:lang w:bidi="x-none"/>
              </w:rPr>
              <w:t>(Computer CNC Laser Power Unit, etc.)</w:t>
            </w:r>
          </w:p>
          <w:p w:rsidR="005C7279" w:rsidRDefault="005C7279" w:rsidP="005C7279">
            <w:pPr>
              <w:rPr>
                <w:rFonts w:ascii="Verdana" w:hAnsi="Verdana"/>
                <w:sz w:val="18"/>
                <w:szCs w:val="18"/>
              </w:rPr>
            </w:pPr>
          </w:p>
        </w:tc>
        <w:tc>
          <w:tcPr>
            <w:tcW w:w="1417" w:type="dxa"/>
            <w:vAlign w:val="center"/>
          </w:tcPr>
          <w:p w:rsidR="005C7279" w:rsidRDefault="005C7279" w:rsidP="005C7279">
            <w:pPr>
              <w:rPr>
                <w:rFonts w:ascii="Verdana" w:hAnsi="Verdana"/>
                <w:sz w:val="18"/>
                <w:szCs w:val="18"/>
              </w:rPr>
            </w:pPr>
            <w:r>
              <w:rPr>
                <w:rFonts w:ascii="Verdana" w:hAnsi="Verdana"/>
                <w:sz w:val="18"/>
                <w:szCs w:val="18"/>
              </w:rPr>
              <w:t>Users, staff, visitors, contractors</w:t>
            </w:r>
          </w:p>
          <w:p w:rsidR="005C7279" w:rsidRDefault="005C7279" w:rsidP="005C7279">
            <w:pPr>
              <w:rPr>
                <w:rFonts w:ascii="Verdana" w:hAnsi="Verdana"/>
                <w:sz w:val="18"/>
                <w:szCs w:val="18"/>
              </w:rPr>
            </w:pPr>
          </w:p>
        </w:tc>
        <w:tc>
          <w:tcPr>
            <w:tcW w:w="7229" w:type="dxa"/>
            <w:vAlign w:val="center"/>
          </w:tcPr>
          <w:p w:rsidR="005C7279" w:rsidRDefault="005C7279" w:rsidP="005C7279">
            <w:pPr>
              <w:rPr>
                <w:rFonts w:ascii="Verdana" w:hAnsi="Verdana"/>
                <w:sz w:val="18"/>
                <w:szCs w:val="18"/>
                <w:lang w:bidi="x-none"/>
              </w:rPr>
            </w:pPr>
            <w:r w:rsidRPr="00562747">
              <w:rPr>
                <w:rFonts w:ascii="Verdana" w:hAnsi="Verdana"/>
                <w:sz w:val="18"/>
                <w:szCs w:val="18"/>
                <w:lang w:bidi="x-none"/>
              </w:rPr>
              <w:t xml:space="preserve">User Training, Annual inspection, and maintenance (PAT) performed on the system. No users </w:t>
            </w:r>
            <w:r>
              <w:rPr>
                <w:rFonts w:ascii="Verdana" w:hAnsi="Verdana"/>
                <w:sz w:val="18"/>
                <w:szCs w:val="18"/>
                <w:lang w:bidi="x-none"/>
              </w:rPr>
              <w:t xml:space="preserve">to </w:t>
            </w:r>
            <w:r w:rsidRPr="00562747">
              <w:rPr>
                <w:rFonts w:ascii="Verdana" w:hAnsi="Verdana"/>
                <w:sz w:val="18"/>
                <w:szCs w:val="18"/>
                <w:lang w:bidi="x-none"/>
              </w:rPr>
              <w:t xml:space="preserve">access to PSU internals </w:t>
            </w:r>
            <w:r>
              <w:rPr>
                <w:rFonts w:ascii="Verdana" w:hAnsi="Verdana"/>
                <w:sz w:val="18"/>
                <w:szCs w:val="18"/>
                <w:lang w:bidi="x-none"/>
              </w:rPr>
              <w:t>except</w:t>
            </w:r>
            <w:r w:rsidRPr="00562747">
              <w:rPr>
                <w:rFonts w:ascii="Verdana" w:hAnsi="Verdana"/>
                <w:sz w:val="18"/>
                <w:szCs w:val="18"/>
                <w:lang w:bidi="x-none"/>
              </w:rPr>
              <w:t xml:space="preserve"> LPRC support staff. Short cabling and avoidance of user access to cabling where possible. Emergency off switch (PSU)</w:t>
            </w:r>
            <w:r>
              <w:rPr>
                <w:rFonts w:ascii="Verdana" w:hAnsi="Verdana"/>
                <w:sz w:val="18"/>
                <w:szCs w:val="18"/>
                <w:lang w:bidi="x-none"/>
              </w:rPr>
              <w:t xml:space="preserve"> should be installed when possible</w:t>
            </w:r>
            <w:r w:rsidRPr="00562747">
              <w:rPr>
                <w:rFonts w:ascii="Verdana" w:hAnsi="Verdana"/>
                <w:sz w:val="18"/>
                <w:szCs w:val="18"/>
                <w:lang w:bidi="x-none"/>
              </w:rPr>
              <w:t>.</w:t>
            </w:r>
          </w:p>
          <w:p w:rsidR="005C7279" w:rsidRPr="003D488D" w:rsidRDefault="005C7279" w:rsidP="005C7279">
            <w:pPr>
              <w:rPr>
                <w:rFonts w:ascii="Verdana" w:hAnsi="Verdana"/>
                <w:bCs/>
                <w:i/>
                <w:iCs/>
                <w:color w:val="FF0000"/>
                <w:sz w:val="18"/>
                <w:szCs w:val="18"/>
              </w:rPr>
            </w:pPr>
          </w:p>
        </w:tc>
        <w:tc>
          <w:tcPr>
            <w:tcW w:w="851" w:type="dxa"/>
            <w:vAlign w:val="center"/>
          </w:tcPr>
          <w:p w:rsidR="005C7279" w:rsidRDefault="005C7279" w:rsidP="005C7279">
            <w:pPr>
              <w:rPr>
                <w:rFonts w:ascii="Verdana" w:hAnsi="Verdana"/>
                <w:sz w:val="18"/>
                <w:szCs w:val="18"/>
              </w:rPr>
            </w:pPr>
            <w:r>
              <w:rPr>
                <w:rFonts w:ascii="Verdana" w:hAnsi="Verdana"/>
                <w:sz w:val="18"/>
                <w:szCs w:val="18"/>
              </w:rPr>
              <w:t>Low</w:t>
            </w:r>
          </w:p>
        </w:tc>
        <w:tc>
          <w:tcPr>
            <w:tcW w:w="855" w:type="dxa"/>
            <w:vAlign w:val="center"/>
          </w:tcPr>
          <w:p w:rsidR="005C7279" w:rsidRDefault="005C7279" w:rsidP="005C7279">
            <w:pPr>
              <w:rPr>
                <w:rFonts w:ascii="Verdana" w:hAnsi="Verdana"/>
                <w:sz w:val="18"/>
                <w:szCs w:val="18"/>
              </w:rPr>
            </w:pPr>
            <w:r>
              <w:rPr>
                <w:rFonts w:ascii="Verdana" w:hAnsi="Verdana"/>
                <w:sz w:val="18"/>
                <w:szCs w:val="18"/>
              </w:rPr>
              <w:t>A</w:t>
            </w:r>
          </w:p>
        </w:tc>
      </w:tr>
      <w:tr w:rsidR="005C7279" w:rsidRPr="003708A9" w:rsidTr="00647919">
        <w:trPr>
          <w:jc w:val="center"/>
        </w:trPr>
        <w:tc>
          <w:tcPr>
            <w:tcW w:w="1413" w:type="dxa"/>
            <w:vAlign w:val="center"/>
          </w:tcPr>
          <w:p w:rsidR="005C7279" w:rsidRPr="003708A9" w:rsidRDefault="005C7279" w:rsidP="005C7279">
            <w:pPr>
              <w:rPr>
                <w:rFonts w:ascii="Verdana" w:hAnsi="Verdana"/>
                <w:sz w:val="18"/>
                <w:szCs w:val="18"/>
              </w:rPr>
            </w:pPr>
            <w:r w:rsidRPr="007E1EB5">
              <w:rPr>
                <w:rFonts w:ascii="Verdana" w:hAnsi="Verdana"/>
                <w:bCs/>
                <w:sz w:val="18"/>
                <w:szCs w:val="18"/>
              </w:rPr>
              <w:t>The Laser Process</w:t>
            </w:r>
            <w:r w:rsidDel="004F772A">
              <w:rPr>
                <w:rFonts w:ascii="Verdana" w:hAnsi="Verdana"/>
                <w:sz w:val="18"/>
                <w:szCs w:val="18"/>
              </w:rPr>
              <w:t xml:space="preserve"> </w:t>
            </w:r>
          </w:p>
        </w:tc>
        <w:tc>
          <w:tcPr>
            <w:tcW w:w="2410" w:type="dxa"/>
            <w:vAlign w:val="center"/>
          </w:tcPr>
          <w:p w:rsidR="005C7279" w:rsidRDefault="005C7279" w:rsidP="005C7279">
            <w:pPr>
              <w:rPr>
                <w:rFonts w:ascii="Verdana" w:hAnsi="Verdana"/>
                <w:sz w:val="18"/>
                <w:szCs w:val="18"/>
              </w:rPr>
            </w:pPr>
            <w:r>
              <w:rPr>
                <w:rFonts w:ascii="Verdana" w:hAnsi="Verdana"/>
                <w:sz w:val="18"/>
                <w:szCs w:val="18"/>
              </w:rPr>
              <w:t xml:space="preserve">Use of </w:t>
            </w:r>
            <w:r w:rsidRPr="0078020A">
              <w:rPr>
                <w:rFonts w:ascii="Verdana" w:hAnsi="Verdana"/>
                <w:sz w:val="18"/>
                <w:szCs w:val="18"/>
              </w:rPr>
              <w:t>Local Exhaust Ventilation systems</w:t>
            </w:r>
          </w:p>
          <w:p w:rsidR="005C7279" w:rsidRDefault="005C7279" w:rsidP="005C7279">
            <w:pPr>
              <w:rPr>
                <w:rFonts w:ascii="Verdana" w:hAnsi="Verdana"/>
                <w:sz w:val="18"/>
                <w:szCs w:val="18"/>
              </w:rPr>
            </w:pPr>
          </w:p>
          <w:p w:rsidR="005C7279" w:rsidRPr="003708A9" w:rsidRDefault="005C7279" w:rsidP="005C7279">
            <w:pPr>
              <w:rPr>
                <w:rFonts w:ascii="Verdana" w:hAnsi="Verdana"/>
                <w:sz w:val="18"/>
                <w:szCs w:val="18"/>
              </w:rPr>
            </w:pPr>
            <w:r>
              <w:rPr>
                <w:rFonts w:ascii="Verdana" w:hAnsi="Verdana"/>
                <w:sz w:val="18"/>
                <w:szCs w:val="18"/>
              </w:rPr>
              <w:t>Harmful particulates and fume.</w:t>
            </w:r>
          </w:p>
        </w:tc>
        <w:tc>
          <w:tcPr>
            <w:tcW w:w="1417" w:type="dxa"/>
            <w:vAlign w:val="center"/>
          </w:tcPr>
          <w:p w:rsidR="005C7279" w:rsidRPr="003708A9" w:rsidRDefault="005C7279" w:rsidP="005C7279">
            <w:pPr>
              <w:rPr>
                <w:rFonts w:ascii="Verdana" w:hAnsi="Verdana"/>
                <w:sz w:val="18"/>
                <w:szCs w:val="18"/>
              </w:rPr>
            </w:pPr>
            <w:r>
              <w:rPr>
                <w:rFonts w:ascii="Verdana" w:hAnsi="Verdana"/>
                <w:sz w:val="18"/>
                <w:szCs w:val="18"/>
              </w:rPr>
              <w:t>Users, staff, visitors, contractors</w:t>
            </w:r>
          </w:p>
        </w:tc>
        <w:tc>
          <w:tcPr>
            <w:tcW w:w="7229" w:type="dxa"/>
            <w:vAlign w:val="center"/>
          </w:tcPr>
          <w:p w:rsidR="005C7279" w:rsidRDefault="005C7279" w:rsidP="005C7279">
            <w:pPr>
              <w:rPr>
                <w:rFonts w:ascii="Verdana" w:hAnsi="Verdana"/>
                <w:sz w:val="18"/>
                <w:szCs w:val="18"/>
              </w:rPr>
            </w:pPr>
            <w:r w:rsidRPr="0078020A">
              <w:rPr>
                <w:rFonts w:ascii="Verdana" w:hAnsi="Verdana"/>
                <w:sz w:val="18"/>
                <w:szCs w:val="18"/>
              </w:rPr>
              <w:t>All Laser processes are required to use Local Exhaust Ventilation</w:t>
            </w:r>
            <w:r>
              <w:rPr>
                <w:rFonts w:ascii="Verdana" w:hAnsi="Verdana"/>
                <w:sz w:val="18"/>
                <w:szCs w:val="18"/>
              </w:rPr>
              <w:t xml:space="preserve"> systems </w:t>
            </w:r>
          </w:p>
          <w:p w:rsidR="005C7279" w:rsidRDefault="005C7279" w:rsidP="005C7279">
            <w:pPr>
              <w:rPr>
                <w:rFonts w:ascii="Verdana" w:hAnsi="Verdana"/>
                <w:sz w:val="18"/>
                <w:szCs w:val="18"/>
              </w:rPr>
            </w:pPr>
            <w:r>
              <w:rPr>
                <w:rFonts w:ascii="Verdana" w:hAnsi="Verdana"/>
                <w:sz w:val="18"/>
                <w:szCs w:val="18"/>
              </w:rPr>
              <w:t>Pre-user checks to be carried out on</w:t>
            </w:r>
            <w:r w:rsidRPr="0078020A">
              <w:rPr>
                <w:rFonts w:ascii="Verdana" w:hAnsi="Verdana"/>
                <w:sz w:val="18"/>
                <w:szCs w:val="18"/>
              </w:rPr>
              <w:t xml:space="preserve"> LEV system</w:t>
            </w:r>
            <w:r>
              <w:rPr>
                <w:rFonts w:ascii="Verdana" w:hAnsi="Verdana"/>
                <w:sz w:val="18"/>
                <w:szCs w:val="18"/>
              </w:rPr>
              <w:t xml:space="preserve">: </w:t>
            </w:r>
          </w:p>
          <w:p w:rsidR="005C7279" w:rsidRPr="00123C92" w:rsidRDefault="005C7279" w:rsidP="005C7279">
            <w:pPr>
              <w:pStyle w:val="ListParagraph"/>
              <w:numPr>
                <w:ilvl w:val="0"/>
                <w:numId w:val="4"/>
              </w:numPr>
              <w:rPr>
                <w:rFonts w:ascii="Verdana" w:hAnsi="Verdana"/>
                <w:sz w:val="18"/>
                <w:szCs w:val="18"/>
              </w:rPr>
            </w:pPr>
            <w:r w:rsidRPr="00123C92">
              <w:rPr>
                <w:rFonts w:ascii="Verdana" w:hAnsi="Verdana"/>
                <w:sz w:val="18"/>
                <w:szCs w:val="18"/>
              </w:rPr>
              <w:t>Air flow is audible</w:t>
            </w:r>
          </w:p>
          <w:p w:rsidR="005C7279" w:rsidRPr="00123C92" w:rsidRDefault="005C7279" w:rsidP="005C7279">
            <w:pPr>
              <w:pStyle w:val="ListParagraph"/>
              <w:numPr>
                <w:ilvl w:val="0"/>
                <w:numId w:val="4"/>
              </w:numPr>
              <w:rPr>
                <w:rFonts w:ascii="Verdana" w:hAnsi="Verdana"/>
                <w:sz w:val="18"/>
                <w:szCs w:val="18"/>
              </w:rPr>
            </w:pPr>
            <w:r w:rsidRPr="00123C92">
              <w:rPr>
                <w:rFonts w:ascii="Verdana" w:hAnsi="Verdana"/>
                <w:sz w:val="18"/>
                <w:szCs w:val="18"/>
              </w:rPr>
              <w:t>Power light is on</w:t>
            </w:r>
          </w:p>
          <w:p w:rsidR="005C7279" w:rsidRPr="00123C92" w:rsidRDefault="005C7279" w:rsidP="005C7279">
            <w:pPr>
              <w:pStyle w:val="ListParagraph"/>
              <w:numPr>
                <w:ilvl w:val="0"/>
                <w:numId w:val="4"/>
              </w:numPr>
              <w:rPr>
                <w:rFonts w:ascii="Verdana" w:hAnsi="Verdana"/>
                <w:sz w:val="18"/>
                <w:szCs w:val="18"/>
              </w:rPr>
            </w:pPr>
            <w:r w:rsidRPr="00123C92">
              <w:rPr>
                <w:rFonts w:ascii="Verdana" w:hAnsi="Verdana"/>
                <w:sz w:val="18"/>
                <w:szCs w:val="18"/>
              </w:rPr>
              <w:t>Air flow is reading above 0.4 m/s on digital display (when applicable)</w:t>
            </w:r>
          </w:p>
          <w:p w:rsidR="005C7279" w:rsidRPr="00123C92" w:rsidRDefault="005C7279" w:rsidP="005C7279">
            <w:pPr>
              <w:pStyle w:val="ListParagraph"/>
              <w:numPr>
                <w:ilvl w:val="0"/>
                <w:numId w:val="4"/>
              </w:numPr>
              <w:rPr>
                <w:rFonts w:ascii="Verdana" w:hAnsi="Verdana"/>
                <w:sz w:val="18"/>
                <w:szCs w:val="18"/>
              </w:rPr>
            </w:pPr>
            <w:r w:rsidRPr="00123C92">
              <w:rPr>
                <w:rFonts w:ascii="Verdana" w:hAnsi="Verdana"/>
                <w:sz w:val="18"/>
                <w:szCs w:val="18"/>
              </w:rPr>
              <w:t>Ducting/hoses not blocked with debris</w:t>
            </w:r>
          </w:p>
          <w:p w:rsidR="005C7279" w:rsidRDefault="005C7279" w:rsidP="005C7279">
            <w:pPr>
              <w:pStyle w:val="ListParagraph"/>
              <w:numPr>
                <w:ilvl w:val="0"/>
                <w:numId w:val="4"/>
              </w:numPr>
              <w:rPr>
                <w:rFonts w:ascii="Verdana" w:hAnsi="Verdana"/>
                <w:sz w:val="18"/>
                <w:szCs w:val="18"/>
              </w:rPr>
            </w:pPr>
            <w:r w:rsidRPr="00123C92">
              <w:rPr>
                <w:rFonts w:ascii="Verdana" w:hAnsi="Verdana"/>
                <w:sz w:val="18"/>
                <w:szCs w:val="18"/>
              </w:rPr>
              <w:t>All ducting is connected in place to enclosure and unit</w:t>
            </w:r>
          </w:p>
          <w:p w:rsidR="005C7279" w:rsidRDefault="005C7279" w:rsidP="005C7279">
            <w:pPr>
              <w:pStyle w:val="ListParagraph"/>
              <w:numPr>
                <w:ilvl w:val="0"/>
                <w:numId w:val="4"/>
              </w:numPr>
              <w:rPr>
                <w:rFonts w:ascii="Verdana" w:hAnsi="Verdana"/>
                <w:sz w:val="18"/>
                <w:szCs w:val="18"/>
              </w:rPr>
            </w:pPr>
            <w:r>
              <w:rPr>
                <w:rFonts w:ascii="Verdana" w:hAnsi="Verdana"/>
                <w:sz w:val="18"/>
                <w:szCs w:val="18"/>
              </w:rPr>
              <w:lastRenderedPageBreak/>
              <w:t>Power cables free from damage and not strained from socket.</w:t>
            </w:r>
          </w:p>
          <w:p w:rsidR="005C7279" w:rsidRPr="006F3B62" w:rsidRDefault="005C7279" w:rsidP="005C7279">
            <w:pPr>
              <w:rPr>
                <w:rFonts w:ascii="Verdana" w:hAnsi="Verdana"/>
                <w:sz w:val="18"/>
                <w:szCs w:val="18"/>
              </w:rPr>
            </w:pPr>
          </w:p>
          <w:p w:rsidR="005C7279" w:rsidRDefault="005C7279" w:rsidP="005C7279">
            <w:pPr>
              <w:rPr>
                <w:rFonts w:ascii="Verdana" w:hAnsi="Verdana"/>
                <w:sz w:val="18"/>
                <w:szCs w:val="18"/>
              </w:rPr>
            </w:pPr>
            <w:r>
              <w:rPr>
                <w:rFonts w:ascii="Verdana" w:hAnsi="Verdana"/>
                <w:sz w:val="18"/>
                <w:szCs w:val="18"/>
              </w:rPr>
              <w:t>Systems inspected by Allianz within every 14 months (check label)</w:t>
            </w:r>
          </w:p>
          <w:p w:rsidR="005C7279" w:rsidRDefault="005C7279" w:rsidP="005C7279">
            <w:pPr>
              <w:rPr>
                <w:rFonts w:ascii="Verdana" w:hAnsi="Verdana"/>
                <w:sz w:val="18"/>
                <w:szCs w:val="18"/>
              </w:rPr>
            </w:pPr>
            <w:r>
              <w:rPr>
                <w:rFonts w:ascii="Verdana" w:hAnsi="Verdana"/>
                <w:sz w:val="18"/>
                <w:szCs w:val="18"/>
              </w:rPr>
              <w:t>Any faults reported to Technical staff and processes not attempted until repair is carried out</w:t>
            </w:r>
          </w:p>
          <w:p w:rsidR="005C7279" w:rsidRDefault="005C7279" w:rsidP="005C7279">
            <w:pPr>
              <w:rPr>
                <w:rFonts w:ascii="Verdana" w:hAnsi="Verdana"/>
                <w:sz w:val="18"/>
                <w:szCs w:val="18"/>
              </w:rPr>
            </w:pPr>
            <w:r>
              <w:rPr>
                <w:rFonts w:ascii="Verdana" w:hAnsi="Verdana"/>
                <w:sz w:val="18"/>
                <w:szCs w:val="18"/>
              </w:rPr>
              <w:t>Any adjustments to LEV must be approved by Supervisor/Technician/EO before attempting.</w:t>
            </w:r>
          </w:p>
          <w:p w:rsidR="005C7279" w:rsidRPr="00853E07" w:rsidRDefault="005C7279" w:rsidP="005C7279">
            <w:pPr>
              <w:rPr>
                <w:rFonts w:ascii="Verdana" w:hAnsi="Verdana"/>
                <w:sz w:val="18"/>
                <w:szCs w:val="18"/>
              </w:rPr>
            </w:pPr>
          </w:p>
        </w:tc>
        <w:tc>
          <w:tcPr>
            <w:tcW w:w="851" w:type="dxa"/>
            <w:vAlign w:val="center"/>
          </w:tcPr>
          <w:p w:rsidR="005C7279" w:rsidRPr="003708A9" w:rsidRDefault="005C7279" w:rsidP="005C7279">
            <w:pPr>
              <w:rPr>
                <w:rFonts w:ascii="Verdana" w:hAnsi="Verdana"/>
                <w:sz w:val="18"/>
                <w:szCs w:val="18"/>
              </w:rPr>
            </w:pPr>
            <w:r>
              <w:rPr>
                <w:rFonts w:ascii="Verdana" w:hAnsi="Verdana"/>
                <w:sz w:val="18"/>
                <w:szCs w:val="18"/>
              </w:rPr>
              <w:lastRenderedPageBreak/>
              <w:t>Low</w:t>
            </w:r>
          </w:p>
        </w:tc>
        <w:tc>
          <w:tcPr>
            <w:tcW w:w="855" w:type="dxa"/>
            <w:vAlign w:val="center"/>
          </w:tcPr>
          <w:p w:rsidR="005C7279" w:rsidRPr="003708A9" w:rsidRDefault="005C7279" w:rsidP="005C7279">
            <w:pPr>
              <w:rPr>
                <w:rFonts w:ascii="Verdana" w:hAnsi="Verdana"/>
                <w:sz w:val="18"/>
                <w:szCs w:val="18"/>
              </w:rPr>
            </w:pPr>
            <w:r>
              <w:rPr>
                <w:rFonts w:ascii="Verdana" w:hAnsi="Verdana"/>
                <w:sz w:val="18"/>
                <w:szCs w:val="18"/>
              </w:rPr>
              <w:t>A</w:t>
            </w:r>
          </w:p>
        </w:tc>
      </w:tr>
      <w:tr w:rsidR="005C7279" w:rsidRPr="003708A9" w:rsidTr="00647919">
        <w:trPr>
          <w:jc w:val="center"/>
        </w:trPr>
        <w:tc>
          <w:tcPr>
            <w:tcW w:w="1413" w:type="dxa"/>
            <w:vAlign w:val="center"/>
          </w:tcPr>
          <w:p w:rsidR="005C7279" w:rsidRDefault="005C7279" w:rsidP="005C7279">
            <w:pPr>
              <w:rPr>
                <w:rFonts w:ascii="Verdana" w:hAnsi="Verdana"/>
                <w:sz w:val="18"/>
                <w:szCs w:val="18"/>
              </w:rPr>
            </w:pPr>
            <w:r w:rsidRPr="007E1EB5">
              <w:rPr>
                <w:rFonts w:ascii="Verdana" w:hAnsi="Verdana"/>
                <w:bCs/>
                <w:sz w:val="18"/>
                <w:szCs w:val="18"/>
              </w:rPr>
              <w:t>The Laser Process</w:t>
            </w:r>
          </w:p>
        </w:tc>
        <w:tc>
          <w:tcPr>
            <w:tcW w:w="2410" w:type="dxa"/>
            <w:vAlign w:val="center"/>
          </w:tcPr>
          <w:p w:rsidR="005C7279" w:rsidRDefault="005C7279" w:rsidP="005C7279">
            <w:pPr>
              <w:rPr>
                <w:rFonts w:ascii="Verdana" w:hAnsi="Verdana"/>
                <w:sz w:val="18"/>
                <w:szCs w:val="18"/>
                <w:lang w:bidi="x-none"/>
              </w:rPr>
            </w:pPr>
            <w:r w:rsidRPr="00562747">
              <w:rPr>
                <w:rFonts w:ascii="Verdana" w:hAnsi="Verdana"/>
                <w:sz w:val="18"/>
                <w:szCs w:val="18"/>
                <w:lang w:bidi="x-none"/>
              </w:rPr>
              <w:t>Chemicals used for process, pre- and post-treatment</w:t>
            </w:r>
          </w:p>
        </w:tc>
        <w:tc>
          <w:tcPr>
            <w:tcW w:w="1417" w:type="dxa"/>
            <w:vAlign w:val="center"/>
          </w:tcPr>
          <w:p w:rsidR="005C7279" w:rsidRDefault="005C7279" w:rsidP="005C7279">
            <w:pPr>
              <w:rPr>
                <w:rFonts w:ascii="Verdana" w:hAnsi="Verdana"/>
                <w:sz w:val="18"/>
                <w:szCs w:val="18"/>
              </w:rPr>
            </w:pPr>
            <w:r w:rsidRPr="00562747">
              <w:rPr>
                <w:rFonts w:ascii="Verdana" w:hAnsi="Verdana"/>
                <w:sz w:val="18"/>
                <w:szCs w:val="18"/>
              </w:rPr>
              <w:t>Operators and the Environment</w:t>
            </w:r>
          </w:p>
          <w:p w:rsidR="005C7279" w:rsidRDefault="005C7279" w:rsidP="005C7279">
            <w:pPr>
              <w:rPr>
                <w:rFonts w:ascii="Verdana" w:hAnsi="Verdana"/>
                <w:sz w:val="18"/>
                <w:szCs w:val="18"/>
              </w:rPr>
            </w:pPr>
          </w:p>
        </w:tc>
        <w:tc>
          <w:tcPr>
            <w:tcW w:w="7229" w:type="dxa"/>
            <w:vAlign w:val="center"/>
          </w:tcPr>
          <w:p w:rsidR="005C7279" w:rsidRPr="004316DA" w:rsidRDefault="005C7279" w:rsidP="005C7279">
            <w:pPr>
              <w:rPr>
                <w:rFonts w:ascii="Verdana" w:hAnsi="Verdana"/>
                <w:b/>
                <w:sz w:val="18"/>
                <w:szCs w:val="18"/>
              </w:rPr>
            </w:pPr>
            <w:r w:rsidRPr="00562747">
              <w:rPr>
                <w:rFonts w:ascii="Verdana" w:hAnsi="Verdana"/>
                <w:sz w:val="18"/>
                <w:szCs w:val="18"/>
                <w:lang w:bidi="x-none"/>
              </w:rPr>
              <w:t>COSHH Data and Procedures should be in place by the operator. The operator before use should perform RA for the process.</w:t>
            </w:r>
          </w:p>
        </w:tc>
        <w:tc>
          <w:tcPr>
            <w:tcW w:w="851" w:type="dxa"/>
            <w:vAlign w:val="center"/>
          </w:tcPr>
          <w:p w:rsidR="005C7279" w:rsidRDefault="005C7279" w:rsidP="005C7279">
            <w:pPr>
              <w:rPr>
                <w:rFonts w:ascii="Verdana" w:hAnsi="Verdana"/>
                <w:sz w:val="18"/>
                <w:szCs w:val="18"/>
              </w:rPr>
            </w:pPr>
            <w:r w:rsidRPr="00562747">
              <w:rPr>
                <w:rFonts w:ascii="Verdana" w:hAnsi="Verdana"/>
                <w:sz w:val="18"/>
                <w:szCs w:val="18"/>
              </w:rPr>
              <w:t>L</w:t>
            </w:r>
            <w:r>
              <w:rPr>
                <w:rFonts w:ascii="Verdana" w:hAnsi="Verdana"/>
                <w:sz w:val="18"/>
                <w:szCs w:val="18"/>
              </w:rPr>
              <w:t>ow</w:t>
            </w:r>
          </w:p>
        </w:tc>
        <w:tc>
          <w:tcPr>
            <w:tcW w:w="855" w:type="dxa"/>
            <w:vAlign w:val="center"/>
          </w:tcPr>
          <w:p w:rsidR="005C7279" w:rsidRDefault="005C7279" w:rsidP="005C7279">
            <w:pPr>
              <w:rPr>
                <w:rFonts w:ascii="Verdana" w:hAnsi="Verdana"/>
                <w:sz w:val="18"/>
                <w:szCs w:val="18"/>
              </w:rPr>
            </w:pPr>
            <w:r w:rsidRPr="00562747">
              <w:rPr>
                <w:rFonts w:ascii="Verdana" w:hAnsi="Verdana"/>
                <w:sz w:val="18"/>
                <w:szCs w:val="18"/>
              </w:rPr>
              <w:t>A</w:t>
            </w:r>
          </w:p>
        </w:tc>
      </w:tr>
      <w:tr w:rsidR="005C7279" w:rsidRPr="003708A9" w:rsidTr="00647919">
        <w:trPr>
          <w:jc w:val="center"/>
        </w:trPr>
        <w:tc>
          <w:tcPr>
            <w:tcW w:w="1413" w:type="dxa"/>
            <w:vAlign w:val="center"/>
          </w:tcPr>
          <w:p w:rsidR="005C7279" w:rsidRDefault="005C7279" w:rsidP="005C7279">
            <w:pPr>
              <w:rPr>
                <w:rFonts w:ascii="Verdana" w:hAnsi="Verdana"/>
                <w:sz w:val="18"/>
                <w:szCs w:val="18"/>
              </w:rPr>
            </w:pPr>
            <w:r w:rsidRPr="007E1EB5">
              <w:rPr>
                <w:rFonts w:ascii="Verdana" w:hAnsi="Verdana"/>
                <w:bCs/>
                <w:sz w:val="18"/>
                <w:szCs w:val="18"/>
              </w:rPr>
              <w:t>The Laser Process</w:t>
            </w:r>
          </w:p>
        </w:tc>
        <w:tc>
          <w:tcPr>
            <w:tcW w:w="2410" w:type="dxa"/>
            <w:vAlign w:val="center"/>
          </w:tcPr>
          <w:p w:rsidR="005C7279" w:rsidRDefault="005C7279" w:rsidP="005C7279">
            <w:pPr>
              <w:rPr>
                <w:rFonts w:ascii="Verdana" w:hAnsi="Verdana"/>
                <w:sz w:val="18"/>
                <w:szCs w:val="18"/>
              </w:rPr>
            </w:pPr>
            <w:r w:rsidRPr="00562747">
              <w:rPr>
                <w:rFonts w:ascii="Verdana" w:hAnsi="Verdana"/>
                <w:sz w:val="18"/>
                <w:szCs w:val="18"/>
                <w:lang w:bidi="x-none"/>
              </w:rPr>
              <w:t>Burning Hazard (human damage)</w:t>
            </w:r>
          </w:p>
        </w:tc>
        <w:tc>
          <w:tcPr>
            <w:tcW w:w="1417" w:type="dxa"/>
            <w:vAlign w:val="center"/>
          </w:tcPr>
          <w:p w:rsidR="005C7279" w:rsidRDefault="005C7279" w:rsidP="005C7279">
            <w:pPr>
              <w:rPr>
                <w:rFonts w:ascii="Verdana" w:hAnsi="Verdana"/>
                <w:sz w:val="18"/>
                <w:szCs w:val="18"/>
              </w:rPr>
            </w:pPr>
            <w:r w:rsidRPr="00562747">
              <w:rPr>
                <w:rFonts w:ascii="Verdana" w:hAnsi="Verdana"/>
                <w:sz w:val="18"/>
                <w:szCs w:val="18"/>
              </w:rPr>
              <w:t>Operators and the Environment</w:t>
            </w:r>
          </w:p>
          <w:p w:rsidR="005C7279" w:rsidRDefault="005C7279" w:rsidP="005C7279">
            <w:pPr>
              <w:rPr>
                <w:rFonts w:ascii="Verdana" w:hAnsi="Verdana"/>
                <w:sz w:val="18"/>
                <w:szCs w:val="18"/>
              </w:rPr>
            </w:pPr>
          </w:p>
        </w:tc>
        <w:tc>
          <w:tcPr>
            <w:tcW w:w="7229" w:type="dxa"/>
            <w:vAlign w:val="center"/>
          </w:tcPr>
          <w:p w:rsidR="005C7279" w:rsidRDefault="005C7279" w:rsidP="005C7279">
            <w:pPr>
              <w:rPr>
                <w:rFonts w:ascii="Verdana" w:hAnsi="Verdana"/>
                <w:sz w:val="18"/>
                <w:szCs w:val="18"/>
                <w:lang w:bidi="x-none"/>
              </w:rPr>
            </w:pPr>
            <w:r w:rsidRPr="00562747">
              <w:rPr>
                <w:rFonts w:ascii="Verdana" w:hAnsi="Verdana"/>
                <w:sz w:val="18"/>
                <w:szCs w:val="18"/>
                <w:lang w:bidi="x-none"/>
              </w:rPr>
              <w:t xml:space="preserve">Samples must be allowed to cool to reasonable temperature before handling, protective gloves are provided. </w:t>
            </w:r>
          </w:p>
          <w:p w:rsidR="005C7279" w:rsidRPr="004316DA" w:rsidRDefault="005C7279" w:rsidP="005C7279">
            <w:pPr>
              <w:rPr>
                <w:rFonts w:ascii="Verdana" w:hAnsi="Verdana"/>
                <w:b/>
                <w:sz w:val="18"/>
                <w:szCs w:val="18"/>
              </w:rPr>
            </w:pPr>
          </w:p>
        </w:tc>
        <w:tc>
          <w:tcPr>
            <w:tcW w:w="851" w:type="dxa"/>
            <w:vAlign w:val="center"/>
          </w:tcPr>
          <w:p w:rsidR="005C7279" w:rsidRDefault="005C7279" w:rsidP="005C7279">
            <w:pPr>
              <w:rPr>
                <w:rFonts w:ascii="Verdana" w:hAnsi="Verdana"/>
                <w:sz w:val="18"/>
                <w:szCs w:val="18"/>
              </w:rPr>
            </w:pPr>
            <w:r w:rsidRPr="00562747">
              <w:rPr>
                <w:rFonts w:ascii="Verdana" w:hAnsi="Verdana"/>
                <w:sz w:val="18"/>
                <w:szCs w:val="18"/>
              </w:rPr>
              <w:t>L</w:t>
            </w:r>
            <w:r>
              <w:rPr>
                <w:rFonts w:ascii="Verdana" w:hAnsi="Verdana"/>
                <w:sz w:val="18"/>
                <w:szCs w:val="18"/>
              </w:rPr>
              <w:t>ow</w:t>
            </w:r>
          </w:p>
        </w:tc>
        <w:tc>
          <w:tcPr>
            <w:tcW w:w="855" w:type="dxa"/>
            <w:vAlign w:val="center"/>
          </w:tcPr>
          <w:p w:rsidR="005C7279" w:rsidRDefault="005C7279" w:rsidP="005C7279">
            <w:pPr>
              <w:rPr>
                <w:rFonts w:ascii="Verdana" w:hAnsi="Verdana"/>
                <w:sz w:val="18"/>
                <w:szCs w:val="18"/>
              </w:rPr>
            </w:pPr>
            <w:r w:rsidRPr="00562747">
              <w:rPr>
                <w:rFonts w:ascii="Verdana" w:hAnsi="Verdana"/>
                <w:sz w:val="18"/>
                <w:szCs w:val="18"/>
              </w:rPr>
              <w:t>A</w:t>
            </w:r>
          </w:p>
        </w:tc>
      </w:tr>
      <w:tr w:rsidR="005C7279" w:rsidRPr="003708A9" w:rsidTr="00647919">
        <w:trPr>
          <w:jc w:val="center"/>
        </w:trPr>
        <w:tc>
          <w:tcPr>
            <w:tcW w:w="1413" w:type="dxa"/>
            <w:vAlign w:val="center"/>
          </w:tcPr>
          <w:p w:rsidR="005C7279" w:rsidRPr="003708A9" w:rsidRDefault="005C7279" w:rsidP="005C7279">
            <w:pPr>
              <w:rPr>
                <w:rFonts w:ascii="Verdana" w:hAnsi="Verdana"/>
                <w:sz w:val="18"/>
                <w:szCs w:val="18"/>
              </w:rPr>
            </w:pPr>
            <w:r>
              <w:rPr>
                <w:rFonts w:ascii="Verdana" w:hAnsi="Verdana"/>
                <w:sz w:val="18"/>
                <w:szCs w:val="18"/>
              </w:rPr>
              <w:t>Use of Compressed inert gases</w:t>
            </w:r>
          </w:p>
        </w:tc>
        <w:tc>
          <w:tcPr>
            <w:tcW w:w="2410" w:type="dxa"/>
            <w:vAlign w:val="center"/>
          </w:tcPr>
          <w:p w:rsidR="005C7279" w:rsidRPr="003708A9" w:rsidRDefault="005C7279" w:rsidP="005C7279">
            <w:pPr>
              <w:rPr>
                <w:rFonts w:ascii="Verdana" w:hAnsi="Verdana"/>
                <w:sz w:val="18"/>
                <w:szCs w:val="18"/>
              </w:rPr>
            </w:pPr>
            <w:r>
              <w:rPr>
                <w:rFonts w:ascii="Verdana" w:hAnsi="Verdana"/>
                <w:sz w:val="18"/>
                <w:szCs w:val="18"/>
              </w:rPr>
              <w:t xml:space="preserve">Accidental release of </w:t>
            </w:r>
            <w:proofErr w:type="spellStart"/>
            <w:r>
              <w:rPr>
                <w:rFonts w:ascii="Verdana" w:hAnsi="Verdana"/>
                <w:sz w:val="18"/>
                <w:szCs w:val="18"/>
              </w:rPr>
              <w:t>asphyxiant</w:t>
            </w:r>
            <w:proofErr w:type="spellEnd"/>
            <w:r>
              <w:rPr>
                <w:rFonts w:ascii="Verdana" w:hAnsi="Verdana"/>
                <w:sz w:val="18"/>
                <w:szCs w:val="18"/>
              </w:rPr>
              <w:t xml:space="preserve"> gas, cold burns, incorrect use, or handling</w:t>
            </w:r>
          </w:p>
        </w:tc>
        <w:tc>
          <w:tcPr>
            <w:tcW w:w="1417" w:type="dxa"/>
            <w:vAlign w:val="center"/>
          </w:tcPr>
          <w:p w:rsidR="005C7279" w:rsidRDefault="005C7279" w:rsidP="005C7279">
            <w:pPr>
              <w:rPr>
                <w:rFonts w:ascii="Verdana" w:hAnsi="Verdana"/>
                <w:sz w:val="18"/>
                <w:szCs w:val="18"/>
              </w:rPr>
            </w:pPr>
            <w:r>
              <w:rPr>
                <w:rFonts w:ascii="Verdana" w:hAnsi="Verdana"/>
                <w:sz w:val="18"/>
                <w:szCs w:val="18"/>
              </w:rPr>
              <w:t>-Users, staff, visitors, contractors</w:t>
            </w:r>
          </w:p>
          <w:p w:rsidR="005C7279" w:rsidRPr="003708A9" w:rsidRDefault="005C7279" w:rsidP="005C7279">
            <w:pPr>
              <w:rPr>
                <w:rFonts w:ascii="Verdana" w:hAnsi="Verdana"/>
                <w:sz w:val="18"/>
                <w:szCs w:val="18"/>
              </w:rPr>
            </w:pPr>
            <w:r>
              <w:rPr>
                <w:rFonts w:ascii="Verdana" w:hAnsi="Verdana"/>
                <w:sz w:val="18"/>
                <w:szCs w:val="18"/>
              </w:rPr>
              <w:t xml:space="preserve">- Cold burns from accidental discharge, Asphyxiation, </w:t>
            </w:r>
            <w:proofErr w:type="spellStart"/>
            <w:r>
              <w:rPr>
                <w:rFonts w:ascii="Verdana" w:hAnsi="Verdana"/>
                <w:sz w:val="18"/>
                <w:szCs w:val="18"/>
              </w:rPr>
              <w:t>Musculosketal</w:t>
            </w:r>
            <w:proofErr w:type="spellEnd"/>
            <w:r>
              <w:rPr>
                <w:rFonts w:ascii="Verdana" w:hAnsi="Verdana"/>
                <w:sz w:val="18"/>
                <w:szCs w:val="18"/>
              </w:rPr>
              <w:t xml:space="preserve"> injuries from handling/operation of cylinders</w:t>
            </w:r>
          </w:p>
        </w:tc>
        <w:tc>
          <w:tcPr>
            <w:tcW w:w="7229" w:type="dxa"/>
            <w:vAlign w:val="center"/>
          </w:tcPr>
          <w:p w:rsidR="005C7279" w:rsidRDefault="005C7279" w:rsidP="005C7279">
            <w:pPr>
              <w:rPr>
                <w:rFonts w:ascii="Verdana" w:hAnsi="Verdana"/>
                <w:b/>
                <w:sz w:val="18"/>
                <w:szCs w:val="18"/>
              </w:rPr>
            </w:pPr>
            <w:r>
              <w:rPr>
                <w:rFonts w:ascii="Verdana" w:hAnsi="Verdana"/>
                <w:sz w:val="18"/>
                <w:szCs w:val="18"/>
              </w:rPr>
              <w:t>Users to have completed training cour</w:t>
            </w:r>
            <w:r w:rsidRPr="0078020A">
              <w:rPr>
                <w:rFonts w:ascii="Verdana" w:hAnsi="Verdana"/>
                <w:sz w:val="18"/>
                <w:szCs w:val="18"/>
              </w:rPr>
              <w:t>se: TLCA105 Compressed Gases Workshop</w:t>
            </w:r>
          </w:p>
          <w:p w:rsidR="005C7279" w:rsidRDefault="005C7279" w:rsidP="005C7279">
            <w:pPr>
              <w:rPr>
                <w:rFonts w:ascii="Verdana" w:hAnsi="Verdana"/>
                <w:sz w:val="18"/>
                <w:szCs w:val="18"/>
              </w:rPr>
            </w:pPr>
            <w:r w:rsidRPr="00060725">
              <w:rPr>
                <w:rFonts w:ascii="Verdana" w:hAnsi="Verdana"/>
                <w:sz w:val="18"/>
                <w:szCs w:val="18"/>
              </w:rPr>
              <w:t>Technical staff only to move cylinders within Laboratory</w:t>
            </w:r>
          </w:p>
          <w:p w:rsidR="005C7279" w:rsidRPr="0078020A" w:rsidRDefault="005C7279" w:rsidP="005C7279">
            <w:pPr>
              <w:rPr>
                <w:rFonts w:ascii="Verdana" w:hAnsi="Verdana"/>
                <w:sz w:val="18"/>
                <w:szCs w:val="18"/>
              </w:rPr>
            </w:pPr>
            <w:r>
              <w:rPr>
                <w:rFonts w:ascii="Verdana" w:hAnsi="Verdana"/>
                <w:sz w:val="18"/>
                <w:szCs w:val="18"/>
              </w:rPr>
              <w:t xml:space="preserve">Use of </w:t>
            </w:r>
            <w:r w:rsidRPr="0078020A">
              <w:rPr>
                <w:rFonts w:ascii="Verdana" w:hAnsi="Verdana"/>
                <w:sz w:val="18"/>
                <w:szCs w:val="18"/>
              </w:rPr>
              <w:t>Carbon Dioxide is banned</w:t>
            </w:r>
          </w:p>
          <w:p w:rsidR="005C7279" w:rsidRPr="0078020A" w:rsidRDefault="005C7279" w:rsidP="005C7279">
            <w:pPr>
              <w:rPr>
                <w:rFonts w:ascii="Verdana" w:hAnsi="Verdana"/>
                <w:sz w:val="18"/>
                <w:szCs w:val="18"/>
              </w:rPr>
            </w:pPr>
            <w:r w:rsidRPr="0078020A">
              <w:rPr>
                <w:rFonts w:ascii="Verdana" w:hAnsi="Verdana"/>
                <w:sz w:val="18"/>
                <w:szCs w:val="18"/>
              </w:rPr>
              <w:t>Pre-user checks of:</w:t>
            </w:r>
          </w:p>
          <w:p w:rsidR="005C7279" w:rsidRDefault="005C7279" w:rsidP="005C7279">
            <w:pPr>
              <w:rPr>
                <w:rFonts w:ascii="Verdana" w:hAnsi="Verdana"/>
                <w:sz w:val="18"/>
                <w:szCs w:val="18"/>
              </w:rPr>
            </w:pPr>
            <w:r>
              <w:rPr>
                <w:rFonts w:ascii="Verdana" w:hAnsi="Verdana"/>
                <w:sz w:val="18"/>
                <w:szCs w:val="18"/>
              </w:rPr>
              <w:t>Cylinder and regulator free from defects</w:t>
            </w:r>
          </w:p>
          <w:p w:rsidR="005C7279" w:rsidRDefault="005C7279" w:rsidP="005C7279">
            <w:pPr>
              <w:rPr>
                <w:rFonts w:ascii="Verdana" w:hAnsi="Verdana"/>
                <w:sz w:val="18"/>
                <w:szCs w:val="18"/>
              </w:rPr>
            </w:pPr>
            <w:r>
              <w:rPr>
                <w:rFonts w:ascii="Verdana" w:hAnsi="Verdana"/>
                <w:sz w:val="18"/>
                <w:szCs w:val="18"/>
              </w:rPr>
              <w:t>Cylinder and regulator in date</w:t>
            </w:r>
            <w:r w:rsidRPr="00F071CC">
              <w:rPr>
                <w:rFonts w:ascii="Verdana" w:hAnsi="Verdana"/>
                <w:sz w:val="18"/>
                <w:szCs w:val="18"/>
              </w:rPr>
              <w:t xml:space="preserve"> (5-year </w:t>
            </w:r>
            <w:r>
              <w:rPr>
                <w:rFonts w:ascii="Verdana" w:hAnsi="Verdana"/>
                <w:sz w:val="18"/>
                <w:szCs w:val="18"/>
              </w:rPr>
              <w:t>use by limit)</w:t>
            </w:r>
          </w:p>
          <w:p w:rsidR="005C7279" w:rsidRDefault="005C7279" w:rsidP="005C7279">
            <w:pPr>
              <w:rPr>
                <w:rFonts w:ascii="Verdana" w:hAnsi="Verdana"/>
                <w:sz w:val="18"/>
                <w:szCs w:val="18"/>
              </w:rPr>
            </w:pPr>
            <w:r>
              <w:rPr>
                <w:rFonts w:ascii="Verdana" w:hAnsi="Verdana"/>
                <w:sz w:val="18"/>
                <w:szCs w:val="18"/>
              </w:rPr>
              <w:t>Close the regulator before fitting to ensure against accidental release</w:t>
            </w:r>
          </w:p>
          <w:p w:rsidR="005C7279" w:rsidRDefault="005C7279" w:rsidP="005C7279">
            <w:pPr>
              <w:rPr>
                <w:rFonts w:ascii="Verdana" w:hAnsi="Verdana"/>
                <w:sz w:val="18"/>
                <w:szCs w:val="18"/>
              </w:rPr>
            </w:pPr>
            <w:r>
              <w:rPr>
                <w:rFonts w:ascii="Verdana" w:hAnsi="Verdana"/>
                <w:sz w:val="18"/>
                <w:szCs w:val="18"/>
              </w:rPr>
              <w:t xml:space="preserve">Open valves slowly </w:t>
            </w:r>
          </w:p>
          <w:p w:rsidR="005C7279" w:rsidRPr="0078020A" w:rsidRDefault="005C7279" w:rsidP="005C7279">
            <w:pPr>
              <w:rPr>
                <w:rFonts w:ascii="Verdana" w:hAnsi="Verdana"/>
                <w:sz w:val="18"/>
                <w:szCs w:val="18"/>
              </w:rPr>
            </w:pPr>
            <w:r w:rsidRPr="0078020A">
              <w:rPr>
                <w:rFonts w:ascii="Verdana" w:hAnsi="Verdana"/>
                <w:sz w:val="18"/>
                <w:szCs w:val="18"/>
              </w:rPr>
              <w:t>Do not:</w:t>
            </w:r>
          </w:p>
          <w:p w:rsidR="005C7279" w:rsidRPr="004B385A" w:rsidRDefault="005C7279" w:rsidP="005C7279">
            <w:pPr>
              <w:pStyle w:val="ListParagraph"/>
              <w:numPr>
                <w:ilvl w:val="0"/>
                <w:numId w:val="5"/>
              </w:numPr>
              <w:rPr>
                <w:rFonts w:ascii="Verdana" w:hAnsi="Verdana"/>
                <w:sz w:val="18"/>
                <w:szCs w:val="18"/>
              </w:rPr>
            </w:pPr>
            <w:r w:rsidRPr="004B385A">
              <w:rPr>
                <w:rFonts w:ascii="Verdana" w:hAnsi="Verdana"/>
                <w:sz w:val="18"/>
                <w:szCs w:val="18"/>
              </w:rPr>
              <w:t>Attempt to modify or repair the regulator</w:t>
            </w:r>
          </w:p>
          <w:p w:rsidR="005C7279" w:rsidRPr="004B385A" w:rsidRDefault="005C7279" w:rsidP="005C7279">
            <w:pPr>
              <w:pStyle w:val="ListParagraph"/>
              <w:numPr>
                <w:ilvl w:val="0"/>
                <w:numId w:val="5"/>
              </w:numPr>
              <w:rPr>
                <w:rFonts w:ascii="Verdana" w:hAnsi="Verdana"/>
                <w:sz w:val="18"/>
                <w:szCs w:val="18"/>
              </w:rPr>
            </w:pPr>
            <w:r w:rsidRPr="004B385A">
              <w:rPr>
                <w:rFonts w:ascii="Verdana" w:hAnsi="Verdana"/>
                <w:sz w:val="18"/>
                <w:szCs w:val="18"/>
              </w:rPr>
              <w:t>Interchange regulators between different gas types</w:t>
            </w:r>
          </w:p>
          <w:p w:rsidR="005C7279" w:rsidRPr="004B385A" w:rsidRDefault="005C7279" w:rsidP="005C7279">
            <w:pPr>
              <w:pStyle w:val="ListParagraph"/>
              <w:numPr>
                <w:ilvl w:val="0"/>
                <w:numId w:val="5"/>
              </w:numPr>
              <w:rPr>
                <w:rFonts w:ascii="Verdana" w:hAnsi="Verdana"/>
                <w:sz w:val="18"/>
                <w:szCs w:val="18"/>
              </w:rPr>
            </w:pPr>
            <w:r w:rsidRPr="004B385A">
              <w:rPr>
                <w:rFonts w:ascii="Verdana" w:hAnsi="Verdana"/>
                <w:sz w:val="18"/>
                <w:szCs w:val="18"/>
              </w:rPr>
              <w:t>Force connections or use adapters</w:t>
            </w:r>
          </w:p>
          <w:p w:rsidR="005C7279" w:rsidRPr="00F071CC" w:rsidRDefault="005C7279" w:rsidP="005C7279">
            <w:pPr>
              <w:pStyle w:val="ListParagraph"/>
              <w:numPr>
                <w:ilvl w:val="0"/>
                <w:numId w:val="5"/>
              </w:numPr>
              <w:rPr>
                <w:rFonts w:ascii="Verdana" w:hAnsi="Verdana"/>
                <w:b/>
                <w:sz w:val="18"/>
                <w:szCs w:val="18"/>
              </w:rPr>
            </w:pPr>
            <w:r w:rsidRPr="004B385A">
              <w:rPr>
                <w:rFonts w:ascii="Verdana" w:hAnsi="Verdana"/>
                <w:sz w:val="18"/>
                <w:szCs w:val="18"/>
              </w:rPr>
              <w:t>Use any out of date cylinders or regulators</w:t>
            </w:r>
          </w:p>
          <w:p w:rsidR="005C7279" w:rsidRPr="00A473D5" w:rsidRDefault="005C7279" w:rsidP="005C7279">
            <w:pPr>
              <w:pStyle w:val="ListParagraph"/>
              <w:rPr>
                <w:rFonts w:ascii="Verdana" w:hAnsi="Verdana"/>
                <w:b/>
                <w:sz w:val="18"/>
                <w:szCs w:val="18"/>
              </w:rPr>
            </w:pPr>
          </w:p>
        </w:tc>
        <w:tc>
          <w:tcPr>
            <w:tcW w:w="851" w:type="dxa"/>
            <w:vAlign w:val="center"/>
          </w:tcPr>
          <w:p w:rsidR="005C7279" w:rsidRPr="003708A9" w:rsidRDefault="005C7279" w:rsidP="005C7279">
            <w:pPr>
              <w:rPr>
                <w:rFonts w:ascii="Verdana" w:hAnsi="Verdana"/>
                <w:sz w:val="18"/>
                <w:szCs w:val="18"/>
              </w:rPr>
            </w:pPr>
            <w:r>
              <w:rPr>
                <w:rFonts w:ascii="Verdana" w:hAnsi="Verdana"/>
                <w:sz w:val="18"/>
                <w:szCs w:val="18"/>
              </w:rPr>
              <w:t>Medium</w:t>
            </w:r>
          </w:p>
        </w:tc>
        <w:tc>
          <w:tcPr>
            <w:tcW w:w="855" w:type="dxa"/>
            <w:vAlign w:val="center"/>
          </w:tcPr>
          <w:p w:rsidR="005C7279" w:rsidRPr="003708A9" w:rsidRDefault="005C7279" w:rsidP="005C7279">
            <w:pPr>
              <w:rPr>
                <w:rFonts w:ascii="Verdana" w:hAnsi="Verdana"/>
                <w:sz w:val="18"/>
                <w:szCs w:val="18"/>
              </w:rPr>
            </w:pPr>
            <w:r>
              <w:rPr>
                <w:rFonts w:ascii="Verdana" w:hAnsi="Verdana"/>
                <w:sz w:val="18"/>
                <w:szCs w:val="18"/>
              </w:rPr>
              <w:t>A</w:t>
            </w:r>
          </w:p>
        </w:tc>
      </w:tr>
      <w:tr w:rsidR="005C7279" w:rsidRPr="003708A9" w:rsidTr="00647919">
        <w:trPr>
          <w:jc w:val="center"/>
        </w:trPr>
        <w:tc>
          <w:tcPr>
            <w:tcW w:w="1413" w:type="dxa"/>
            <w:vAlign w:val="center"/>
          </w:tcPr>
          <w:p w:rsidR="005C7279" w:rsidRPr="00410594" w:rsidRDefault="005C7279" w:rsidP="005C7279">
            <w:pPr>
              <w:rPr>
                <w:rFonts w:ascii="Verdana" w:hAnsi="Verdana"/>
                <w:sz w:val="18"/>
                <w:szCs w:val="18"/>
              </w:rPr>
            </w:pPr>
            <w:r>
              <w:rPr>
                <w:rFonts w:ascii="Verdana" w:hAnsi="Verdana"/>
                <w:sz w:val="18"/>
                <w:szCs w:val="18"/>
              </w:rPr>
              <w:t>Use of Cooling systems</w:t>
            </w:r>
          </w:p>
        </w:tc>
        <w:tc>
          <w:tcPr>
            <w:tcW w:w="2410" w:type="dxa"/>
            <w:vAlign w:val="center"/>
          </w:tcPr>
          <w:p w:rsidR="005C7279" w:rsidRDefault="005C7279" w:rsidP="005C7279">
            <w:pPr>
              <w:rPr>
                <w:rFonts w:ascii="Verdana" w:hAnsi="Verdana"/>
                <w:sz w:val="18"/>
                <w:szCs w:val="18"/>
              </w:rPr>
            </w:pPr>
            <w:r>
              <w:rPr>
                <w:rFonts w:ascii="Verdana" w:hAnsi="Verdana"/>
                <w:sz w:val="18"/>
                <w:szCs w:val="18"/>
              </w:rPr>
              <w:t>Electrical faults, damage to equipment, system not working correctly,</w:t>
            </w:r>
          </w:p>
          <w:p w:rsidR="005C7279" w:rsidRPr="00410594" w:rsidRDefault="005C7279" w:rsidP="005C7279">
            <w:pPr>
              <w:rPr>
                <w:rFonts w:ascii="Verdana" w:hAnsi="Verdana"/>
                <w:sz w:val="18"/>
                <w:szCs w:val="18"/>
              </w:rPr>
            </w:pPr>
            <w:r>
              <w:rPr>
                <w:rFonts w:ascii="Verdana" w:hAnsi="Verdana"/>
                <w:sz w:val="18"/>
                <w:szCs w:val="18"/>
              </w:rPr>
              <w:t>leaks</w:t>
            </w:r>
          </w:p>
        </w:tc>
        <w:tc>
          <w:tcPr>
            <w:tcW w:w="1417" w:type="dxa"/>
            <w:vAlign w:val="center"/>
          </w:tcPr>
          <w:p w:rsidR="005C7279" w:rsidRDefault="005C7279" w:rsidP="005C7279">
            <w:pPr>
              <w:rPr>
                <w:rFonts w:ascii="Verdana" w:hAnsi="Verdana"/>
                <w:sz w:val="18"/>
                <w:szCs w:val="18"/>
              </w:rPr>
            </w:pPr>
            <w:r>
              <w:rPr>
                <w:rFonts w:ascii="Verdana" w:hAnsi="Verdana"/>
                <w:sz w:val="18"/>
                <w:szCs w:val="18"/>
              </w:rPr>
              <w:t>-Users, staff, visitors, contractors</w:t>
            </w:r>
          </w:p>
          <w:p w:rsidR="005C7279" w:rsidRPr="00410594" w:rsidRDefault="005C7279" w:rsidP="005C7279">
            <w:pPr>
              <w:rPr>
                <w:rFonts w:ascii="Verdana" w:hAnsi="Verdana"/>
                <w:sz w:val="18"/>
                <w:szCs w:val="18"/>
              </w:rPr>
            </w:pPr>
            <w:r>
              <w:rPr>
                <w:rFonts w:ascii="Verdana" w:hAnsi="Verdana"/>
                <w:sz w:val="18"/>
                <w:szCs w:val="18"/>
              </w:rPr>
              <w:t xml:space="preserve">-Electric shocks, slips on spillages, </w:t>
            </w:r>
          </w:p>
        </w:tc>
        <w:tc>
          <w:tcPr>
            <w:tcW w:w="7229" w:type="dxa"/>
            <w:vAlign w:val="center"/>
          </w:tcPr>
          <w:p w:rsidR="005C7279" w:rsidRDefault="005C7279" w:rsidP="005C7279">
            <w:pPr>
              <w:pStyle w:val="ListParagraph"/>
              <w:numPr>
                <w:ilvl w:val="0"/>
                <w:numId w:val="6"/>
              </w:numPr>
              <w:rPr>
                <w:rFonts w:ascii="Verdana" w:hAnsi="Verdana"/>
                <w:sz w:val="18"/>
                <w:szCs w:val="18"/>
              </w:rPr>
            </w:pPr>
            <w:r w:rsidRPr="00367F46">
              <w:rPr>
                <w:rFonts w:ascii="Verdana" w:hAnsi="Verdana"/>
                <w:sz w:val="18"/>
                <w:szCs w:val="18"/>
              </w:rPr>
              <w:t>User is trained and supervised until fully competent.</w:t>
            </w:r>
          </w:p>
          <w:p w:rsidR="005C7279" w:rsidRDefault="005C7279" w:rsidP="005C7279">
            <w:pPr>
              <w:pStyle w:val="ListParagraph"/>
              <w:numPr>
                <w:ilvl w:val="0"/>
                <w:numId w:val="6"/>
              </w:numPr>
              <w:rPr>
                <w:rFonts w:ascii="Verdana" w:hAnsi="Verdana"/>
                <w:sz w:val="18"/>
                <w:szCs w:val="18"/>
              </w:rPr>
            </w:pPr>
            <w:r w:rsidRPr="00BC4ADB">
              <w:rPr>
                <w:rFonts w:ascii="Verdana" w:hAnsi="Verdana"/>
                <w:sz w:val="18"/>
                <w:szCs w:val="18"/>
              </w:rPr>
              <w:t>Check PAT up to date</w:t>
            </w:r>
          </w:p>
          <w:p w:rsidR="005C7279" w:rsidRDefault="005C7279" w:rsidP="005C7279">
            <w:pPr>
              <w:pStyle w:val="ListParagraph"/>
              <w:numPr>
                <w:ilvl w:val="0"/>
                <w:numId w:val="6"/>
              </w:numPr>
              <w:rPr>
                <w:rFonts w:ascii="Verdana" w:hAnsi="Verdana"/>
                <w:sz w:val="18"/>
                <w:szCs w:val="18"/>
              </w:rPr>
            </w:pPr>
            <w:r w:rsidRPr="00367F46">
              <w:rPr>
                <w:rFonts w:ascii="Verdana" w:hAnsi="Verdana"/>
                <w:sz w:val="18"/>
                <w:szCs w:val="18"/>
              </w:rPr>
              <w:t>Fixed electrical equipment annually checked by qualified engineers</w:t>
            </w:r>
          </w:p>
          <w:p w:rsidR="005C7279" w:rsidRDefault="005C7279" w:rsidP="005C7279">
            <w:pPr>
              <w:pStyle w:val="ListParagraph"/>
              <w:numPr>
                <w:ilvl w:val="0"/>
                <w:numId w:val="6"/>
              </w:numPr>
              <w:rPr>
                <w:rFonts w:ascii="Verdana" w:hAnsi="Verdana"/>
                <w:sz w:val="18"/>
                <w:szCs w:val="18"/>
              </w:rPr>
            </w:pPr>
            <w:r w:rsidRPr="00BC4ADB">
              <w:rPr>
                <w:rFonts w:ascii="Verdana" w:hAnsi="Verdana"/>
                <w:sz w:val="18"/>
                <w:szCs w:val="18"/>
              </w:rPr>
              <w:t>Visual checks before use to make sure equipment, cable</w:t>
            </w:r>
            <w:r>
              <w:rPr>
                <w:rFonts w:ascii="Verdana" w:hAnsi="Verdana"/>
                <w:sz w:val="18"/>
                <w:szCs w:val="18"/>
              </w:rPr>
              <w:t>s, and hoses</w:t>
            </w:r>
            <w:r w:rsidRPr="00BC4ADB">
              <w:rPr>
                <w:rFonts w:ascii="Verdana" w:hAnsi="Verdana"/>
                <w:sz w:val="18"/>
                <w:szCs w:val="18"/>
              </w:rPr>
              <w:t xml:space="preserve"> free from defects.</w:t>
            </w:r>
          </w:p>
          <w:p w:rsidR="005C7279" w:rsidRDefault="005C7279" w:rsidP="005C7279">
            <w:pPr>
              <w:pStyle w:val="ListParagraph"/>
              <w:numPr>
                <w:ilvl w:val="0"/>
                <w:numId w:val="6"/>
              </w:numPr>
              <w:rPr>
                <w:rFonts w:ascii="Verdana" w:hAnsi="Verdana"/>
                <w:sz w:val="18"/>
                <w:szCs w:val="18"/>
              </w:rPr>
            </w:pPr>
            <w:r w:rsidRPr="004343F4">
              <w:rPr>
                <w:rFonts w:ascii="Verdana" w:hAnsi="Verdana"/>
                <w:sz w:val="18"/>
                <w:szCs w:val="18"/>
              </w:rPr>
              <w:lastRenderedPageBreak/>
              <w:t xml:space="preserve">If fault </w:t>
            </w:r>
            <w:r>
              <w:rPr>
                <w:rFonts w:ascii="Verdana" w:hAnsi="Verdana"/>
                <w:sz w:val="18"/>
                <w:szCs w:val="18"/>
              </w:rPr>
              <w:t xml:space="preserve">or leak </w:t>
            </w:r>
            <w:r w:rsidRPr="004343F4">
              <w:rPr>
                <w:rFonts w:ascii="Verdana" w:hAnsi="Verdana"/>
                <w:sz w:val="18"/>
                <w:szCs w:val="18"/>
              </w:rPr>
              <w:t>occurs stop use and report it as soon as possible</w:t>
            </w:r>
            <w:r>
              <w:rPr>
                <w:rFonts w:ascii="Verdana" w:hAnsi="Verdana"/>
                <w:sz w:val="18"/>
                <w:szCs w:val="18"/>
              </w:rPr>
              <w:t xml:space="preserve"> to Supervisor and Technical staff. </w:t>
            </w:r>
            <w:r w:rsidRPr="006F3B62">
              <w:rPr>
                <w:rFonts w:ascii="Verdana" w:hAnsi="Verdana"/>
                <w:sz w:val="18"/>
                <w:szCs w:val="18"/>
              </w:rPr>
              <w:t>Make sure equipment is switched off and made safe after use</w:t>
            </w:r>
          </w:p>
          <w:p w:rsidR="005C7279" w:rsidRPr="006F3B62" w:rsidRDefault="005C7279" w:rsidP="005C7279">
            <w:pPr>
              <w:pStyle w:val="ListParagraph"/>
              <w:ind w:left="360"/>
              <w:rPr>
                <w:rFonts w:ascii="Verdana" w:hAnsi="Verdana"/>
                <w:sz w:val="18"/>
                <w:szCs w:val="18"/>
              </w:rPr>
            </w:pPr>
          </w:p>
        </w:tc>
        <w:tc>
          <w:tcPr>
            <w:tcW w:w="851" w:type="dxa"/>
            <w:vAlign w:val="center"/>
          </w:tcPr>
          <w:p w:rsidR="005C7279" w:rsidRDefault="005C7279" w:rsidP="005C7279">
            <w:pPr>
              <w:rPr>
                <w:rFonts w:ascii="Verdana" w:hAnsi="Verdana"/>
                <w:sz w:val="18"/>
                <w:szCs w:val="18"/>
              </w:rPr>
            </w:pPr>
            <w:r>
              <w:rPr>
                <w:rFonts w:ascii="Verdana" w:hAnsi="Verdana"/>
                <w:sz w:val="18"/>
                <w:szCs w:val="18"/>
              </w:rPr>
              <w:lastRenderedPageBreak/>
              <w:t>Low</w:t>
            </w:r>
          </w:p>
        </w:tc>
        <w:tc>
          <w:tcPr>
            <w:tcW w:w="855" w:type="dxa"/>
            <w:vAlign w:val="center"/>
          </w:tcPr>
          <w:p w:rsidR="005C7279" w:rsidRDefault="005C7279" w:rsidP="005C7279">
            <w:pPr>
              <w:rPr>
                <w:rFonts w:ascii="Verdana" w:hAnsi="Verdana"/>
                <w:sz w:val="18"/>
                <w:szCs w:val="18"/>
              </w:rPr>
            </w:pPr>
            <w:r>
              <w:rPr>
                <w:rFonts w:ascii="Verdana" w:hAnsi="Verdana"/>
                <w:sz w:val="18"/>
                <w:szCs w:val="18"/>
              </w:rPr>
              <w:t>A</w:t>
            </w:r>
          </w:p>
        </w:tc>
      </w:tr>
      <w:tr w:rsidR="005C7279" w:rsidRPr="003708A9" w:rsidTr="00647919">
        <w:trPr>
          <w:jc w:val="center"/>
        </w:trPr>
        <w:tc>
          <w:tcPr>
            <w:tcW w:w="1413" w:type="dxa"/>
            <w:vAlign w:val="center"/>
          </w:tcPr>
          <w:p w:rsidR="005C7279" w:rsidRPr="003708A9" w:rsidRDefault="005C7279" w:rsidP="005C7279">
            <w:pPr>
              <w:rPr>
                <w:rFonts w:ascii="Verdana" w:hAnsi="Verdana"/>
                <w:sz w:val="18"/>
                <w:szCs w:val="18"/>
              </w:rPr>
            </w:pPr>
            <w:r>
              <w:rPr>
                <w:rFonts w:ascii="Verdana" w:hAnsi="Verdana"/>
                <w:sz w:val="18"/>
                <w:szCs w:val="18"/>
              </w:rPr>
              <w:t>Moving around L</w:t>
            </w:r>
            <w:r w:rsidRPr="00410594">
              <w:rPr>
                <w:rFonts w:ascii="Verdana" w:hAnsi="Verdana"/>
                <w:sz w:val="18"/>
                <w:szCs w:val="18"/>
              </w:rPr>
              <w:t>aboratory</w:t>
            </w:r>
          </w:p>
        </w:tc>
        <w:tc>
          <w:tcPr>
            <w:tcW w:w="2410" w:type="dxa"/>
            <w:vAlign w:val="center"/>
          </w:tcPr>
          <w:p w:rsidR="005C7279" w:rsidRPr="00410594" w:rsidRDefault="005C7279" w:rsidP="005C7279">
            <w:pPr>
              <w:rPr>
                <w:rFonts w:ascii="Verdana" w:hAnsi="Verdana"/>
                <w:sz w:val="18"/>
                <w:szCs w:val="18"/>
              </w:rPr>
            </w:pPr>
            <w:r w:rsidRPr="00410594">
              <w:rPr>
                <w:rFonts w:ascii="Verdana" w:hAnsi="Verdana"/>
                <w:sz w:val="18"/>
                <w:szCs w:val="18"/>
              </w:rPr>
              <w:t>Slips and falls</w:t>
            </w:r>
            <w:r>
              <w:rPr>
                <w:rFonts w:ascii="Verdana" w:hAnsi="Verdana"/>
                <w:sz w:val="18"/>
                <w:szCs w:val="18"/>
              </w:rPr>
              <w:t>, wet floors, uneven surfaces, obstacles</w:t>
            </w:r>
          </w:p>
        </w:tc>
        <w:tc>
          <w:tcPr>
            <w:tcW w:w="1417" w:type="dxa"/>
            <w:vAlign w:val="center"/>
          </w:tcPr>
          <w:p w:rsidR="005C7279" w:rsidRPr="003708A9" w:rsidRDefault="005C7279" w:rsidP="005C7279">
            <w:pPr>
              <w:rPr>
                <w:rFonts w:ascii="Verdana" w:hAnsi="Verdana"/>
                <w:sz w:val="18"/>
                <w:szCs w:val="18"/>
              </w:rPr>
            </w:pPr>
            <w:r w:rsidRPr="00410594">
              <w:rPr>
                <w:rFonts w:ascii="Verdana" w:hAnsi="Verdana"/>
                <w:sz w:val="18"/>
                <w:szCs w:val="18"/>
              </w:rPr>
              <w:t>User / Visitors - Strains and impact injuries</w:t>
            </w:r>
          </w:p>
        </w:tc>
        <w:tc>
          <w:tcPr>
            <w:tcW w:w="7229" w:type="dxa"/>
            <w:vAlign w:val="center"/>
          </w:tcPr>
          <w:p w:rsidR="005C7279" w:rsidRDefault="005C7279" w:rsidP="005C7279">
            <w:pPr>
              <w:pStyle w:val="ListParagraph"/>
              <w:numPr>
                <w:ilvl w:val="0"/>
                <w:numId w:val="7"/>
              </w:numPr>
              <w:rPr>
                <w:rFonts w:ascii="Verdana" w:hAnsi="Verdana"/>
                <w:sz w:val="18"/>
                <w:szCs w:val="18"/>
              </w:rPr>
            </w:pPr>
            <w:r w:rsidRPr="00410594">
              <w:rPr>
                <w:rFonts w:ascii="Verdana" w:hAnsi="Verdana"/>
                <w:sz w:val="18"/>
                <w:szCs w:val="18"/>
              </w:rPr>
              <w:t>Care should be exercised whilst in laboratories at all time to preven</w:t>
            </w:r>
            <w:r>
              <w:rPr>
                <w:rFonts w:ascii="Verdana" w:hAnsi="Verdana"/>
                <w:sz w:val="18"/>
                <w:szCs w:val="18"/>
              </w:rPr>
              <w:t>t any general personal injuries</w:t>
            </w:r>
          </w:p>
          <w:p w:rsidR="005C7279" w:rsidRDefault="005C7279" w:rsidP="005C7279">
            <w:pPr>
              <w:pStyle w:val="ListParagraph"/>
              <w:numPr>
                <w:ilvl w:val="0"/>
                <w:numId w:val="7"/>
              </w:numPr>
              <w:rPr>
                <w:rFonts w:ascii="Verdana" w:hAnsi="Verdana"/>
                <w:sz w:val="18"/>
                <w:szCs w:val="18"/>
              </w:rPr>
            </w:pPr>
            <w:r w:rsidRPr="00281FD2">
              <w:rPr>
                <w:rFonts w:ascii="Verdana" w:hAnsi="Verdana"/>
                <w:sz w:val="18"/>
                <w:szCs w:val="18"/>
              </w:rPr>
              <w:t>Good working practice adopted</w:t>
            </w:r>
            <w:r>
              <w:rPr>
                <w:rFonts w:ascii="Verdana" w:hAnsi="Verdana"/>
                <w:sz w:val="18"/>
                <w:szCs w:val="18"/>
              </w:rPr>
              <w:t xml:space="preserve"> e.g. r</w:t>
            </w:r>
            <w:r w:rsidRPr="00410594">
              <w:rPr>
                <w:rFonts w:ascii="Verdana" w:hAnsi="Verdana"/>
                <w:sz w:val="18"/>
                <w:szCs w:val="18"/>
              </w:rPr>
              <w:t xml:space="preserve">egular tidying of cables </w:t>
            </w:r>
            <w:r>
              <w:rPr>
                <w:rFonts w:ascii="Verdana" w:hAnsi="Verdana"/>
                <w:sz w:val="18"/>
                <w:szCs w:val="18"/>
              </w:rPr>
              <w:t>and furniture</w:t>
            </w:r>
          </w:p>
          <w:p w:rsidR="005C7279" w:rsidRDefault="005C7279" w:rsidP="005C7279">
            <w:pPr>
              <w:pStyle w:val="ListParagraph"/>
              <w:numPr>
                <w:ilvl w:val="0"/>
                <w:numId w:val="7"/>
              </w:numPr>
              <w:rPr>
                <w:rFonts w:ascii="Verdana" w:hAnsi="Verdana"/>
                <w:sz w:val="18"/>
                <w:szCs w:val="18"/>
              </w:rPr>
            </w:pPr>
            <w:r w:rsidRPr="00410594">
              <w:rPr>
                <w:rFonts w:ascii="Verdana" w:hAnsi="Verdana"/>
                <w:sz w:val="18"/>
                <w:szCs w:val="18"/>
              </w:rPr>
              <w:t>Ensure floor rema</w:t>
            </w:r>
            <w:r>
              <w:rPr>
                <w:rFonts w:ascii="Verdana" w:hAnsi="Verdana"/>
                <w:sz w:val="18"/>
                <w:szCs w:val="18"/>
              </w:rPr>
              <w:t>ins dry and mop up any spilt liquids</w:t>
            </w:r>
          </w:p>
          <w:p w:rsidR="005C7279" w:rsidRDefault="005C7279" w:rsidP="005C7279">
            <w:pPr>
              <w:pStyle w:val="ListParagraph"/>
              <w:numPr>
                <w:ilvl w:val="0"/>
                <w:numId w:val="7"/>
              </w:numPr>
              <w:rPr>
                <w:rFonts w:ascii="Verdana" w:hAnsi="Verdana"/>
                <w:sz w:val="18"/>
                <w:szCs w:val="18"/>
              </w:rPr>
            </w:pPr>
            <w:r>
              <w:rPr>
                <w:rFonts w:ascii="Verdana" w:hAnsi="Verdana"/>
                <w:sz w:val="18"/>
                <w:szCs w:val="18"/>
              </w:rPr>
              <w:t>Follow designated</w:t>
            </w:r>
            <w:r w:rsidRPr="00410594">
              <w:rPr>
                <w:rFonts w:ascii="Verdana" w:hAnsi="Verdana"/>
                <w:sz w:val="18"/>
                <w:szCs w:val="18"/>
              </w:rPr>
              <w:t xml:space="preserve"> pathways</w:t>
            </w:r>
            <w:r>
              <w:rPr>
                <w:rFonts w:ascii="Verdana" w:hAnsi="Verdana"/>
                <w:sz w:val="18"/>
                <w:szCs w:val="18"/>
              </w:rPr>
              <w:t>/routes-No cables to be used across walkways.</w:t>
            </w:r>
          </w:p>
          <w:p w:rsidR="005C7279" w:rsidRPr="00410594" w:rsidRDefault="005C7279" w:rsidP="005C7279">
            <w:pPr>
              <w:pStyle w:val="ListParagraph"/>
              <w:ind w:left="360"/>
              <w:rPr>
                <w:rFonts w:ascii="Verdana" w:hAnsi="Verdana"/>
                <w:sz w:val="18"/>
                <w:szCs w:val="18"/>
              </w:rPr>
            </w:pPr>
          </w:p>
        </w:tc>
        <w:tc>
          <w:tcPr>
            <w:tcW w:w="851" w:type="dxa"/>
            <w:vAlign w:val="center"/>
          </w:tcPr>
          <w:p w:rsidR="005C7279" w:rsidRPr="003708A9" w:rsidRDefault="005C7279" w:rsidP="005C7279">
            <w:pPr>
              <w:rPr>
                <w:rFonts w:ascii="Verdana" w:hAnsi="Verdana"/>
                <w:sz w:val="18"/>
                <w:szCs w:val="18"/>
              </w:rPr>
            </w:pPr>
            <w:r>
              <w:rPr>
                <w:rFonts w:ascii="Verdana" w:hAnsi="Verdana"/>
                <w:sz w:val="18"/>
                <w:szCs w:val="18"/>
              </w:rPr>
              <w:t>Low</w:t>
            </w:r>
          </w:p>
        </w:tc>
        <w:tc>
          <w:tcPr>
            <w:tcW w:w="855" w:type="dxa"/>
            <w:vAlign w:val="center"/>
          </w:tcPr>
          <w:p w:rsidR="005C7279" w:rsidRPr="003708A9" w:rsidRDefault="005C7279" w:rsidP="005C7279">
            <w:pPr>
              <w:rPr>
                <w:rFonts w:ascii="Verdana" w:hAnsi="Verdana"/>
                <w:sz w:val="18"/>
                <w:szCs w:val="18"/>
              </w:rPr>
            </w:pPr>
            <w:r>
              <w:rPr>
                <w:rFonts w:ascii="Verdana" w:hAnsi="Verdana"/>
                <w:sz w:val="18"/>
                <w:szCs w:val="18"/>
              </w:rPr>
              <w:t>A</w:t>
            </w:r>
          </w:p>
        </w:tc>
      </w:tr>
      <w:tr w:rsidR="005C7279" w:rsidRPr="003708A9" w:rsidTr="00647919">
        <w:trPr>
          <w:jc w:val="center"/>
        </w:trPr>
        <w:tc>
          <w:tcPr>
            <w:tcW w:w="1413" w:type="dxa"/>
            <w:vAlign w:val="center"/>
          </w:tcPr>
          <w:p w:rsidR="005C7279" w:rsidRPr="00EB5AE3" w:rsidRDefault="005C7279" w:rsidP="005C7279">
            <w:pPr>
              <w:rPr>
                <w:rFonts w:ascii="Verdana" w:hAnsi="Verdana"/>
                <w:sz w:val="18"/>
                <w:szCs w:val="18"/>
              </w:rPr>
            </w:pPr>
            <w:r w:rsidRPr="00EB5AE3">
              <w:rPr>
                <w:rFonts w:ascii="Verdana" w:hAnsi="Verdana"/>
                <w:sz w:val="18"/>
                <w:szCs w:val="18"/>
              </w:rPr>
              <w:t xml:space="preserve">General working in workshop, cleaning, maintenance, and visitors </w:t>
            </w:r>
          </w:p>
        </w:tc>
        <w:tc>
          <w:tcPr>
            <w:tcW w:w="2410" w:type="dxa"/>
            <w:vAlign w:val="center"/>
          </w:tcPr>
          <w:p w:rsidR="005C7279" w:rsidRPr="0078020A" w:rsidRDefault="005C7279" w:rsidP="005C7279">
            <w:pPr>
              <w:rPr>
                <w:rFonts w:ascii="Verdana" w:hAnsi="Verdana"/>
                <w:sz w:val="18"/>
                <w:szCs w:val="18"/>
              </w:rPr>
            </w:pPr>
            <w:r w:rsidRPr="0078020A">
              <w:rPr>
                <w:rStyle w:val="Strong"/>
                <w:rFonts w:ascii="Verdana" w:hAnsi="Verdana"/>
                <w:b w:val="0"/>
                <w:szCs w:val="18"/>
              </w:rPr>
              <w:t>Slips and Trips, wet floors, obstacles, uneven surfaces</w:t>
            </w:r>
          </w:p>
        </w:tc>
        <w:tc>
          <w:tcPr>
            <w:tcW w:w="1417" w:type="dxa"/>
            <w:vAlign w:val="center"/>
          </w:tcPr>
          <w:p w:rsidR="005C7279" w:rsidRPr="0078020A" w:rsidRDefault="005C7279" w:rsidP="005C7279">
            <w:pPr>
              <w:rPr>
                <w:rFonts w:ascii="Verdana" w:hAnsi="Verdana"/>
                <w:bCs/>
                <w:sz w:val="18"/>
                <w:szCs w:val="18"/>
              </w:rPr>
            </w:pPr>
            <w:r w:rsidRPr="0078020A">
              <w:rPr>
                <w:rStyle w:val="Strong"/>
                <w:rFonts w:ascii="Verdana" w:hAnsi="Verdana"/>
                <w:b w:val="0"/>
                <w:szCs w:val="18"/>
              </w:rPr>
              <w:t>All Lab users</w:t>
            </w:r>
          </w:p>
        </w:tc>
        <w:tc>
          <w:tcPr>
            <w:tcW w:w="7229" w:type="dxa"/>
            <w:vAlign w:val="center"/>
          </w:tcPr>
          <w:p w:rsidR="005C7279" w:rsidRPr="0078020A" w:rsidRDefault="005C7279" w:rsidP="005C7279">
            <w:pPr>
              <w:pStyle w:val="ListParagraph"/>
              <w:numPr>
                <w:ilvl w:val="0"/>
                <w:numId w:val="8"/>
              </w:numPr>
              <w:rPr>
                <w:rFonts w:ascii="Verdana" w:hAnsi="Verdana"/>
                <w:sz w:val="18"/>
                <w:szCs w:val="18"/>
              </w:rPr>
            </w:pPr>
            <w:r w:rsidRPr="0078020A">
              <w:rPr>
                <w:rFonts w:ascii="Verdana" w:hAnsi="Verdana"/>
                <w:sz w:val="18"/>
                <w:szCs w:val="18"/>
              </w:rPr>
              <w:t>Reasonable standards of housekeeping maintained</w:t>
            </w:r>
          </w:p>
          <w:p w:rsidR="005C7279" w:rsidRPr="0078020A" w:rsidRDefault="005C7279" w:rsidP="005C7279">
            <w:pPr>
              <w:pStyle w:val="ListParagraph"/>
              <w:numPr>
                <w:ilvl w:val="0"/>
                <w:numId w:val="8"/>
              </w:numPr>
              <w:rPr>
                <w:rFonts w:ascii="Verdana" w:hAnsi="Verdana"/>
                <w:sz w:val="18"/>
                <w:szCs w:val="18"/>
              </w:rPr>
            </w:pPr>
            <w:r w:rsidRPr="0078020A">
              <w:rPr>
                <w:rFonts w:ascii="Verdana" w:hAnsi="Verdana"/>
                <w:sz w:val="18"/>
                <w:szCs w:val="18"/>
              </w:rPr>
              <w:t>Trailing cables positioned neatly away from walkways</w:t>
            </w:r>
          </w:p>
          <w:p w:rsidR="005C7279" w:rsidRPr="0078020A" w:rsidRDefault="005C7279" w:rsidP="005C7279">
            <w:pPr>
              <w:pStyle w:val="ListParagraph"/>
              <w:numPr>
                <w:ilvl w:val="0"/>
                <w:numId w:val="8"/>
              </w:numPr>
              <w:rPr>
                <w:rFonts w:ascii="Verdana" w:hAnsi="Verdana"/>
                <w:sz w:val="18"/>
                <w:szCs w:val="18"/>
              </w:rPr>
            </w:pPr>
            <w:r w:rsidRPr="0078020A">
              <w:rPr>
                <w:rFonts w:ascii="Verdana" w:hAnsi="Verdana"/>
                <w:sz w:val="18"/>
                <w:szCs w:val="18"/>
              </w:rPr>
              <w:t>Any damage to floor coverings and other repairs and maintenance reported immediately to estates-helpdesk@manchester.ac.uk for repair/replacement as necessary</w:t>
            </w:r>
          </w:p>
          <w:p w:rsidR="005C7279" w:rsidRPr="0078020A" w:rsidRDefault="005C7279" w:rsidP="005C7279">
            <w:pPr>
              <w:pStyle w:val="ListParagraph"/>
              <w:numPr>
                <w:ilvl w:val="0"/>
                <w:numId w:val="8"/>
              </w:numPr>
              <w:rPr>
                <w:rFonts w:ascii="Verdana" w:hAnsi="Verdana"/>
                <w:sz w:val="18"/>
                <w:szCs w:val="18"/>
              </w:rPr>
            </w:pPr>
            <w:r w:rsidRPr="0078020A">
              <w:rPr>
                <w:rFonts w:ascii="Verdana" w:hAnsi="Verdana"/>
                <w:sz w:val="18"/>
                <w:szCs w:val="18"/>
              </w:rPr>
              <w:t>Floors kept clear of items, e.g. debris, litter, equipment &amp; tools, bags.</w:t>
            </w:r>
          </w:p>
          <w:p w:rsidR="005C7279" w:rsidRPr="0078020A" w:rsidRDefault="005C7279" w:rsidP="005C7279">
            <w:pPr>
              <w:pStyle w:val="ListParagraph"/>
              <w:numPr>
                <w:ilvl w:val="0"/>
                <w:numId w:val="8"/>
              </w:numPr>
              <w:rPr>
                <w:rFonts w:ascii="Verdana" w:hAnsi="Verdana"/>
                <w:sz w:val="18"/>
                <w:szCs w:val="18"/>
              </w:rPr>
            </w:pPr>
            <w:r w:rsidRPr="0078020A">
              <w:rPr>
                <w:rFonts w:ascii="Verdana" w:hAnsi="Verdana"/>
                <w:sz w:val="18"/>
                <w:szCs w:val="18"/>
              </w:rPr>
              <w:t xml:space="preserve">All cabinet drawers and doors kept closed when not in use </w:t>
            </w:r>
          </w:p>
          <w:p w:rsidR="005C7279" w:rsidRPr="0078020A" w:rsidRDefault="005C7279" w:rsidP="005C7279">
            <w:pPr>
              <w:pStyle w:val="ListParagraph"/>
              <w:numPr>
                <w:ilvl w:val="0"/>
                <w:numId w:val="8"/>
              </w:numPr>
              <w:rPr>
                <w:rFonts w:ascii="Verdana" w:hAnsi="Verdana"/>
                <w:sz w:val="18"/>
                <w:szCs w:val="18"/>
              </w:rPr>
            </w:pPr>
            <w:r w:rsidRPr="0078020A">
              <w:rPr>
                <w:rFonts w:ascii="Verdana" w:hAnsi="Verdana"/>
                <w:sz w:val="18"/>
                <w:szCs w:val="18"/>
              </w:rPr>
              <w:t xml:space="preserve">Floor cleaned regularly by sweeping area of derby </w:t>
            </w:r>
          </w:p>
          <w:p w:rsidR="005C7279" w:rsidRPr="0078020A" w:rsidRDefault="005C7279" w:rsidP="005C7279">
            <w:pPr>
              <w:pStyle w:val="ListParagraph"/>
              <w:numPr>
                <w:ilvl w:val="0"/>
                <w:numId w:val="8"/>
              </w:numPr>
              <w:rPr>
                <w:rFonts w:ascii="Verdana" w:hAnsi="Verdana"/>
                <w:sz w:val="18"/>
                <w:szCs w:val="18"/>
              </w:rPr>
            </w:pPr>
            <w:r w:rsidRPr="0078020A">
              <w:rPr>
                <w:rFonts w:ascii="Verdana" w:hAnsi="Verdana"/>
                <w:sz w:val="18"/>
                <w:szCs w:val="18"/>
              </w:rPr>
              <w:t>Adequate lighting provided during any work.</w:t>
            </w:r>
          </w:p>
          <w:p w:rsidR="005C7279" w:rsidRPr="0078020A" w:rsidRDefault="005C7279" w:rsidP="005C7279">
            <w:pPr>
              <w:pStyle w:val="ListParagraph"/>
              <w:numPr>
                <w:ilvl w:val="0"/>
                <w:numId w:val="8"/>
              </w:numPr>
              <w:rPr>
                <w:rFonts w:ascii="Verdana" w:hAnsi="Verdana"/>
                <w:sz w:val="18"/>
                <w:szCs w:val="18"/>
              </w:rPr>
            </w:pPr>
            <w:r w:rsidRPr="0078020A">
              <w:rPr>
                <w:rFonts w:ascii="Verdana" w:hAnsi="Verdana"/>
                <w:sz w:val="18"/>
                <w:szCs w:val="18"/>
              </w:rPr>
              <w:t>Appropriate clothes and shoes must worn when in the laboratory.</w:t>
            </w:r>
          </w:p>
          <w:p w:rsidR="005C7279" w:rsidRPr="0078020A" w:rsidRDefault="005C7279" w:rsidP="005C7279">
            <w:pPr>
              <w:pStyle w:val="ListParagraph"/>
              <w:ind w:left="360"/>
              <w:rPr>
                <w:rFonts w:ascii="Verdana" w:hAnsi="Verdana"/>
                <w:sz w:val="18"/>
                <w:szCs w:val="18"/>
              </w:rPr>
            </w:pPr>
            <w:r w:rsidRPr="0078020A">
              <w:rPr>
                <w:rFonts w:ascii="Verdana" w:hAnsi="Verdana"/>
                <w:sz w:val="18"/>
                <w:szCs w:val="18"/>
              </w:rPr>
              <w:t xml:space="preserve"> </w:t>
            </w:r>
          </w:p>
        </w:tc>
        <w:tc>
          <w:tcPr>
            <w:tcW w:w="851" w:type="dxa"/>
            <w:vAlign w:val="center"/>
          </w:tcPr>
          <w:p w:rsidR="005C7279" w:rsidRPr="00EB5AE3" w:rsidRDefault="005C7279" w:rsidP="005C7279">
            <w:pPr>
              <w:rPr>
                <w:rStyle w:val="Strong"/>
                <w:rFonts w:ascii="Verdana" w:hAnsi="Verdana"/>
                <w:b w:val="0"/>
                <w:szCs w:val="18"/>
              </w:rPr>
            </w:pPr>
            <w:r w:rsidRPr="00EB5AE3">
              <w:rPr>
                <w:rStyle w:val="Strong"/>
                <w:rFonts w:ascii="Verdana" w:hAnsi="Verdana"/>
                <w:szCs w:val="18"/>
              </w:rPr>
              <w:t>Low</w:t>
            </w:r>
          </w:p>
        </w:tc>
        <w:tc>
          <w:tcPr>
            <w:tcW w:w="855" w:type="dxa"/>
            <w:vAlign w:val="center"/>
          </w:tcPr>
          <w:p w:rsidR="005C7279" w:rsidRPr="00EB5AE3" w:rsidRDefault="005C7279" w:rsidP="005C7279">
            <w:pPr>
              <w:rPr>
                <w:rFonts w:ascii="Verdana" w:hAnsi="Verdana"/>
                <w:b/>
                <w:sz w:val="18"/>
                <w:szCs w:val="18"/>
              </w:rPr>
            </w:pPr>
            <w:r w:rsidRPr="00EB5AE3">
              <w:rPr>
                <w:rStyle w:val="Strong"/>
                <w:rFonts w:ascii="Verdana" w:hAnsi="Verdana"/>
                <w:szCs w:val="18"/>
              </w:rPr>
              <w:t>A</w:t>
            </w:r>
          </w:p>
        </w:tc>
      </w:tr>
      <w:tr w:rsidR="005C7279" w:rsidRPr="003708A9" w:rsidTr="00647919">
        <w:trPr>
          <w:jc w:val="center"/>
        </w:trPr>
        <w:tc>
          <w:tcPr>
            <w:tcW w:w="1413" w:type="dxa"/>
            <w:vAlign w:val="center"/>
          </w:tcPr>
          <w:p w:rsidR="005C7279" w:rsidRDefault="005C7279" w:rsidP="005C7279">
            <w:pPr>
              <w:rPr>
                <w:rFonts w:ascii="Verdana" w:hAnsi="Verdana"/>
                <w:sz w:val="18"/>
                <w:szCs w:val="18"/>
              </w:rPr>
            </w:pPr>
            <w:r>
              <w:rPr>
                <w:rFonts w:ascii="Verdana" w:hAnsi="Verdana"/>
                <w:sz w:val="18"/>
                <w:szCs w:val="18"/>
              </w:rPr>
              <w:t>Use of additional electrical equipment</w:t>
            </w:r>
          </w:p>
          <w:p w:rsidR="005C7279" w:rsidRPr="003708A9" w:rsidRDefault="005C7279" w:rsidP="005C7279">
            <w:pPr>
              <w:rPr>
                <w:rFonts w:ascii="Verdana" w:hAnsi="Verdana"/>
                <w:sz w:val="18"/>
                <w:szCs w:val="18"/>
              </w:rPr>
            </w:pPr>
          </w:p>
        </w:tc>
        <w:tc>
          <w:tcPr>
            <w:tcW w:w="2410" w:type="dxa"/>
            <w:vAlign w:val="center"/>
          </w:tcPr>
          <w:p w:rsidR="005C7279" w:rsidRPr="003708A9" w:rsidRDefault="005C7279" w:rsidP="005C7279">
            <w:pPr>
              <w:rPr>
                <w:rFonts w:ascii="Verdana" w:hAnsi="Verdana"/>
                <w:sz w:val="18"/>
                <w:szCs w:val="18"/>
              </w:rPr>
            </w:pPr>
            <w:r>
              <w:rPr>
                <w:rFonts w:ascii="Verdana" w:hAnsi="Verdana"/>
                <w:sz w:val="18"/>
                <w:szCs w:val="18"/>
              </w:rPr>
              <w:t>Can cause</w:t>
            </w:r>
            <w:r w:rsidRPr="004343F4">
              <w:rPr>
                <w:rFonts w:ascii="Verdana" w:hAnsi="Verdana"/>
                <w:sz w:val="18"/>
                <w:szCs w:val="18"/>
              </w:rPr>
              <w:t xml:space="preserve"> fire, burns or electric shock</w:t>
            </w:r>
            <w:r>
              <w:rPr>
                <w:rFonts w:ascii="Verdana" w:hAnsi="Verdana"/>
                <w:sz w:val="18"/>
                <w:szCs w:val="18"/>
              </w:rPr>
              <w:t xml:space="preserve"> </w:t>
            </w:r>
          </w:p>
        </w:tc>
        <w:tc>
          <w:tcPr>
            <w:tcW w:w="1417" w:type="dxa"/>
            <w:vAlign w:val="center"/>
          </w:tcPr>
          <w:p w:rsidR="005C7279" w:rsidRPr="003708A9" w:rsidRDefault="005C7279" w:rsidP="005C7279">
            <w:pPr>
              <w:rPr>
                <w:rFonts w:ascii="Verdana" w:hAnsi="Verdana"/>
                <w:sz w:val="18"/>
                <w:szCs w:val="18"/>
              </w:rPr>
            </w:pPr>
            <w:r>
              <w:rPr>
                <w:rFonts w:ascii="Verdana" w:hAnsi="Verdana"/>
                <w:sz w:val="18"/>
                <w:szCs w:val="18"/>
              </w:rPr>
              <w:t>User and others in the area</w:t>
            </w:r>
          </w:p>
        </w:tc>
        <w:tc>
          <w:tcPr>
            <w:tcW w:w="7229" w:type="dxa"/>
            <w:vAlign w:val="center"/>
          </w:tcPr>
          <w:p w:rsidR="005C7279" w:rsidRDefault="005C7279" w:rsidP="005C7279">
            <w:pPr>
              <w:pStyle w:val="ListParagraph"/>
              <w:numPr>
                <w:ilvl w:val="0"/>
                <w:numId w:val="6"/>
              </w:numPr>
              <w:rPr>
                <w:rFonts w:ascii="Verdana" w:hAnsi="Verdana"/>
                <w:sz w:val="18"/>
                <w:szCs w:val="18"/>
              </w:rPr>
            </w:pPr>
            <w:r w:rsidRPr="00367F46">
              <w:rPr>
                <w:rFonts w:ascii="Verdana" w:hAnsi="Verdana"/>
                <w:sz w:val="18"/>
                <w:szCs w:val="18"/>
              </w:rPr>
              <w:t>User is trained and supervised until fully competent.</w:t>
            </w:r>
          </w:p>
          <w:p w:rsidR="005C7279" w:rsidRDefault="005C7279" w:rsidP="005C7279">
            <w:pPr>
              <w:pStyle w:val="ListParagraph"/>
              <w:numPr>
                <w:ilvl w:val="0"/>
                <w:numId w:val="6"/>
              </w:numPr>
              <w:rPr>
                <w:rFonts w:ascii="Verdana" w:hAnsi="Verdana"/>
                <w:sz w:val="18"/>
                <w:szCs w:val="18"/>
              </w:rPr>
            </w:pPr>
            <w:r w:rsidRPr="00BC4ADB">
              <w:rPr>
                <w:rFonts w:ascii="Verdana" w:hAnsi="Verdana"/>
                <w:sz w:val="18"/>
                <w:szCs w:val="18"/>
              </w:rPr>
              <w:t>Check PAT up to date</w:t>
            </w:r>
          </w:p>
          <w:p w:rsidR="005C7279" w:rsidRDefault="005C7279" w:rsidP="005C7279">
            <w:pPr>
              <w:pStyle w:val="ListParagraph"/>
              <w:numPr>
                <w:ilvl w:val="0"/>
                <w:numId w:val="6"/>
              </w:numPr>
              <w:rPr>
                <w:rFonts w:ascii="Verdana" w:hAnsi="Verdana"/>
                <w:sz w:val="18"/>
                <w:szCs w:val="18"/>
              </w:rPr>
            </w:pPr>
            <w:r w:rsidRPr="00367F46">
              <w:rPr>
                <w:rFonts w:ascii="Verdana" w:hAnsi="Verdana"/>
                <w:sz w:val="18"/>
                <w:szCs w:val="18"/>
              </w:rPr>
              <w:t>Fixed electrical equipment annually checked by qualified engineers</w:t>
            </w:r>
          </w:p>
          <w:p w:rsidR="005C7279" w:rsidRDefault="005C7279" w:rsidP="005C7279">
            <w:pPr>
              <w:pStyle w:val="ListParagraph"/>
              <w:numPr>
                <w:ilvl w:val="0"/>
                <w:numId w:val="6"/>
              </w:numPr>
              <w:rPr>
                <w:rFonts w:ascii="Verdana" w:hAnsi="Verdana"/>
                <w:sz w:val="18"/>
                <w:szCs w:val="18"/>
              </w:rPr>
            </w:pPr>
            <w:r w:rsidRPr="00BC4ADB">
              <w:rPr>
                <w:rFonts w:ascii="Verdana" w:hAnsi="Verdana"/>
                <w:sz w:val="18"/>
                <w:szCs w:val="18"/>
              </w:rPr>
              <w:t>Visual checks before use to make sure equipment, cables and free from defects.</w:t>
            </w:r>
          </w:p>
          <w:p w:rsidR="005C7279" w:rsidRDefault="005C7279" w:rsidP="005C7279">
            <w:pPr>
              <w:pStyle w:val="ListParagraph"/>
              <w:numPr>
                <w:ilvl w:val="0"/>
                <w:numId w:val="6"/>
              </w:numPr>
              <w:rPr>
                <w:rFonts w:ascii="Verdana" w:hAnsi="Verdana"/>
                <w:sz w:val="18"/>
                <w:szCs w:val="18"/>
              </w:rPr>
            </w:pPr>
            <w:r w:rsidRPr="004343F4">
              <w:rPr>
                <w:rFonts w:ascii="Verdana" w:hAnsi="Verdana"/>
                <w:sz w:val="18"/>
                <w:szCs w:val="18"/>
              </w:rPr>
              <w:t>If fault occurs stop use and report it as soon as possible</w:t>
            </w:r>
          </w:p>
          <w:p w:rsidR="005C7279" w:rsidRDefault="005C7279" w:rsidP="005C7279">
            <w:pPr>
              <w:pStyle w:val="ListParagraph"/>
              <w:numPr>
                <w:ilvl w:val="0"/>
                <w:numId w:val="6"/>
              </w:numPr>
              <w:rPr>
                <w:rFonts w:ascii="Verdana" w:hAnsi="Verdana"/>
                <w:sz w:val="18"/>
                <w:szCs w:val="18"/>
              </w:rPr>
            </w:pPr>
            <w:r w:rsidRPr="00367F46">
              <w:rPr>
                <w:rFonts w:ascii="Verdana" w:hAnsi="Verdana"/>
                <w:sz w:val="18"/>
                <w:szCs w:val="18"/>
              </w:rPr>
              <w:t>Make sure equipment is switched off and made safe after use.</w:t>
            </w:r>
          </w:p>
          <w:p w:rsidR="005C7279" w:rsidRPr="003708A9" w:rsidRDefault="005C7279" w:rsidP="005C7279">
            <w:pPr>
              <w:pStyle w:val="ListParagraph"/>
              <w:ind w:left="360"/>
              <w:rPr>
                <w:rFonts w:ascii="Verdana" w:hAnsi="Verdana"/>
                <w:sz w:val="18"/>
                <w:szCs w:val="18"/>
              </w:rPr>
            </w:pPr>
          </w:p>
        </w:tc>
        <w:tc>
          <w:tcPr>
            <w:tcW w:w="851" w:type="dxa"/>
            <w:vAlign w:val="center"/>
          </w:tcPr>
          <w:p w:rsidR="005C7279" w:rsidRPr="003708A9" w:rsidRDefault="005C7279" w:rsidP="005C7279">
            <w:pPr>
              <w:rPr>
                <w:rFonts w:ascii="Verdana" w:hAnsi="Verdana"/>
                <w:sz w:val="18"/>
                <w:szCs w:val="18"/>
              </w:rPr>
            </w:pPr>
            <w:r>
              <w:rPr>
                <w:rFonts w:ascii="Verdana" w:hAnsi="Verdana"/>
                <w:sz w:val="18"/>
                <w:szCs w:val="18"/>
              </w:rPr>
              <w:t>Medium</w:t>
            </w:r>
          </w:p>
        </w:tc>
        <w:tc>
          <w:tcPr>
            <w:tcW w:w="855" w:type="dxa"/>
            <w:vAlign w:val="center"/>
          </w:tcPr>
          <w:p w:rsidR="005C7279" w:rsidRPr="003708A9" w:rsidRDefault="005C7279" w:rsidP="005C7279">
            <w:pPr>
              <w:rPr>
                <w:rFonts w:ascii="Verdana" w:hAnsi="Verdana"/>
                <w:sz w:val="18"/>
                <w:szCs w:val="18"/>
              </w:rPr>
            </w:pPr>
            <w:r>
              <w:rPr>
                <w:rFonts w:ascii="Verdana" w:hAnsi="Verdana"/>
                <w:sz w:val="18"/>
                <w:szCs w:val="18"/>
              </w:rPr>
              <w:t>A</w:t>
            </w:r>
          </w:p>
        </w:tc>
      </w:tr>
      <w:tr w:rsidR="005C7279" w:rsidRPr="003708A9" w:rsidTr="00647919">
        <w:trPr>
          <w:jc w:val="center"/>
        </w:trPr>
        <w:tc>
          <w:tcPr>
            <w:tcW w:w="1413" w:type="dxa"/>
            <w:vAlign w:val="center"/>
          </w:tcPr>
          <w:p w:rsidR="005C7279" w:rsidRDefault="005C7279" w:rsidP="005C7279">
            <w:pPr>
              <w:rPr>
                <w:rFonts w:ascii="Verdana" w:hAnsi="Verdana" w:cstheme="minorHAnsi"/>
                <w:sz w:val="18"/>
                <w:szCs w:val="18"/>
              </w:rPr>
            </w:pPr>
            <w:r>
              <w:rPr>
                <w:rFonts w:ascii="Verdana" w:hAnsi="Verdana" w:cstheme="minorHAnsi"/>
                <w:sz w:val="18"/>
                <w:szCs w:val="18"/>
              </w:rPr>
              <w:t xml:space="preserve">Use of Hazardous materials: </w:t>
            </w:r>
            <w:r w:rsidRPr="0078020A">
              <w:rPr>
                <w:rFonts w:ascii="Verdana" w:hAnsi="Verdana" w:cstheme="minorHAnsi"/>
                <w:sz w:val="18"/>
                <w:szCs w:val="18"/>
              </w:rPr>
              <w:t>Powders</w:t>
            </w:r>
          </w:p>
        </w:tc>
        <w:tc>
          <w:tcPr>
            <w:tcW w:w="2410" w:type="dxa"/>
            <w:vAlign w:val="center"/>
          </w:tcPr>
          <w:p w:rsidR="005C7279" w:rsidRDefault="005C7279" w:rsidP="005C7279">
            <w:pPr>
              <w:rPr>
                <w:rFonts w:ascii="Verdana" w:hAnsi="Verdana" w:cstheme="minorHAnsi"/>
                <w:sz w:val="18"/>
                <w:szCs w:val="18"/>
              </w:rPr>
            </w:pPr>
            <w:r>
              <w:rPr>
                <w:rFonts w:ascii="Verdana" w:hAnsi="Verdana" w:cstheme="minorHAnsi"/>
                <w:sz w:val="18"/>
                <w:szCs w:val="18"/>
              </w:rPr>
              <w:t>Flammables, Oxidisers, CMRS, Nanoparticles, chemical reaction with other substances.</w:t>
            </w:r>
          </w:p>
        </w:tc>
        <w:tc>
          <w:tcPr>
            <w:tcW w:w="1417" w:type="dxa"/>
            <w:vAlign w:val="center"/>
          </w:tcPr>
          <w:p w:rsidR="005C7279" w:rsidRPr="0078020A" w:rsidRDefault="005C7279" w:rsidP="005C7279">
            <w:pPr>
              <w:rPr>
                <w:rStyle w:val="Strong"/>
                <w:rFonts w:ascii="Verdana" w:hAnsi="Verdana"/>
                <w:b w:val="0"/>
                <w:szCs w:val="18"/>
              </w:rPr>
            </w:pPr>
            <w:r w:rsidRPr="0078020A">
              <w:rPr>
                <w:rStyle w:val="Strong"/>
                <w:rFonts w:ascii="Verdana" w:hAnsi="Verdana"/>
                <w:b w:val="0"/>
                <w:szCs w:val="18"/>
              </w:rPr>
              <w:t>-All Lab users</w:t>
            </w:r>
          </w:p>
          <w:p w:rsidR="005C7279" w:rsidRPr="0078020A" w:rsidRDefault="005C7279" w:rsidP="005C7279">
            <w:pPr>
              <w:rPr>
                <w:rStyle w:val="Strong"/>
                <w:rFonts w:ascii="Verdana" w:hAnsi="Verdana"/>
                <w:b w:val="0"/>
                <w:szCs w:val="18"/>
              </w:rPr>
            </w:pPr>
          </w:p>
          <w:p w:rsidR="005C7279" w:rsidRPr="0078020A" w:rsidRDefault="005C7279" w:rsidP="005C7279">
            <w:pPr>
              <w:rPr>
                <w:rFonts w:ascii="Verdana" w:hAnsi="Verdana"/>
                <w:bCs/>
                <w:sz w:val="18"/>
                <w:szCs w:val="18"/>
              </w:rPr>
            </w:pPr>
            <w:r w:rsidRPr="0078020A">
              <w:rPr>
                <w:rFonts w:ascii="Verdana" w:hAnsi="Verdana"/>
                <w:bCs/>
                <w:sz w:val="18"/>
                <w:szCs w:val="18"/>
              </w:rPr>
              <w:t xml:space="preserve">-Effects of harmful powders: inhalation, </w:t>
            </w:r>
            <w:r w:rsidRPr="0078020A">
              <w:rPr>
                <w:rFonts w:ascii="Verdana" w:hAnsi="Verdana"/>
                <w:bCs/>
                <w:sz w:val="18"/>
                <w:szCs w:val="18"/>
              </w:rPr>
              <w:lastRenderedPageBreak/>
              <w:t>burns, health damage</w:t>
            </w:r>
          </w:p>
        </w:tc>
        <w:tc>
          <w:tcPr>
            <w:tcW w:w="7229" w:type="dxa"/>
            <w:vAlign w:val="center"/>
          </w:tcPr>
          <w:p w:rsidR="005C7279" w:rsidRPr="0078020A" w:rsidRDefault="005C7279" w:rsidP="005C7279">
            <w:pPr>
              <w:pStyle w:val="ListParagraph"/>
              <w:numPr>
                <w:ilvl w:val="0"/>
                <w:numId w:val="9"/>
              </w:numPr>
              <w:rPr>
                <w:rFonts w:ascii="Verdana" w:hAnsi="Verdana" w:cstheme="minorHAnsi"/>
                <w:sz w:val="18"/>
                <w:szCs w:val="18"/>
              </w:rPr>
            </w:pPr>
            <w:r w:rsidRPr="0078020A">
              <w:rPr>
                <w:rFonts w:ascii="Verdana" w:hAnsi="Verdana" w:cstheme="minorHAnsi"/>
                <w:sz w:val="18"/>
                <w:szCs w:val="18"/>
              </w:rPr>
              <w:lastRenderedPageBreak/>
              <w:t>All substances used must have a Chemical Risk Assessment before work commences and substances purchased</w:t>
            </w:r>
          </w:p>
          <w:p w:rsidR="005C7279" w:rsidRPr="0078020A" w:rsidRDefault="005C7279" w:rsidP="005C7279">
            <w:pPr>
              <w:pStyle w:val="ListParagraph"/>
              <w:numPr>
                <w:ilvl w:val="0"/>
                <w:numId w:val="9"/>
              </w:numPr>
              <w:rPr>
                <w:rFonts w:ascii="Verdana" w:hAnsi="Verdana" w:cstheme="minorHAnsi"/>
                <w:sz w:val="18"/>
                <w:szCs w:val="18"/>
              </w:rPr>
            </w:pPr>
            <w:r w:rsidRPr="0078020A">
              <w:rPr>
                <w:rFonts w:ascii="Verdana" w:hAnsi="Verdana" w:cstheme="minorHAnsi"/>
                <w:sz w:val="18"/>
                <w:szCs w:val="18"/>
              </w:rPr>
              <w:t>Check with Supervisor/Technical staff for permission of powder use</w:t>
            </w:r>
          </w:p>
          <w:p w:rsidR="005C7279" w:rsidRPr="0078020A" w:rsidRDefault="005C7279" w:rsidP="005C7279">
            <w:pPr>
              <w:pStyle w:val="ListParagraph"/>
              <w:numPr>
                <w:ilvl w:val="0"/>
                <w:numId w:val="9"/>
              </w:numPr>
              <w:rPr>
                <w:rFonts w:ascii="Verdana" w:hAnsi="Verdana" w:cstheme="minorHAnsi"/>
                <w:sz w:val="18"/>
                <w:szCs w:val="18"/>
              </w:rPr>
            </w:pPr>
            <w:r w:rsidRPr="0078020A">
              <w:rPr>
                <w:rFonts w:ascii="Verdana" w:hAnsi="Verdana" w:cstheme="minorHAnsi"/>
                <w:sz w:val="18"/>
                <w:szCs w:val="18"/>
              </w:rPr>
              <w:t xml:space="preserve">CMRs cannot be used within </w:t>
            </w:r>
            <w:r>
              <w:rPr>
                <w:rFonts w:ascii="Verdana" w:hAnsi="Verdana" w:cstheme="minorHAnsi"/>
                <w:sz w:val="18"/>
                <w:szCs w:val="18"/>
              </w:rPr>
              <w:t>these</w:t>
            </w:r>
            <w:r w:rsidRPr="0078020A">
              <w:rPr>
                <w:rFonts w:ascii="Verdana" w:hAnsi="Verdana" w:cstheme="minorHAnsi"/>
                <w:sz w:val="18"/>
                <w:szCs w:val="18"/>
              </w:rPr>
              <w:t xml:space="preserve"> systems</w:t>
            </w:r>
          </w:p>
          <w:p w:rsidR="005C7279" w:rsidRPr="0078020A" w:rsidRDefault="005C7279" w:rsidP="005C7279">
            <w:pPr>
              <w:pStyle w:val="ListParagraph"/>
              <w:numPr>
                <w:ilvl w:val="0"/>
                <w:numId w:val="9"/>
              </w:numPr>
              <w:rPr>
                <w:rFonts w:ascii="Verdana" w:hAnsi="Verdana" w:cstheme="minorHAnsi"/>
                <w:sz w:val="18"/>
                <w:szCs w:val="18"/>
              </w:rPr>
            </w:pPr>
            <w:r w:rsidRPr="0078020A">
              <w:rPr>
                <w:rFonts w:ascii="Verdana" w:hAnsi="Verdana" w:cstheme="minorHAnsi"/>
                <w:sz w:val="18"/>
                <w:szCs w:val="18"/>
              </w:rPr>
              <w:t>LEV systems should be used for decanting powders (e.g. Fume cupboard) and new containers must be labelled with substance details, date, quantity, and name of Student.</w:t>
            </w:r>
          </w:p>
          <w:p w:rsidR="005C7279" w:rsidRPr="0078020A" w:rsidRDefault="005C7279" w:rsidP="005C7279">
            <w:pPr>
              <w:pStyle w:val="ListParagraph"/>
              <w:numPr>
                <w:ilvl w:val="0"/>
                <w:numId w:val="9"/>
              </w:numPr>
              <w:rPr>
                <w:rFonts w:ascii="Verdana" w:hAnsi="Verdana" w:cstheme="minorHAnsi"/>
                <w:sz w:val="18"/>
                <w:szCs w:val="18"/>
              </w:rPr>
            </w:pPr>
            <w:r w:rsidRPr="0078020A">
              <w:rPr>
                <w:rFonts w:ascii="Verdana" w:hAnsi="Verdana" w:cstheme="minorHAnsi"/>
                <w:sz w:val="18"/>
                <w:szCs w:val="18"/>
              </w:rPr>
              <w:lastRenderedPageBreak/>
              <w:t>Particle size is limited to 20µm. If you wish to use powders below this size, then they must be incorporated in a slurry. Slurries must be produced in a sealed glove box, or similar control system</w:t>
            </w:r>
          </w:p>
          <w:p w:rsidR="005C7279" w:rsidRPr="0078020A" w:rsidRDefault="005C7279" w:rsidP="005C7279">
            <w:pPr>
              <w:pStyle w:val="ListParagraph"/>
              <w:numPr>
                <w:ilvl w:val="0"/>
                <w:numId w:val="9"/>
              </w:numPr>
              <w:rPr>
                <w:rFonts w:ascii="Verdana" w:hAnsi="Verdana" w:cstheme="minorHAnsi"/>
                <w:sz w:val="18"/>
                <w:szCs w:val="18"/>
              </w:rPr>
            </w:pPr>
            <w:r w:rsidRPr="0078020A">
              <w:rPr>
                <w:rFonts w:ascii="Verdana" w:hAnsi="Verdana" w:cstheme="minorHAnsi"/>
                <w:sz w:val="18"/>
                <w:szCs w:val="18"/>
              </w:rPr>
              <w:t>All Users of the SLM A28b have personal PPE</w:t>
            </w:r>
          </w:p>
          <w:p w:rsidR="005C7279" w:rsidRPr="0078020A" w:rsidRDefault="005C7279" w:rsidP="005C7279">
            <w:pPr>
              <w:pStyle w:val="ListParagraph"/>
              <w:numPr>
                <w:ilvl w:val="0"/>
                <w:numId w:val="9"/>
              </w:numPr>
              <w:rPr>
                <w:rFonts w:ascii="Verdana" w:hAnsi="Verdana" w:cstheme="minorHAnsi"/>
                <w:sz w:val="18"/>
                <w:szCs w:val="18"/>
              </w:rPr>
            </w:pPr>
            <w:r w:rsidRPr="0078020A">
              <w:rPr>
                <w:rFonts w:ascii="Verdana" w:hAnsi="Verdana" w:cstheme="minorHAnsi"/>
                <w:sz w:val="18"/>
                <w:szCs w:val="18"/>
              </w:rPr>
              <w:t>All Powders are disposed of via Powders bin provided in labelled, sealed bags.</w:t>
            </w:r>
          </w:p>
          <w:p w:rsidR="005C7279" w:rsidRPr="0078020A" w:rsidRDefault="005C7279" w:rsidP="005C7279">
            <w:pPr>
              <w:pStyle w:val="ListParagraph"/>
              <w:ind w:left="360"/>
              <w:rPr>
                <w:rFonts w:ascii="Verdana" w:hAnsi="Verdana" w:cstheme="minorHAnsi"/>
                <w:sz w:val="18"/>
                <w:szCs w:val="18"/>
              </w:rPr>
            </w:pPr>
          </w:p>
        </w:tc>
        <w:tc>
          <w:tcPr>
            <w:tcW w:w="851" w:type="dxa"/>
            <w:vAlign w:val="center"/>
          </w:tcPr>
          <w:p w:rsidR="005C7279" w:rsidRPr="002046C8" w:rsidRDefault="005C7279" w:rsidP="005C7279">
            <w:pPr>
              <w:rPr>
                <w:rFonts w:ascii="Verdana" w:hAnsi="Verdana" w:cstheme="minorHAnsi"/>
                <w:sz w:val="18"/>
                <w:szCs w:val="18"/>
              </w:rPr>
            </w:pPr>
            <w:r>
              <w:rPr>
                <w:rFonts w:ascii="Verdana" w:hAnsi="Verdana" w:cstheme="minorHAnsi"/>
                <w:sz w:val="18"/>
                <w:szCs w:val="18"/>
              </w:rPr>
              <w:lastRenderedPageBreak/>
              <w:t>Medium</w:t>
            </w:r>
          </w:p>
        </w:tc>
        <w:tc>
          <w:tcPr>
            <w:tcW w:w="855" w:type="dxa"/>
            <w:vAlign w:val="center"/>
          </w:tcPr>
          <w:p w:rsidR="005C7279" w:rsidRPr="002046C8" w:rsidRDefault="005C7279" w:rsidP="005C7279">
            <w:pPr>
              <w:rPr>
                <w:rFonts w:ascii="Verdana" w:hAnsi="Verdana" w:cstheme="minorHAnsi"/>
                <w:sz w:val="18"/>
                <w:szCs w:val="18"/>
              </w:rPr>
            </w:pPr>
            <w:r>
              <w:rPr>
                <w:rFonts w:ascii="Verdana" w:hAnsi="Verdana" w:cstheme="minorHAnsi"/>
                <w:sz w:val="18"/>
                <w:szCs w:val="18"/>
              </w:rPr>
              <w:t>A</w:t>
            </w:r>
          </w:p>
        </w:tc>
      </w:tr>
      <w:tr w:rsidR="005C7279" w:rsidRPr="003708A9" w:rsidTr="00647919">
        <w:trPr>
          <w:jc w:val="center"/>
        </w:trPr>
        <w:tc>
          <w:tcPr>
            <w:tcW w:w="1413" w:type="dxa"/>
            <w:vAlign w:val="center"/>
          </w:tcPr>
          <w:p w:rsidR="005C7279" w:rsidRDefault="005C7279" w:rsidP="005C7279">
            <w:pPr>
              <w:rPr>
                <w:rFonts w:ascii="Verdana" w:hAnsi="Verdana" w:cstheme="minorHAnsi"/>
                <w:sz w:val="18"/>
                <w:szCs w:val="18"/>
              </w:rPr>
            </w:pPr>
            <w:r>
              <w:rPr>
                <w:rFonts w:ascii="Verdana" w:hAnsi="Verdana" w:cstheme="minorHAnsi"/>
                <w:sz w:val="18"/>
                <w:szCs w:val="18"/>
              </w:rPr>
              <w:t xml:space="preserve">Use of hazardous materials: </w:t>
            </w:r>
            <w:r w:rsidRPr="0078020A">
              <w:rPr>
                <w:rFonts w:ascii="Verdana" w:hAnsi="Verdana" w:cstheme="minorHAnsi"/>
                <w:sz w:val="18"/>
                <w:szCs w:val="18"/>
              </w:rPr>
              <w:t>Metals</w:t>
            </w:r>
          </w:p>
        </w:tc>
        <w:tc>
          <w:tcPr>
            <w:tcW w:w="2410" w:type="dxa"/>
            <w:vAlign w:val="center"/>
          </w:tcPr>
          <w:p w:rsidR="005C7279" w:rsidRPr="0078020A" w:rsidRDefault="005C7279" w:rsidP="005C7279">
            <w:pPr>
              <w:rPr>
                <w:rFonts w:ascii="Verdana" w:hAnsi="Verdana" w:cstheme="minorHAnsi"/>
                <w:sz w:val="18"/>
                <w:szCs w:val="18"/>
              </w:rPr>
            </w:pPr>
            <w:r w:rsidRPr="0078020A">
              <w:rPr>
                <w:rFonts w:ascii="Verdana" w:hAnsi="Verdana" w:cstheme="minorHAnsi"/>
                <w:sz w:val="18"/>
                <w:szCs w:val="18"/>
              </w:rPr>
              <w:t>Flammables, Oxidisers, chemical reaction with other substances</w:t>
            </w:r>
          </w:p>
        </w:tc>
        <w:tc>
          <w:tcPr>
            <w:tcW w:w="1417" w:type="dxa"/>
            <w:vAlign w:val="center"/>
          </w:tcPr>
          <w:p w:rsidR="005C7279" w:rsidRPr="0078020A" w:rsidRDefault="005C7279" w:rsidP="005C7279">
            <w:pPr>
              <w:rPr>
                <w:rStyle w:val="Strong"/>
                <w:rFonts w:ascii="Verdana" w:hAnsi="Verdana"/>
                <w:b w:val="0"/>
                <w:szCs w:val="18"/>
              </w:rPr>
            </w:pPr>
            <w:r w:rsidRPr="0078020A">
              <w:rPr>
                <w:rStyle w:val="Strong"/>
                <w:rFonts w:ascii="Verdana" w:hAnsi="Verdana"/>
                <w:b w:val="0"/>
                <w:szCs w:val="18"/>
              </w:rPr>
              <w:t>-All Lab users</w:t>
            </w:r>
          </w:p>
          <w:p w:rsidR="005C7279" w:rsidRPr="0078020A" w:rsidRDefault="005C7279" w:rsidP="005C7279">
            <w:pPr>
              <w:rPr>
                <w:rStyle w:val="Strong"/>
                <w:rFonts w:ascii="Verdana" w:hAnsi="Verdana"/>
                <w:b w:val="0"/>
                <w:szCs w:val="18"/>
              </w:rPr>
            </w:pPr>
            <w:r w:rsidRPr="0078020A">
              <w:rPr>
                <w:rStyle w:val="Strong"/>
                <w:rFonts w:ascii="Verdana" w:hAnsi="Verdana"/>
                <w:b w:val="0"/>
                <w:szCs w:val="18"/>
              </w:rPr>
              <w:t>-Effects of chemical reaction, Burns, Fume</w:t>
            </w:r>
          </w:p>
        </w:tc>
        <w:tc>
          <w:tcPr>
            <w:tcW w:w="7229" w:type="dxa"/>
            <w:vAlign w:val="center"/>
          </w:tcPr>
          <w:p w:rsidR="005C7279" w:rsidRPr="0078020A" w:rsidRDefault="005C7279" w:rsidP="005C7279">
            <w:pPr>
              <w:pStyle w:val="ListParagraph"/>
              <w:numPr>
                <w:ilvl w:val="0"/>
                <w:numId w:val="10"/>
              </w:numPr>
              <w:rPr>
                <w:rFonts w:ascii="Verdana" w:hAnsi="Verdana" w:cstheme="minorHAnsi"/>
                <w:sz w:val="18"/>
                <w:szCs w:val="18"/>
              </w:rPr>
            </w:pPr>
            <w:r w:rsidRPr="0078020A">
              <w:rPr>
                <w:rFonts w:ascii="Verdana" w:hAnsi="Verdana" w:cstheme="minorHAnsi"/>
                <w:sz w:val="18"/>
                <w:szCs w:val="18"/>
              </w:rPr>
              <w:t>All substances used must have a Chemical Risk Assessment before work commences and substances purchased</w:t>
            </w:r>
          </w:p>
          <w:p w:rsidR="005C7279" w:rsidRPr="0078020A" w:rsidRDefault="005C7279" w:rsidP="005C7279">
            <w:pPr>
              <w:pStyle w:val="ListParagraph"/>
              <w:numPr>
                <w:ilvl w:val="0"/>
                <w:numId w:val="10"/>
              </w:numPr>
              <w:rPr>
                <w:rFonts w:ascii="Verdana" w:hAnsi="Verdana" w:cstheme="minorHAnsi"/>
                <w:sz w:val="18"/>
                <w:szCs w:val="18"/>
              </w:rPr>
            </w:pPr>
            <w:r w:rsidRPr="0078020A">
              <w:rPr>
                <w:rFonts w:ascii="Verdana" w:hAnsi="Verdana" w:cstheme="minorHAnsi"/>
                <w:sz w:val="18"/>
                <w:szCs w:val="18"/>
              </w:rPr>
              <w:t>Aluminium, Magnesium and Titanium require additional assessment</w:t>
            </w:r>
            <w:r>
              <w:rPr>
                <w:rFonts w:ascii="Verdana" w:hAnsi="Verdana" w:cstheme="minorHAnsi"/>
                <w:sz w:val="18"/>
                <w:szCs w:val="18"/>
              </w:rPr>
              <w:t xml:space="preserve"> from </w:t>
            </w:r>
            <w:r w:rsidRPr="0078020A">
              <w:rPr>
                <w:rFonts w:ascii="Verdana" w:hAnsi="Verdana" w:cstheme="minorHAnsi"/>
                <w:sz w:val="18"/>
                <w:szCs w:val="18"/>
              </w:rPr>
              <w:t>members of staff before any use can be permitted.</w:t>
            </w:r>
          </w:p>
          <w:p w:rsidR="005C7279" w:rsidRPr="0078020A" w:rsidRDefault="005C7279" w:rsidP="005C7279">
            <w:pPr>
              <w:pStyle w:val="ListParagraph"/>
              <w:numPr>
                <w:ilvl w:val="0"/>
                <w:numId w:val="10"/>
              </w:numPr>
              <w:rPr>
                <w:rFonts w:ascii="Verdana" w:hAnsi="Verdana" w:cstheme="minorHAnsi"/>
                <w:sz w:val="18"/>
                <w:szCs w:val="18"/>
              </w:rPr>
            </w:pPr>
            <w:r w:rsidRPr="0078020A">
              <w:rPr>
                <w:rFonts w:ascii="Verdana" w:hAnsi="Verdana" w:cstheme="minorHAnsi"/>
                <w:sz w:val="18"/>
                <w:szCs w:val="18"/>
              </w:rPr>
              <w:t>Check SDS for specific PPE information and storage details</w:t>
            </w:r>
          </w:p>
        </w:tc>
        <w:tc>
          <w:tcPr>
            <w:tcW w:w="851" w:type="dxa"/>
            <w:vAlign w:val="center"/>
          </w:tcPr>
          <w:p w:rsidR="005C7279" w:rsidRPr="002046C8" w:rsidRDefault="005C7279" w:rsidP="005C7279">
            <w:pPr>
              <w:rPr>
                <w:rFonts w:ascii="Verdana" w:hAnsi="Verdana" w:cstheme="minorHAnsi"/>
                <w:sz w:val="18"/>
                <w:szCs w:val="18"/>
              </w:rPr>
            </w:pPr>
            <w:r>
              <w:rPr>
                <w:rFonts w:ascii="Verdana" w:hAnsi="Verdana" w:cstheme="minorHAnsi"/>
                <w:sz w:val="18"/>
                <w:szCs w:val="18"/>
              </w:rPr>
              <w:t>Medium</w:t>
            </w:r>
          </w:p>
        </w:tc>
        <w:tc>
          <w:tcPr>
            <w:tcW w:w="855" w:type="dxa"/>
            <w:vAlign w:val="center"/>
          </w:tcPr>
          <w:p w:rsidR="005C7279" w:rsidRPr="002046C8" w:rsidRDefault="005C7279" w:rsidP="005C7279">
            <w:pPr>
              <w:rPr>
                <w:rFonts w:ascii="Verdana" w:hAnsi="Verdana" w:cstheme="minorHAnsi"/>
                <w:sz w:val="18"/>
                <w:szCs w:val="18"/>
              </w:rPr>
            </w:pPr>
            <w:r>
              <w:rPr>
                <w:rFonts w:ascii="Verdana" w:hAnsi="Verdana" w:cstheme="minorHAnsi"/>
                <w:sz w:val="18"/>
                <w:szCs w:val="18"/>
              </w:rPr>
              <w:t>A</w:t>
            </w:r>
          </w:p>
        </w:tc>
      </w:tr>
      <w:tr w:rsidR="005C7279" w:rsidRPr="003708A9" w:rsidTr="00647919">
        <w:trPr>
          <w:jc w:val="center"/>
        </w:trPr>
        <w:tc>
          <w:tcPr>
            <w:tcW w:w="1413" w:type="dxa"/>
            <w:vAlign w:val="center"/>
          </w:tcPr>
          <w:p w:rsidR="005C7279" w:rsidRDefault="005C7279" w:rsidP="005C7279">
            <w:pPr>
              <w:rPr>
                <w:rFonts w:ascii="Verdana" w:hAnsi="Verdana"/>
                <w:sz w:val="18"/>
                <w:szCs w:val="18"/>
              </w:rPr>
            </w:pPr>
            <w:r>
              <w:rPr>
                <w:rFonts w:ascii="Verdana" w:hAnsi="Verdana"/>
                <w:sz w:val="18"/>
                <w:szCs w:val="18"/>
              </w:rPr>
              <w:t>Using glassware</w:t>
            </w:r>
          </w:p>
          <w:p w:rsidR="005C7279" w:rsidRPr="003708A9" w:rsidRDefault="005C7279" w:rsidP="005C7279">
            <w:pPr>
              <w:rPr>
                <w:rFonts w:ascii="Verdana" w:hAnsi="Verdana"/>
                <w:sz w:val="18"/>
                <w:szCs w:val="18"/>
              </w:rPr>
            </w:pPr>
          </w:p>
        </w:tc>
        <w:tc>
          <w:tcPr>
            <w:tcW w:w="2410" w:type="dxa"/>
            <w:vAlign w:val="center"/>
          </w:tcPr>
          <w:p w:rsidR="005C7279" w:rsidRPr="003708A9" w:rsidRDefault="005C7279" w:rsidP="005C7279">
            <w:pPr>
              <w:rPr>
                <w:rFonts w:ascii="Verdana" w:hAnsi="Verdana"/>
                <w:sz w:val="18"/>
                <w:szCs w:val="18"/>
              </w:rPr>
            </w:pPr>
            <w:r>
              <w:rPr>
                <w:rFonts w:ascii="Verdana" w:hAnsi="Verdana"/>
                <w:sz w:val="18"/>
                <w:szCs w:val="18"/>
              </w:rPr>
              <w:t>Sharps hazard</w:t>
            </w:r>
          </w:p>
        </w:tc>
        <w:tc>
          <w:tcPr>
            <w:tcW w:w="1417" w:type="dxa"/>
            <w:vAlign w:val="center"/>
          </w:tcPr>
          <w:p w:rsidR="005C7279" w:rsidRDefault="005C7279" w:rsidP="005C7279">
            <w:pPr>
              <w:rPr>
                <w:rFonts w:ascii="Verdana" w:hAnsi="Verdana"/>
                <w:sz w:val="18"/>
                <w:szCs w:val="18"/>
              </w:rPr>
            </w:pPr>
            <w:r>
              <w:rPr>
                <w:rFonts w:ascii="Verdana" w:hAnsi="Verdana"/>
                <w:sz w:val="18"/>
                <w:szCs w:val="18"/>
              </w:rPr>
              <w:t>User</w:t>
            </w:r>
          </w:p>
          <w:p w:rsidR="005C7279" w:rsidRDefault="005C7279" w:rsidP="005C7279">
            <w:pPr>
              <w:rPr>
                <w:rFonts w:ascii="Verdana" w:hAnsi="Verdana"/>
                <w:sz w:val="18"/>
                <w:szCs w:val="18"/>
              </w:rPr>
            </w:pPr>
          </w:p>
          <w:p w:rsidR="005C7279" w:rsidRPr="003708A9" w:rsidRDefault="005C7279" w:rsidP="005C7279">
            <w:pPr>
              <w:rPr>
                <w:rFonts w:ascii="Verdana" w:hAnsi="Verdana"/>
                <w:sz w:val="18"/>
                <w:szCs w:val="18"/>
              </w:rPr>
            </w:pPr>
            <w:r>
              <w:rPr>
                <w:rFonts w:ascii="Verdana" w:hAnsi="Verdana"/>
                <w:sz w:val="18"/>
                <w:szCs w:val="18"/>
              </w:rPr>
              <w:t>Risk of cuts</w:t>
            </w:r>
          </w:p>
        </w:tc>
        <w:tc>
          <w:tcPr>
            <w:tcW w:w="7229" w:type="dxa"/>
            <w:vAlign w:val="center"/>
          </w:tcPr>
          <w:p w:rsidR="005C7279" w:rsidRPr="0089657E" w:rsidRDefault="005C7279" w:rsidP="005C7279">
            <w:pPr>
              <w:pStyle w:val="ListParagraph"/>
              <w:numPr>
                <w:ilvl w:val="0"/>
                <w:numId w:val="11"/>
              </w:numPr>
              <w:rPr>
                <w:rFonts w:ascii="Verdana" w:hAnsi="Verdana"/>
                <w:sz w:val="18"/>
                <w:szCs w:val="18"/>
              </w:rPr>
            </w:pPr>
            <w:r w:rsidRPr="0089657E">
              <w:rPr>
                <w:rFonts w:ascii="Verdana" w:hAnsi="Verdana"/>
                <w:sz w:val="18"/>
                <w:szCs w:val="18"/>
              </w:rPr>
              <w:t>Check that glassware is suitable for procedure before use.</w:t>
            </w:r>
          </w:p>
          <w:p w:rsidR="005C7279" w:rsidRPr="0089657E" w:rsidRDefault="005C7279" w:rsidP="005C7279">
            <w:pPr>
              <w:pStyle w:val="ListParagraph"/>
              <w:numPr>
                <w:ilvl w:val="0"/>
                <w:numId w:val="11"/>
              </w:numPr>
              <w:rPr>
                <w:rFonts w:ascii="Verdana" w:hAnsi="Verdana"/>
                <w:sz w:val="18"/>
                <w:szCs w:val="18"/>
              </w:rPr>
            </w:pPr>
            <w:r w:rsidRPr="0089657E">
              <w:rPr>
                <w:rFonts w:ascii="Verdana" w:hAnsi="Verdana"/>
                <w:sz w:val="18"/>
                <w:szCs w:val="18"/>
              </w:rPr>
              <w:t xml:space="preserve">Make sure it is in good condition, free from chips and cracks. </w:t>
            </w:r>
          </w:p>
          <w:p w:rsidR="005C7279" w:rsidRPr="0089657E" w:rsidRDefault="005C7279" w:rsidP="005C7279">
            <w:pPr>
              <w:pStyle w:val="ListParagraph"/>
              <w:numPr>
                <w:ilvl w:val="0"/>
                <w:numId w:val="11"/>
              </w:numPr>
              <w:rPr>
                <w:rFonts w:ascii="Verdana" w:hAnsi="Verdana"/>
                <w:sz w:val="18"/>
                <w:szCs w:val="18"/>
              </w:rPr>
            </w:pPr>
            <w:r w:rsidRPr="0089657E">
              <w:rPr>
                <w:rFonts w:ascii="Verdana" w:hAnsi="Verdana"/>
                <w:sz w:val="18"/>
                <w:szCs w:val="18"/>
              </w:rPr>
              <w:t xml:space="preserve">Handle with care and do not apply excessive force. </w:t>
            </w:r>
          </w:p>
          <w:p w:rsidR="005C7279" w:rsidRDefault="005C7279" w:rsidP="005C7279">
            <w:pPr>
              <w:pStyle w:val="ListParagraph"/>
              <w:numPr>
                <w:ilvl w:val="0"/>
                <w:numId w:val="11"/>
              </w:numPr>
              <w:rPr>
                <w:rFonts w:ascii="Verdana" w:hAnsi="Verdana"/>
                <w:sz w:val="18"/>
                <w:szCs w:val="18"/>
              </w:rPr>
            </w:pPr>
            <w:r w:rsidRPr="0089657E">
              <w:rPr>
                <w:rFonts w:ascii="Verdana" w:hAnsi="Verdana"/>
                <w:sz w:val="18"/>
                <w:szCs w:val="18"/>
              </w:rPr>
              <w:t xml:space="preserve">If broken use dustpan &amp; brush or forceps to pick up broken pieces, do not use hands. Dispose of in designated sharps bins. </w:t>
            </w:r>
          </w:p>
          <w:p w:rsidR="005C7279" w:rsidRDefault="005C7279" w:rsidP="005C7279">
            <w:pPr>
              <w:pStyle w:val="ListParagraph"/>
              <w:numPr>
                <w:ilvl w:val="0"/>
                <w:numId w:val="11"/>
              </w:numPr>
              <w:rPr>
                <w:rFonts w:ascii="Verdana" w:hAnsi="Verdana"/>
                <w:sz w:val="18"/>
                <w:szCs w:val="18"/>
              </w:rPr>
            </w:pPr>
            <w:r w:rsidRPr="0089657E">
              <w:rPr>
                <w:rFonts w:ascii="Verdana" w:hAnsi="Verdana"/>
                <w:sz w:val="18"/>
                <w:szCs w:val="18"/>
              </w:rPr>
              <w:t>Wear cut-resistance protective gloves.</w:t>
            </w:r>
          </w:p>
          <w:p w:rsidR="005C7279" w:rsidRPr="0089657E" w:rsidRDefault="005C7279" w:rsidP="005C7279">
            <w:pPr>
              <w:pStyle w:val="ListParagraph"/>
              <w:ind w:left="360"/>
              <w:rPr>
                <w:rFonts w:ascii="Verdana" w:hAnsi="Verdana"/>
                <w:sz w:val="18"/>
                <w:szCs w:val="18"/>
              </w:rPr>
            </w:pPr>
          </w:p>
        </w:tc>
        <w:tc>
          <w:tcPr>
            <w:tcW w:w="851" w:type="dxa"/>
            <w:vAlign w:val="center"/>
          </w:tcPr>
          <w:p w:rsidR="005C7279" w:rsidRPr="003708A9" w:rsidRDefault="005C7279" w:rsidP="005C7279">
            <w:pPr>
              <w:rPr>
                <w:rFonts w:ascii="Verdana" w:hAnsi="Verdana"/>
                <w:sz w:val="18"/>
                <w:szCs w:val="18"/>
              </w:rPr>
            </w:pPr>
            <w:r>
              <w:rPr>
                <w:rFonts w:ascii="Verdana" w:hAnsi="Verdana"/>
                <w:sz w:val="18"/>
                <w:szCs w:val="18"/>
              </w:rPr>
              <w:t>Low</w:t>
            </w:r>
          </w:p>
        </w:tc>
        <w:tc>
          <w:tcPr>
            <w:tcW w:w="855" w:type="dxa"/>
            <w:vAlign w:val="center"/>
          </w:tcPr>
          <w:p w:rsidR="005C7279" w:rsidRPr="003708A9" w:rsidRDefault="005C7279" w:rsidP="005C7279">
            <w:pPr>
              <w:rPr>
                <w:rFonts w:ascii="Verdana" w:hAnsi="Verdana"/>
                <w:sz w:val="18"/>
                <w:szCs w:val="18"/>
              </w:rPr>
            </w:pPr>
            <w:r>
              <w:rPr>
                <w:rFonts w:ascii="Verdana" w:hAnsi="Verdana"/>
                <w:sz w:val="18"/>
                <w:szCs w:val="18"/>
              </w:rPr>
              <w:t>A</w:t>
            </w:r>
          </w:p>
        </w:tc>
      </w:tr>
      <w:tr w:rsidR="005C7279" w:rsidRPr="003708A9" w:rsidTr="00647919">
        <w:trPr>
          <w:jc w:val="center"/>
        </w:trPr>
        <w:tc>
          <w:tcPr>
            <w:tcW w:w="1413" w:type="dxa"/>
            <w:vAlign w:val="center"/>
          </w:tcPr>
          <w:p w:rsidR="005C7279" w:rsidRDefault="005C7279" w:rsidP="005C7279">
            <w:pPr>
              <w:rPr>
                <w:rFonts w:ascii="Verdana" w:hAnsi="Verdana" w:cstheme="minorHAnsi"/>
                <w:sz w:val="18"/>
                <w:szCs w:val="18"/>
              </w:rPr>
            </w:pPr>
            <w:r>
              <w:rPr>
                <w:rFonts w:ascii="Verdana" w:hAnsi="Verdana" w:cstheme="minorHAnsi"/>
                <w:sz w:val="18"/>
                <w:szCs w:val="18"/>
              </w:rPr>
              <w:t>Hand Tools, Sharp instruments</w:t>
            </w:r>
          </w:p>
        </w:tc>
        <w:tc>
          <w:tcPr>
            <w:tcW w:w="2410" w:type="dxa"/>
            <w:vAlign w:val="center"/>
          </w:tcPr>
          <w:p w:rsidR="005C7279" w:rsidRDefault="005C7279" w:rsidP="005C7279">
            <w:pPr>
              <w:rPr>
                <w:rFonts w:ascii="Verdana" w:hAnsi="Verdana" w:cstheme="minorHAnsi"/>
                <w:sz w:val="18"/>
                <w:szCs w:val="18"/>
              </w:rPr>
            </w:pPr>
            <w:r>
              <w:rPr>
                <w:rFonts w:ascii="Verdana" w:hAnsi="Verdana" w:cstheme="minorHAnsi"/>
                <w:sz w:val="18"/>
                <w:szCs w:val="18"/>
              </w:rPr>
              <w:t>Sharp edges, impact injuries</w:t>
            </w:r>
          </w:p>
        </w:tc>
        <w:tc>
          <w:tcPr>
            <w:tcW w:w="1417" w:type="dxa"/>
            <w:vAlign w:val="center"/>
          </w:tcPr>
          <w:p w:rsidR="005C7279" w:rsidRDefault="005C7279" w:rsidP="005C7279">
            <w:pPr>
              <w:rPr>
                <w:rFonts w:ascii="Verdana" w:hAnsi="Verdana" w:cstheme="minorHAnsi"/>
                <w:sz w:val="18"/>
                <w:szCs w:val="18"/>
              </w:rPr>
            </w:pPr>
            <w:r>
              <w:rPr>
                <w:rFonts w:ascii="Verdana" w:hAnsi="Verdana" w:cstheme="minorHAnsi"/>
                <w:sz w:val="18"/>
                <w:szCs w:val="18"/>
              </w:rPr>
              <w:t>-User, anyone in proximity</w:t>
            </w:r>
          </w:p>
          <w:p w:rsidR="005C7279" w:rsidRDefault="005C7279" w:rsidP="005C7279">
            <w:pPr>
              <w:rPr>
                <w:rFonts w:ascii="Verdana" w:hAnsi="Verdana" w:cstheme="minorHAnsi"/>
                <w:sz w:val="18"/>
                <w:szCs w:val="18"/>
              </w:rPr>
            </w:pPr>
            <w:r>
              <w:rPr>
                <w:rFonts w:ascii="Verdana" w:hAnsi="Verdana" w:cstheme="minorHAnsi"/>
                <w:sz w:val="18"/>
                <w:szCs w:val="18"/>
              </w:rPr>
              <w:t>-Cuts from use, misuse, inappropriate disposal</w:t>
            </w:r>
          </w:p>
        </w:tc>
        <w:tc>
          <w:tcPr>
            <w:tcW w:w="7229" w:type="dxa"/>
            <w:vAlign w:val="center"/>
          </w:tcPr>
          <w:p w:rsidR="005C7279" w:rsidRPr="006F3B62" w:rsidRDefault="005C7279" w:rsidP="005C7279">
            <w:pPr>
              <w:pStyle w:val="ListParagraph"/>
              <w:numPr>
                <w:ilvl w:val="0"/>
                <w:numId w:val="12"/>
              </w:numPr>
              <w:rPr>
                <w:rFonts w:ascii="Verdana" w:hAnsi="Verdana" w:cstheme="minorHAnsi"/>
                <w:sz w:val="18"/>
                <w:szCs w:val="18"/>
              </w:rPr>
            </w:pPr>
            <w:r w:rsidRPr="006F3B62">
              <w:rPr>
                <w:rFonts w:ascii="Verdana" w:hAnsi="Verdana" w:cstheme="minorHAnsi"/>
                <w:sz w:val="18"/>
                <w:szCs w:val="18"/>
              </w:rPr>
              <w:t xml:space="preserve">User is trained and supervised until fully competent.  </w:t>
            </w:r>
          </w:p>
          <w:p w:rsidR="005C7279" w:rsidRPr="006F3B62" w:rsidRDefault="005C7279" w:rsidP="005C7279">
            <w:pPr>
              <w:pStyle w:val="ListParagraph"/>
              <w:numPr>
                <w:ilvl w:val="0"/>
                <w:numId w:val="12"/>
              </w:numPr>
              <w:rPr>
                <w:rFonts w:ascii="Verdana" w:hAnsi="Verdana" w:cstheme="minorHAnsi"/>
                <w:sz w:val="18"/>
                <w:szCs w:val="18"/>
              </w:rPr>
            </w:pPr>
            <w:r w:rsidRPr="006F3B62">
              <w:rPr>
                <w:rFonts w:ascii="Verdana" w:hAnsi="Verdana" w:cstheme="minorHAnsi"/>
                <w:sz w:val="18"/>
                <w:szCs w:val="18"/>
              </w:rPr>
              <w:t>Visual inspection of equipment for obvious defects</w:t>
            </w:r>
          </w:p>
          <w:p w:rsidR="005C7279" w:rsidRPr="006F3B62" w:rsidRDefault="005C7279" w:rsidP="005C7279">
            <w:pPr>
              <w:pStyle w:val="ListParagraph"/>
              <w:numPr>
                <w:ilvl w:val="0"/>
                <w:numId w:val="12"/>
              </w:numPr>
              <w:rPr>
                <w:rFonts w:ascii="Verdana" w:hAnsi="Verdana" w:cstheme="minorHAnsi"/>
                <w:sz w:val="18"/>
                <w:szCs w:val="18"/>
              </w:rPr>
            </w:pPr>
            <w:r w:rsidRPr="006F3B62">
              <w:rPr>
                <w:rFonts w:ascii="Verdana" w:hAnsi="Verdana" w:cstheme="minorHAnsi"/>
                <w:sz w:val="18"/>
                <w:szCs w:val="18"/>
              </w:rPr>
              <w:t xml:space="preserve">Tools free from </w:t>
            </w:r>
            <w:r w:rsidRPr="00C13D50">
              <w:rPr>
                <w:rFonts w:ascii="Verdana" w:hAnsi="Verdana" w:cstheme="minorHAnsi"/>
                <w:sz w:val="18"/>
                <w:szCs w:val="18"/>
              </w:rPr>
              <w:t>grease, oils</w:t>
            </w:r>
            <w:r w:rsidRPr="006F3B62">
              <w:rPr>
                <w:rFonts w:ascii="Verdana" w:hAnsi="Verdana" w:cstheme="minorHAnsi"/>
                <w:sz w:val="18"/>
                <w:szCs w:val="18"/>
              </w:rPr>
              <w:t>, paints, chemicals, and adhesives.</w:t>
            </w:r>
          </w:p>
          <w:p w:rsidR="005C7279" w:rsidRPr="006F3B62" w:rsidRDefault="005C7279" w:rsidP="005C7279">
            <w:pPr>
              <w:pStyle w:val="ListParagraph"/>
              <w:numPr>
                <w:ilvl w:val="0"/>
                <w:numId w:val="12"/>
              </w:numPr>
              <w:rPr>
                <w:rFonts w:ascii="Verdana" w:hAnsi="Verdana" w:cstheme="minorHAnsi"/>
                <w:sz w:val="18"/>
                <w:szCs w:val="18"/>
              </w:rPr>
            </w:pPr>
            <w:r w:rsidRPr="006F3B62">
              <w:rPr>
                <w:rFonts w:ascii="Verdana" w:hAnsi="Verdana" w:cstheme="minorHAnsi"/>
                <w:sz w:val="18"/>
                <w:szCs w:val="18"/>
              </w:rPr>
              <w:t xml:space="preserve">Use equipment as per manufactures guide.  </w:t>
            </w:r>
          </w:p>
          <w:p w:rsidR="005C7279" w:rsidRDefault="005C7279" w:rsidP="005C7279">
            <w:pPr>
              <w:pStyle w:val="ListParagraph"/>
              <w:numPr>
                <w:ilvl w:val="0"/>
                <w:numId w:val="13"/>
              </w:numPr>
              <w:rPr>
                <w:rFonts w:ascii="Verdana" w:hAnsi="Verdana" w:cstheme="minorHAnsi"/>
                <w:sz w:val="18"/>
                <w:szCs w:val="18"/>
              </w:rPr>
            </w:pPr>
            <w:r>
              <w:rPr>
                <w:rFonts w:ascii="Verdana" w:hAnsi="Verdana" w:cstheme="minorHAnsi"/>
                <w:sz w:val="18"/>
                <w:szCs w:val="18"/>
              </w:rPr>
              <w:t>Use correct tool for the task (e.g. Use hand scraper instead of knife for adhesive removal)</w:t>
            </w:r>
            <w:r w:rsidRPr="000B1D52">
              <w:rPr>
                <w:rFonts w:ascii="Verdana" w:hAnsi="Verdana" w:cstheme="minorHAnsi"/>
                <w:sz w:val="18"/>
                <w:szCs w:val="18"/>
              </w:rPr>
              <w:t xml:space="preserve">. </w:t>
            </w:r>
          </w:p>
          <w:p w:rsidR="005C7279" w:rsidRPr="000B1D52" w:rsidRDefault="005C7279" w:rsidP="005C7279">
            <w:pPr>
              <w:pStyle w:val="ListParagraph"/>
              <w:numPr>
                <w:ilvl w:val="0"/>
                <w:numId w:val="13"/>
              </w:numPr>
              <w:rPr>
                <w:rFonts w:ascii="Verdana" w:hAnsi="Verdana" w:cstheme="minorHAnsi"/>
                <w:sz w:val="18"/>
                <w:szCs w:val="18"/>
              </w:rPr>
            </w:pPr>
            <w:r>
              <w:rPr>
                <w:rFonts w:ascii="Verdana" w:hAnsi="Verdana" w:cstheme="minorHAnsi"/>
                <w:sz w:val="18"/>
                <w:szCs w:val="18"/>
              </w:rPr>
              <w:t>Never apply excessive force</w:t>
            </w:r>
            <w:r w:rsidRPr="000B1D52">
              <w:rPr>
                <w:rFonts w:ascii="Verdana" w:hAnsi="Verdana" w:cstheme="minorHAnsi"/>
                <w:sz w:val="18"/>
                <w:szCs w:val="18"/>
              </w:rPr>
              <w:t xml:space="preserve"> </w:t>
            </w:r>
          </w:p>
          <w:p w:rsidR="005C7279" w:rsidRDefault="005C7279" w:rsidP="005C7279">
            <w:pPr>
              <w:numPr>
                <w:ilvl w:val="0"/>
                <w:numId w:val="13"/>
              </w:numPr>
              <w:rPr>
                <w:rFonts w:ascii="Verdana" w:hAnsi="Verdana" w:cstheme="minorHAnsi"/>
                <w:sz w:val="18"/>
                <w:szCs w:val="18"/>
              </w:rPr>
            </w:pPr>
            <w:r w:rsidRPr="009B289D">
              <w:rPr>
                <w:rFonts w:ascii="Verdana" w:hAnsi="Verdana" w:cstheme="minorHAnsi"/>
                <w:sz w:val="18"/>
                <w:szCs w:val="18"/>
              </w:rPr>
              <w:t xml:space="preserve">If faulty stop use immediately and report it to a lab technician. </w:t>
            </w:r>
          </w:p>
          <w:p w:rsidR="005C7279" w:rsidRPr="009B289D" w:rsidRDefault="005C7279" w:rsidP="005C7279">
            <w:pPr>
              <w:numPr>
                <w:ilvl w:val="0"/>
                <w:numId w:val="13"/>
              </w:numPr>
              <w:rPr>
                <w:rFonts w:ascii="Verdana" w:hAnsi="Verdana" w:cstheme="minorHAnsi"/>
                <w:sz w:val="18"/>
                <w:szCs w:val="18"/>
              </w:rPr>
            </w:pPr>
            <w:r>
              <w:rPr>
                <w:rFonts w:ascii="Verdana" w:hAnsi="Verdana" w:cstheme="minorHAnsi"/>
                <w:sz w:val="18"/>
                <w:szCs w:val="18"/>
              </w:rPr>
              <w:t>Dispose of blades in a Sharps bin.</w:t>
            </w:r>
            <w:r w:rsidRPr="009B289D">
              <w:rPr>
                <w:rFonts w:ascii="Verdana" w:hAnsi="Verdana" w:cstheme="minorHAnsi"/>
                <w:sz w:val="18"/>
                <w:szCs w:val="18"/>
              </w:rPr>
              <w:t xml:space="preserve"> </w:t>
            </w:r>
          </w:p>
          <w:p w:rsidR="005C7279" w:rsidRPr="0078020A" w:rsidRDefault="005C7279" w:rsidP="005C7279">
            <w:pPr>
              <w:rPr>
                <w:rFonts w:ascii="Verdana" w:hAnsi="Verdana" w:cstheme="minorHAnsi"/>
                <w:sz w:val="18"/>
                <w:szCs w:val="18"/>
              </w:rPr>
            </w:pPr>
            <w:r w:rsidRPr="0078020A">
              <w:rPr>
                <w:rFonts w:ascii="Verdana" w:hAnsi="Verdana" w:cstheme="minorHAnsi"/>
                <w:sz w:val="18"/>
                <w:szCs w:val="18"/>
              </w:rPr>
              <w:t>Return to correct storage area</w:t>
            </w:r>
          </w:p>
          <w:p w:rsidR="005C7279" w:rsidRDefault="005C7279" w:rsidP="005C7279">
            <w:pPr>
              <w:rPr>
                <w:rFonts w:ascii="Verdana" w:hAnsi="Verdana" w:cstheme="minorHAnsi"/>
                <w:sz w:val="18"/>
                <w:szCs w:val="18"/>
              </w:rPr>
            </w:pPr>
          </w:p>
        </w:tc>
        <w:tc>
          <w:tcPr>
            <w:tcW w:w="851" w:type="dxa"/>
            <w:vAlign w:val="center"/>
          </w:tcPr>
          <w:p w:rsidR="005C7279" w:rsidRDefault="005C7279" w:rsidP="005C7279">
            <w:pPr>
              <w:rPr>
                <w:rFonts w:ascii="Verdana" w:hAnsi="Verdana" w:cstheme="minorHAnsi"/>
                <w:sz w:val="18"/>
                <w:szCs w:val="18"/>
              </w:rPr>
            </w:pPr>
            <w:r>
              <w:rPr>
                <w:rFonts w:ascii="Verdana" w:hAnsi="Verdana" w:cstheme="minorHAnsi"/>
                <w:sz w:val="18"/>
                <w:szCs w:val="18"/>
              </w:rPr>
              <w:t>Low</w:t>
            </w:r>
          </w:p>
        </w:tc>
        <w:tc>
          <w:tcPr>
            <w:tcW w:w="855" w:type="dxa"/>
            <w:vAlign w:val="center"/>
          </w:tcPr>
          <w:p w:rsidR="005C7279" w:rsidRDefault="005C7279" w:rsidP="005C7279">
            <w:pPr>
              <w:rPr>
                <w:rFonts w:ascii="Verdana" w:hAnsi="Verdana" w:cstheme="minorHAnsi"/>
                <w:sz w:val="18"/>
                <w:szCs w:val="18"/>
              </w:rPr>
            </w:pPr>
            <w:r>
              <w:rPr>
                <w:rFonts w:ascii="Verdana" w:hAnsi="Verdana" w:cstheme="minorHAnsi"/>
                <w:sz w:val="18"/>
                <w:szCs w:val="18"/>
              </w:rPr>
              <w:t>A</w:t>
            </w:r>
          </w:p>
        </w:tc>
      </w:tr>
    </w:tbl>
    <w:p w:rsidR="005816CD" w:rsidRPr="003708A9" w:rsidRDefault="003708A9">
      <w:pPr>
        <w:rPr>
          <w:rFonts w:ascii="Verdana" w:hAnsi="Verdana"/>
          <w:sz w:val="18"/>
          <w:szCs w:val="18"/>
        </w:rPr>
      </w:pPr>
      <w:r>
        <w:rPr>
          <w:rFonts w:ascii="Verdana" w:hAnsi="Verdana"/>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8851"/>
        <w:gridCol w:w="1502"/>
        <w:gridCol w:w="1428"/>
        <w:gridCol w:w="1400"/>
      </w:tblGrid>
      <w:tr w:rsidR="005816CD" w:rsidRPr="000701CA" w:rsidTr="008C273E">
        <w:trPr>
          <w:trHeight w:val="577"/>
        </w:trPr>
        <w:tc>
          <w:tcPr>
            <w:tcW w:w="14218" w:type="dxa"/>
            <w:gridSpan w:val="5"/>
            <w:shd w:val="clear" w:color="auto" w:fill="DBE5F1"/>
          </w:tcPr>
          <w:p w:rsidR="005816CD" w:rsidRPr="000701CA" w:rsidRDefault="005816CD" w:rsidP="009804D2">
            <w:pPr>
              <w:rPr>
                <w:rFonts w:ascii="Verdana" w:hAnsi="Verdana"/>
                <w:b/>
                <w:sz w:val="18"/>
                <w:szCs w:val="18"/>
              </w:rPr>
            </w:pPr>
            <w:r w:rsidRPr="000701CA">
              <w:rPr>
                <w:rFonts w:ascii="Verdana" w:hAnsi="Verdana"/>
                <w:b/>
                <w:sz w:val="18"/>
                <w:szCs w:val="18"/>
              </w:rPr>
              <w:lastRenderedPageBreak/>
              <w:t xml:space="preserve">Action plan </w:t>
            </w:r>
            <w:r w:rsidRPr="000701CA">
              <w:rPr>
                <w:rFonts w:ascii="Verdana" w:hAnsi="Verdana"/>
                <w:color w:val="FF0000"/>
                <w:sz w:val="18"/>
                <w:szCs w:val="18"/>
              </w:rPr>
              <w:t>(1</w:t>
            </w:r>
            <w:r w:rsidR="009804D2">
              <w:rPr>
                <w:rFonts w:ascii="Verdana" w:hAnsi="Verdana"/>
                <w:color w:val="FF0000"/>
                <w:sz w:val="18"/>
                <w:szCs w:val="18"/>
              </w:rPr>
              <w:t>8</w:t>
            </w:r>
            <w:r w:rsidRPr="000701CA">
              <w:rPr>
                <w:rFonts w:ascii="Verdana" w:hAnsi="Verdana"/>
                <w:color w:val="FF0000"/>
                <w:sz w:val="18"/>
                <w:szCs w:val="18"/>
              </w:rPr>
              <w:t>)</w:t>
            </w:r>
          </w:p>
        </w:tc>
      </w:tr>
      <w:tr w:rsidR="005816CD" w:rsidRPr="000701CA" w:rsidTr="008C273E">
        <w:tc>
          <w:tcPr>
            <w:tcW w:w="817" w:type="dxa"/>
            <w:shd w:val="clear" w:color="auto" w:fill="DBE5F1"/>
          </w:tcPr>
          <w:p w:rsidR="005816CD" w:rsidRPr="000701CA" w:rsidRDefault="005816CD" w:rsidP="005816CD">
            <w:pPr>
              <w:rPr>
                <w:rFonts w:ascii="Verdana" w:hAnsi="Verdana"/>
                <w:b/>
                <w:sz w:val="18"/>
                <w:szCs w:val="18"/>
              </w:rPr>
            </w:pPr>
            <w:r w:rsidRPr="000701CA">
              <w:rPr>
                <w:rFonts w:ascii="Verdana" w:hAnsi="Verdana"/>
                <w:b/>
                <w:sz w:val="18"/>
                <w:szCs w:val="18"/>
              </w:rPr>
              <w:t>Ref No</w:t>
            </w:r>
          </w:p>
        </w:tc>
        <w:tc>
          <w:tcPr>
            <w:tcW w:w="9028"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Further action required</w:t>
            </w:r>
          </w:p>
        </w:tc>
        <w:tc>
          <w:tcPr>
            <w:tcW w:w="1517"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Action by whom</w:t>
            </w:r>
          </w:p>
        </w:tc>
        <w:tc>
          <w:tcPr>
            <w:tcW w:w="1441"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Action by when</w:t>
            </w:r>
          </w:p>
        </w:tc>
        <w:tc>
          <w:tcPr>
            <w:tcW w:w="1415"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Done</w:t>
            </w:r>
          </w:p>
        </w:tc>
      </w:tr>
      <w:tr w:rsidR="005816CD" w:rsidRPr="000701CA" w:rsidTr="00151BD5">
        <w:trPr>
          <w:trHeight w:val="24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D35501">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bl>
    <w:p w:rsidR="00EF7311" w:rsidRPr="00DB59EA" w:rsidRDefault="00EF7311" w:rsidP="00DB59EA">
      <w:pPr>
        <w:rPr>
          <w:rFonts w:ascii="Verdana" w:hAnsi="Verdana"/>
          <w:sz w:val="18"/>
        </w:rPr>
      </w:pPr>
    </w:p>
    <w:p w:rsidR="00571BC5" w:rsidRDefault="00571BC5">
      <w:pPr>
        <w:rPr>
          <w:rFonts w:ascii="Verdana" w:hAnsi="Verdana"/>
          <w:sz w:val="18"/>
        </w:rPr>
      </w:pPr>
      <w:r>
        <w:rPr>
          <w:rFonts w:ascii="Verdana" w:hAnsi="Verdana"/>
          <w:sz w:val="18"/>
        </w:rPr>
        <w:br w:type="page"/>
      </w:r>
    </w:p>
    <w:p w:rsidR="00571BC5" w:rsidRDefault="00571BC5" w:rsidP="00571BC5">
      <w:pPr>
        <w:pStyle w:val="NoSpacing"/>
        <w:spacing w:before="100" w:beforeAutospacing="1" w:after="100" w:afterAutospacing="1" w:line="276" w:lineRule="auto"/>
        <w:contextualSpacing/>
        <w:jc w:val="both"/>
        <w:rPr>
          <w:rFonts w:ascii="Verdana" w:hAnsi="Verdana"/>
          <w:b/>
          <w:szCs w:val="20"/>
        </w:rPr>
      </w:pPr>
      <w:r>
        <w:rPr>
          <w:rFonts w:ascii="Verdana" w:hAnsi="Verdana"/>
          <w:b/>
          <w:szCs w:val="20"/>
        </w:rPr>
        <w:lastRenderedPageBreak/>
        <w:t>User Declaration</w:t>
      </w:r>
    </w:p>
    <w:p w:rsidR="00571BC5" w:rsidRDefault="00571BC5" w:rsidP="00571BC5">
      <w:pPr>
        <w:pStyle w:val="NoSpacing"/>
        <w:spacing w:before="100" w:beforeAutospacing="1" w:after="100" w:afterAutospacing="1" w:line="276" w:lineRule="auto"/>
        <w:contextualSpacing/>
        <w:jc w:val="both"/>
        <w:rPr>
          <w:rFonts w:ascii="Verdana" w:hAnsi="Verdana"/>
          <w:i/>
          <w:sz w:val="20"/>
          <w:szCs w:val="20"/>
        </w:rPr>
      </w:pPr>
      <w:r>
        <w:rPr>
          <w:rFonts w:ascii="Verdana" w:hAnsi="Verdana"/>
          <w:i/>
          <w:sz w:val="20"/>
          <w:szCs w:val="20"/>
        </w:rPr>
        <w:t>I have read and understood this document and agree to abide by its requirements at all times. I accept that we are all jointly responsible for one another’s safety and undertake not to knowingly permit the infringement of these requirements by others.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80"/>
        <w:gridCol w:w="4245"/>
        <w:gridCol w:w="3777"/>
      </w:tblGrid>
      <w:tr w:rsidR="00571BC5" w:rsidTr="00571BC5">
        <w:tc>
          <w:tcPr>
            <w:tcW w:w="6237" w:type="dxa"/>
            <w:tcBorders>
              <w:top w:val="nil"/>
              <w:left w:val="nil"/>
              <w:bottom w:val="single" w:sz="4" w:space="0" w:color="auto"/>
              <w:right w:val="single" w:sz="4" w:space="0" w:color="auto"/>
            </w:tcBorders>
            <w:hideMark/>
          </w:tcPr>
          <w:p w:rsidR="00571BC5" w:rsidRDefault="00571BC5">
            <w:pPr>
              <w:jc w:val="both"/>
              <w:rPr>
                <w:b/>
                <w:sz w:val="22"/>
                <w:szCs w:val="22"/>
              </w:rPr>
            </w:pPr>
            <w:r>
              <w:rPr>
                <w:b/>
                <w:sz w:val="22"/>
                <w:szCs w:val="22"/>
              </w:rPr>
              <w:t>Name</w:t>
            </w:r>
          </w:p>
        </w:tc>
        <w:tc>
          <w:tcPr>
            <w:tcW w:w="4395" w:type="dxa"/>
            <w:tcBorders>
              <w:top w:val="nil"/>
              <w:left w:val="single" w:sz="4" w:space="0" w:color="auto"/>
              <w:bottom w:val="single" w:sz="4" w:space="0" w:color="auto"/>
              <w:right w:val="single" w:sz="4" w:space="0" w:color="auto"/>
            </w:tcBorders>
            <w:hideMark/>
          </w:tcPr>
          <w:p w:rsidR="00571BC5" w:rsidRDefault="00571BC5">
            <w:pPr>
              <w:jc w:val="both"/>
              <w:rPr>
                <w:b/>
                <w:sz w:val="22"/>
                <w:szCs w:val="22"/>
              </w:rPr>
            </w:pPr>
            <w:r>
              <w:rPr>
                <w:b/>
                <w:sz w:val="22"/>
                <w:szCs w:val="22"/>
              </w:rPr>
              <w:t>Signature</w:t>
            </w:r>
          </w:p>
        </w:tc>
        <w:tc>
          <w:tcPr>
            <w:tcW w:w="3930" w:type="dxa"/>
            <w:tcBorders>
              <w:top w:val="nil"/>
              <w:left w:val="single" w:sz="4" w:space="0" w:color="auto"/>
              <w:bottom w:val="single" w:sz="4" w:space="0" w:color="auto"/>
              <w:right w:val="nil"/>
            </w:tcBorders>
            <w:hideMark/>
          </w:tcPr>
          <w:p w:rsidR="00571BC5" w:rsidRDefault="00571BC5">
            <w:pPr>
              <w:jc w:val="both"/>
              <w:rPr>
                <w:b/>
                <w:sz w:val="22"/>
                <w:szCs w:val="22"/>
              </w:rPr>
            </w:pPr>
            <w:r>
              <w:rPr>
                <w:b/>
                <w:sz w:val="22"/>
                <w:szCs w:val="22"/>
              </w:rPr>
              <w:t>Date</w:t>
            </w:r>
          </w:p>
        </w:tc>
      </w:tr>
      <w:tr w:rsidR="00571BC5" w:rsidTr="00571BC5">
        <w:trPr>
          <w:trHeight w:val="624"/>
        </w:trPr>
        <w:tc>
          <w:tcPr>
            <w:tcW w:w="6237" w:type="dxa"/>
            <w:tcBorders>
              <w:top w:val="single" w:sz="4" w:space="0" w:color="auto"/>
              <w:left w:val="nil"/>
              <w:bottom w:val="nil"/>
              <w:right w:val="single" w:sz="4" w:space="0" w:color="auto"/>
            </w:tcBorders>
          </w:tcPr>
          <w:p w:rsidR="00571BC5" w:rsidRDefault="00571BC5">
            <w:pPr>
              <w:jc w:val="both"/>
              <w:rPr>
                <w:b/>
                <w:sz w:val="22"/>
                <w:szCs w:val="22"/>
              </w:rPr>
            </w:pPr>
          </w:p>
        </w:tc>
        <w:tc>
          <w:tcPr>
            <w:tcW w:w="4395" w:type="dxa"/>
            <w:tcBorders>
              <w:top w:val="single" w:sz="4" w:space="0" w:color="auto"/>
              <w:left w:val="single" w:sz="4" w:space="0" w:color="auto"/>
              <w:bottom w:val="nil"/>
              <w:right w:val="single" w:sz="4" w:space="0" w:color="auto"/>
            </w:tcBorders>
          </w:tcPr>
          <w:p w:rsidR="00571BC5" w:rsidRDefault="00571BC5">
            <w:pPr>
              <w:jc w:val="both"/>
              <w:rPr>
                <w:b/>
                <w:sz w:val="22"/>
                <w:szCs w:val="22"/>
              </w:rPr>
            </w:pPr>
          </w:p>
        </w:tc>
        <w:tc>
          <w:tcPr>
            <w:tcW w:w="3930" w:type="dxa"/>
            <w:tcBorders>
              <w:top w:val="single" w:sz="4" w:space="0" w:color="auto"/>
              <w:left w:val="single" w:sz="4" w:space="0" w:color="auto"/>
              <w:bottom w:val="nil"/>
              <w:right w:val="nil"/>
            </w:tcBorders>
          </w:tcPr>
          <w:p w:rsidR="00571BC5" w:rsidRDefault="00571BC5">
            <w:pPr>
              <w:jc w:val="both"/>
              <w:rPr>
                <w:b/>
                <w:sz w:val="22"/>
                <w:szCs w:val="22"/>
              </w:rPr>
            </w:pPr>
          </w:p>
        </w:tc>
      </w:tr>
      <w:tr w:rsidR="00571BC5" w:rsidTr="00571BC5">
        <w:trPr>
          <w:trHeight w:val="624"/>
        </w:trPr>
        <w:tc>
          <w:tcPr>
            <w:tcW w:w="6237" w:type="dxa"/>
            <w:tcBorders>
              <w:top w:val="nil"/>
              <w:left w:val="nil"/>
              <w:bottom w:val="nil"/>
              <w:right w:val="single" w:sz="4" w:space="0" w:color="auto"/>
            </w:tcBorders>
          </w:tcPr>
          <w:p w:rsidR="00571BC5" w:rsidRDefault="00571BC5">
            <w:pPr>
              <w:jc w:val="both"/>
              <w:rPr>
                <w:b/>
                <w:sz w:val="22"/>
                <w:szCs w:val="22"/>
              </w:rPr>
            </w:pPr>
          </w:p>
        </w:tc>
        <w:tc>
          <w:tcPr>
            <w:tcW w:w="4395" w:type="dxa"/>
            <w:tcBorders>
              <w:top w:val="nil"/>
              <w:left w:val="single" w:sz="4" w:space="0" w:color="auto"/>
              <w:bottom w:val="nil"/>
              <w:right w:val="single" w:sz="4" w:space="0" w:color="auto"/>
            </w:tcBorders>
          </w:tcPr>
          <w:p w:rsidR="00571BC5" w:rsidRDefault="00571BC5">
            <w:pPr>
              <w:jc w:val="both"/>
              <w:rPr>
                <w:b/>
                <w:sz w:val="22"/>
                <w:szCs w:val="22"/>
              </w:rPr>
            </w:pPr>
          </w:p>
        </w:tc>
        <w:tc>
          <w:tcPr>
            <w:tcW w:w="3930" w:type="dxa"/>
            <w:tcBorders>
              <w:top w:val="nil"/>
              <w:left w:val="single" w:sz="4" w:space="0" w:color="auto"/>
              <w:bottom w:val="nil"/>
              <w:right w:val="nil"/>
            </w:tcBorders>
          </w:tcPr>
          <w:p w:rsidR="00571BC5" w:rsidRDefault="00571BC5">
            <w:pPr>
              <w:jc w:val="both"/>
              <w:rPr>
                <w:b/>
                <w:sz w:val="22"/>
                <w:szCs w:val="22"/>
              </w:rPr>
            </w:pPr>
          </w:p>
        </w:tc>
      </w:tr>
      <w:tr w:rsidR="00571BC5" w:rsidTr="00571BC5">
        <w:trPr>
          <w:trHeight w:val="624"/>
        </w:trPr>
        <w:tc>
          <w:tcPr>
            <w:tcW w:w="6237" w:type="dxa"/>
            <w:tcBorders>
              <w:top w:val="nil"/>
              <w:left w:val="nil"/>
              <w:bottom w:val="nil"/>
              <w:right w:val="single" w:sz="4" w:space="0" w:color="auto"/>
            </w:tcBorders>
          </w:tcPr>
          <w:p w:rsidR="00571BC5" w:rsidRDefault="00571BC5">
            <w:pPr>
              <w:jc w:val="both"/>
              <w:rPr>
                <w:b/>
                <w:sz w:val="22"/>
                <w:szCs w:val="22"/>
              </w:rPr>
            </w:pPr>
          </w:p>
        </w:tc>
        <w:tc>
          <w:tcPr>
            <w:tcW w:w="4395" w:type="dxa"/>
            <w:tcBorders>
              <w:top w:val="nil"/>
              <w:left w:val="single" w:sz="4" w:space="0" w:color="auto"/>
              <w:bottom w:val="nil"/>
              <w:right w:val="single" w:sz="4" w:space="0" w:color="auto"/>
            </w:tcBorders>
          </w:tcPr>
          <w:p w:rsidR="00571BC5" w:rsidRDefault="00571BC5">
            <w:pPr>
              <w:jc w:val="both"/>
              <w:rPr>
                <w:b/>
                <w:sz w:val="22"/>
                <w:szCs w:val="22"/>
              </w:rPr>
            </w:pPr>
          </w:p>
        </w:tc>
        <w:tc>
          <w:tcPr>
            <w:tcW w:w="3930" w:type="dxa"/>
            <w:tcBorders>
              <w:top w:val="nil"/>
              <w:left w:val="single" w:sz="4" w:space="0" w:color="auto"/>
              <w:bottom w:val="nil"/>
              <w:right w:val="nil"/>
            </w:tcBorders>
          </w:tcPr>
          <w:p w:rsidR="00571BC5" w:rsidRDefault="00571BC5">
            <w:pPr>
              <w:jc w:val="both"/>
              <w:rPr>
                <w:b/>
                <w:sz w:val="22"/>
                <w:szCs w:val="22"/>
              </w:rPr>
            </w:pPr>
          </w:p>
        </w:tc>
      </w:tr>
      <w:tr w:rsidR="00571BC5" w:rsidTr="00571BC5">
        <w:trPr>
          <w:trHeight w:val="624"/>
        </w:trPr>
        <w:tc>
          <w:tcPr>
            <w:tcW w:w="6237" w:type="dxa"/>
            <w:tcBorders>
              <w:top w:val="nil"/>
              <w:left w:val="nil"/>
              <w:bottom w:val="nil"/>
              <w:right w:val="single" w:sz="4" w:space="0" w:color="auto"/>
            </w:tcBorders>
          </w:tcPr>
          <w:p w:rsidR="00571BC5" w:rsidRDefault="00571BC5">
            <w:pPr>
              <w:jc w:val="both"/>
              <w:rPr>
                <w:b/>
                <w:sz w:val="22"/>
                <w:szCs w:val="22"/>
              </w:rPr>
            </w:pPr>
          </w:p>
        </w:tc>
        <w:tc>
          <w:tcPr>
            <w:tcW w:w="4395" w:type="dxa"/>
            <w:tcBorders>
              <w:top w:val="nil"/>
              <w:left w:val="single" w:sz="4" w:space="0" w:color="auto"/>
              <w:bottom w:val="nil"/>
              <w:right w:val="single" w:sz="4" w:space="0" w:color="auto"/>
            </w:tcBorders>
          </w:tcPr>
          <w:p w:rsidR="00571BC5" w:rsidRDefault="00571BC5">
            <w:pPr>
              <w:jc w:val="both"/>
              <w:rPr>
                <w:b/>
                <w:sz w:val="22"/>
                <w:szCs w:val="22"/>
              </w:rPr>
            </w:pPr>
          </w:p>
        </w:tc>
        <w:tc>
          <w:tcPr>
            <w:tcW w:w="3930" w:type="dxa"/>
            <w:tcBorders>
              <w:top w:val="nil"/>
              <w:left w:val="single" w:sz="4" w:space="0" w:color="auto"/>
              <w:bottom w:val="nil"/>
              <w:right w:val="nil"/>
            </w:tcBorders>
          </w:tcPr>
          <w:p w:rsidR="00571BC5" w:rsidRDefault="00571BC5">
            <w:pPr>
              <w:jc w:val="both"/>
              <w:rPr>
                <w:b/>
                <w:sz w:val="22"/>
                <w:szCs w:val="22"/>
              </w:rPr>
            </w:pPr>
          </w:p>
        </w:tc>
      </w:tr>
      <w:tr w:rsidR="00571BC5" w:rsidTr="00571BC5">
        <w:trPr>
          <w:trHeight w:val="624"/>
        </w:trPr>
        <w:tc>
          <w:tcPr>
            <w:tcW w:w="6237" w:type="dxa"/>
            <w:tcBorders>
              <w:top w:val="nil"/>
              <w:left w:val="nil"/>
              <w:bottom w:val="nil"/>
              <w:right w:val="single" w:sz="4" w:space="0" w:color="auto"/>
            </w:tcBorders>
          </w:tcPr>
          <w:p w:rsidR="00571BC5" w:rsidRDefault="00571BC5">
            <w:pPr>
              <w:jc w:val="both"/>
              <w:rPr>
                <w:b/>
                <w:sz w:val="22"/>
                <w:szCs w:val="22"/>
              </w:rPr>
            </w:pPr>
          </w:p>
        </w:tc>
        <w:tc>
          <w:tcPr>
            <w:tcW w:w="4395" w:type="dxa"/>
            <w:tcBorders>
              <w:top w:val="nil"/>
              <w:left w:val="single" w:sz="4" w:space="0" w:color="auto"/>
              <w:bottom w:val="nil"/>
              <w:right w:val="single" w:sz="4" w:space="0" w:color="auto"/>
            </w:tcBorders>
          </w:tcPr>
          <w:p w:rsidR="00571BC5" w:rsidRDefault="00571BC5">
            <w:pPr>
              <w:jc w:val="both"/>
              <w:rPr>
                <w:b/>
                <w:sz w:val="22"/>
                <w:szCs w:val="22"/>
              </w:rPr>
            </w:pPr>
          </w:p>
        </w:tc>
        <w:tc>
          <w:tcPr>
            <w:tcW w:w="3930" w:type="dxa"/>
            <w:tcBorders>
              <w:top w:val="nil"/>
              <w:left w:val="single" w:sz="4" w:space="0" w:color="auto"/>
              <w:bottom w:val="nil"/>
              <w:right w:val="nil"/>
            </w:tcBorders>
          </w:tcPr>
          <w:p w:rsidR="00571BC5" w:rsidRDefault="00571BC5">
            <w:pPr>
              <w:jc w:val="both"/>
              <w:rPr>
                <w:b/>
                <w:sz w:val="22"/>
                <w:szCs w:val="22"/>
              </w:rPr>
            </w:pPr>
          </w:p>
        </w:tc>
      </w:tr>
      <w:tr w:rsidR="00571BC5" w:rsidTr="00571BC5">
        <w:trPr>
          <w:trHeight w:val="624"/>
        </w:trPr>
        <w:tc>
          <w:tcPr>
            <w:tcW w:w="6237" w:type="dxa"/>
            <w:tcBorders>
              <w:top w:val="nil"/>
              <w:left w:val="nil"/>
              <w:bottom w:val="nil"/>
              <w:right w:val="single" w:sz="4" w:space="0" w:color="auto"/>
            </w:tcBorders>
          </w:tcPr>
          <w:p w:rsidR="00571BC5" w:rsidRDefault="00571BC5">
            <w:pPr>
              <w:jc w:val="both"/>
              <w:rPr>
                <w:b/>
                <w:sz w:val="22"/>
                <w:szCs w:val="22"/>
              </w:rPr>
            </w:pPr>
          </w:p>
        </w:tc>
        <w:tc>
          <w:tcPr>
            <w:tcW w:w="4395" w:type="dxa"/>
            <w:tcBorders>
              <w:top w:val="nil"/>
              <w:left w:val="single" w:sz="4" w:space="0" w:color="auto"/>
              <w:bottom w:val="nil"/>
              <w:right w:val="single" w:sz="4" w:space="0" w:color="auto"/>
            </w:tcBorders>
          </w:tcPr>
          <w:p w:rsidR="00571BC5" w:rsidRDefault="00571BC5">
            <w:pPr>
              <w:jc w:val="both"/>
              <w:rPr>
                <w:b/>
                <w:sz w:val="22"/>
                <w:szCs w:val="22"/>
              </w:rPr>
            </w:pPr>
          </w:p>
        </w:tc>
        <w:tc>
          <w:tcPr>
            <w:tcW w:w="3930" w:type="dxa"/>
            <w:tcBorders>
              <w:top w:val="nil"/>
              <w:left w:val="single" w:sz="4" w:space="0" w:color="auto"/>
              <w:bottom w:val="nil"/>
              <w:right w:val="nil"/>
            </w:tcBorders>
          </w:tcPr>
          <w:p w:rsidR="00571BC5" w:rsidRDefault="00571BC5">
            <w:pPr>
              <w:jc w:val="both"/>
              <w:rPr>
                <w:b/>
                <w:sz w:val="22"/>
                <w:szCs w:val="22"/>
              </w:rPr>
            </w:pPr>
          </w:p>
        </w:tc>
      </w:tr>
      <w:tr w:rsidR="00571BC5" w:rsidTr="00571BC5">
        <w:trPr>
          <w:trHeight w:val="624"/>
        </w:trPr>
        <w:tc>
          <w:tcPr>
            <w:tcW w:w="6237" w:type="dxa"/>
            <w:tcBorders>
              <w:top w:val="nil"/>
              <w:left w:val="nil"/>
              <w:bottom w:val="nil"/>
              <w:right w:val="single" w:sz="4" w:space="0" w:color="auto"/>
            </w:tcBorders>
          </w:tcPr>
          <w:p w:rsidR="00571BC5" w:rsidRDefault="00571BC5">
            <w:pPr>
              <w:jc w:val="both"/>
              <w:rPr>
                <w:b/>
                <w:sz w:val="22"/>
                <w:szCs w:val="22"/>
              </w:rPr>
            </w:pPr>
          </w:p>
        </w:tc>
        <w:tc>
          <w:tcPr>
            <w:tcW w:w="4395" w:type="dxa"/>
            <w:tcBorders>
              <w:top w:val="nil"/>
              <w:left w:val="single" w:sz="4" w:space="0" w:color="auto"/>
              <w:bottom w:val="nil"/>
              <w:right w:val="single" w:sz="4" w:space="0" w:color="auto"/>
            </w:tcBorders>
          </w:tcPr>
          <w:p w:rsidR="00571BC5" w:rsidRDefault="00571BC5">
            <w:pPr>
              <w:jc w:val="both"/>
              <w:rPr>
                <w:b/>
                <w:sz w:val="22"/>
                <w:szCs w:val="22"/>
              </w:rPr>
            </w:pPr>
          </w:p>
        </w:tc>
        <w:tc>
          <w:tcPr>
            <w:tcW w:w="3930" w:type="dxa"/>
            <w:tcBorders>
              <w:top w:val="nil"/>
              <w:left w:val="single" w:sz="4" w:space="0" w:color="auto"/>
              <w:bottom w:val="nil"/>
              <w:right w:val="nil"/>
            </w:tcBorders>
          </w:tcPr>
          <w:p w:rsidR="00571BC5" w:rsidRDefault="00571BC5">
            <w:pPr>
              <w:jc w:val="both"/>
              <w:rPr>
                <w:b/>
                <w:sz w:val="22"/>
                <w:szCs w:val="22"/>
              </w:rPr>
            </w:pPr>
          </w:p>
        </w:tc>
      </w:tr>
      <w:tr w:rsidR="00571BC5" w:rsidTr="00571BC5">
        <w:trPr>
          <w:trHeight w:val="624"/>
        </w:trPr>
        <w:tc>
          <w:tcPr>
            <w:tcW w:w="6237" w:type="dxa"/>
            <w:tcBorders>
              <w:top w:val="nil"/>
              <w:left w:val="nil"/>
              <w:bottom w:val="nil"/>
              <w:right w:val="single" w:sz="4" w:space="0" w:color="auto"/>
            </w:tcBorders>
          </w:tcPr>
          <w:p w:rsidR="00571BC5" w:rsidRDefault="00571BC5">
            <w:pPr>
              <w:jc w:val="both"/>
              <w:rPr>
                <w:b/>
                <w:sz w:val="22"/>
                <w:szCs w:val="22"/>
              </w:rPr>
            </w:pPr>
          </w:p>
        </w:tc>
        <w:tc>
          <w:tcPr>
            <w:tcW w:w="4395" w:type="dxa"/>
            <w:tcBorders>
              <w:top w:val="nil"/>
              <w:left w:val="single" w:sz="4" w:space="0" w:color="auto"/>
              <w:bottom w:val="nil"/>
              <w:right w:val="single" w:sz="4" w:space="0" w:color="auto"/>
            </w:tcBorders>
          </w:tcPr>
          <w:p w:rsidR="00571BC5" w:rsidRDefault="00571BC5">
            <w:pPr>
              <w:jc w:val="both"/>
              <w:rPr>
                <w:b/>
                <w:sz w:val="22"/>
                <w:szCs w:val="22"/>
              </w:rPr>
            </w:pPr>
          </w:p>
        </w:tc>
        <w:tc>
          <w:tcPr>
            <w:tcW w:w="3930" w:type="dxa"/>
            <w:tcBorders>
              <w:top w:val="nil"/>
              <w:left w:val="single" w:sz="4" w:space="0" w:color="auto"/>
              <w:bottom w:val="nil"/>
              <w:right w:val="nil"/>
            </w:tcBorders>
          </w:tcPr>
          <w:p w:rsidR="00571BC5" w:rsidRDefault="00571BC5">
            <w:pPr>
              <w:jc w:val="both"/>
              <w:rPr>
                <w:b/>
                <w:sz w:val="22"/>
                <w:szCs w:val="22"/>
              </w:rPr>
            </w:pPr>
          </w:p>
        </w:tc>
      </w:tr>
      <w:tr w:rsidR="00571BC5" w:rsidTr="00571BC5">
        <w:trPr>
          <w:trHeight w:val="624"/>
        </w:trPr>
        <w:tc>
          <w:tcPr>
            <w:tcW w:w="6237" w:type="dxa"/>
            <w:tcBorders>
              <w:top w:val="nil"/>
              <w:left w:val="nil"/>
              <w:bottom w:val="nil"/>
              <w:right w:val="single" w:sz="4" w:space="0" w:color="auto"/>
            </w:tcBorders>
          </w:tcPr>
          <w:p w:rsidR="00571BC5" w:rsidRDefault="00571BC5">
            <w:pPr>
              <w:jc w:val="both"/>
              <w:rPr>
                <w:b/>
                <w:sz w:val="22"/>
                <w:szCs w:val="22"/>
              </w:rPr>
            </w:pPr>
          </w:p>
        </w:tc>
        <w:tc>
          <w:tcPr>
            <w:tcW w:w="4395" w:type="dxa"/>
            <w:tcBorders>
              <w:top w:val="nil"/>
              <w:left w:val="single" w:sz="4" w:space="0" w:color="auto"/>
              <w:bottom w:val="nil"/>
              <w:right w:val="single" w:sz="4" w:space="0" w:color="auto"/>
            </w:tcBorders>
          </w:tcPr>
          <w:p w:rsidR="00571BC5" w:rsidRDefault="00571BC5">
            <w:pPr>
              <w:jc w:val="both"/>
              <w:rPr>
                <w:b/>
                <w:sz w:val="22"/>
                <w:szCs w:val="22"/>
              </w:rPr>
            </w:pPr>
          </w:p>
        </w:tc>
        <w:tc>
          <w:tcPr>
            <w:tcW w:w="3930" w:type="dxa"/>
            <w:tcBorders>
              <w:top w:val="nil"/>
              <w:left w:val="single" w:sz="4" w:space="0" w:color="auto"/>
              <w:bottom w:val="nil"/>
              <w:right w:val="nil"/>
            </w:tcBorders>
          </w:tcPr>
          <w:p w:rsidR="00571BC5" w:rsidRDefault="00571BC5">
            <w:pPr>
              <w:jc w:val="both"/>
              <w:rPr>
                <w:b/>
                <w:sz w:val="22"/>
                <w:szCs w:val="22"/>
              </w:rPr>
            </w:pPr>
          </w:p>
        </w:tc>
      </w:tr>
      <w:tr w:rsidR="00571BC5" w:rsidTr="00571BC5">
        <w:trPr>
          <w:trHeight w:val="624"/>
        </w:trPr>
        <w:tc>
          <w:tcPr>
            <w:tcW w:w="6237" w:type="dxa"/>
            <w:tcBorders>
              <w:top w:val="nil"/>
              <w:left w:val="nil"/>
              <w:bottom w:val="nil"/>
              <w:right w:val="single" w:sz="4" w:space="0" w:color="auto"/>
            </w:tcBorders>
          </w:tcPr>
          <w:p w:rsidR="00571BC5" w:rsidRDefault="00571BC5">
            <w:pPr>
              <w:jc w:val="both"/>
              <w:rPr>
                <w:b/>
                <w:sz w:val="22"/>
                <w:szCs w:val="22"/>
              </w:rPr>
            </w:pPr>
          </w:p>
        </w:tc>
        <w:tc>
          <w:tcPr>
            <w:tcW w:w="4395" w:type="dxa"/>
            <w:tcBorders>
              <w:top w:val="nil"/>
              <w:left w:val="single" w:sz="4" w:space="0" w:color="auto"/>
              <w:bottom w:val="nil"/>
              <w:right w:val="single" w:sz="4" w:space="0" w:color="auto"/>
            </w:tcBorders>
          </w:tcPr>
          <w:p w:rsidR="00571BC5" w:rsidRDefault="00571BC5">
            <w:pPr>
              <w:jc w:val="both"/>
              <w:rPr>
                <w:b/>
                <w:sz w:val="22"/>
                <w:szCs w:val="22"/>
              </w:rPr>
            </w:pPr>
          </w:p>
        </w:tc>
        <w:tc>
          <w:tcPr>
            <w:tcW w:w="3930" w:type="dxa"/>
            <w:tcBorders>
              <w:top w:val="nil"/>
              <w:left w:val="single" w:sz="4" w:space="0" w:color="auto"/>
              <w:bottom w:val="nil"/>
              <w:right w:val="nil"/>
            </w:tcBorders>
          </w:tcPr>
          <w:p w:rsidR="00571BC5" w:rsidRDefault="00571BC5">
            <w:pPr>
              <w:jc w:val="both"/>
              <w:rPr>
                <w:b/>
                <w:sz w:val="22"/>
                <w:szCs w:val="22"/>
              </w:rPr>
            </w:pPr>
          </w:p>
        </w:tc>
      </w:tr>
    </w:tbl>
    <w:p w:rsidR="00571BC5" w:rsidRPr="00DB59EA" w:rsidRDefault="00571BC5" w:rsidP="00DB59EA">
      <w:pPr>
        <w:rPr>
          <w:rFonts w:ascii="Verdana" w:hAnsi="Verdana"/>
          <w:sz w:val="18"/>
        </w:rPr>
        <w:sectPr w:rsidR="00571BC5" w:rsidRPr="00DB59EA" w:rsidSect="00EF7311">
          <w:headerReference w:type="default" r:id="rId13"/>
          <w:footerReference w:type="default" r:id="rId14"/>
          <w:pgSz w:w="16838" w:h="11906" w:orient="landscape" w:code="9"/>
          <w:pgMar w:top="1418" w:right="1418" w:bottom="1418" w:left="1418" w:header="709" w:footer="709" w:gutter="0"/>
          <w:cols w:space="708"/>
          <w:docGrid w:linePitch="360"/>
        </w:sectPr>
      </w:pPr>
      <w:bookmarkStart w:id="0" w:name="_GoBack"/>
      <w:bookmarkEnd w:id="0"/>
    </w:p>
    <w:p w:rsidR="002D7ABB" w:rsidRPr="00D86E02" w:rsidRDefault="00CA2B83" w:rsidP="00D86E02">
      <w:pPr>
        <w:spacing w:line="288" w:lineRule="auto"/>
        <w:rPr>
          <w:rFonts w:ascii="Verdana" w:hAnsi="Verdana"/>
          <w:b/>
          <w:sz w:val="20"/>
          <w:u w:val="single"/>
        </w:rPr>
      </w:pPr>
      <w:r w:rsidRPr="00D86E02">
        <w:rPr>
          <w:rFonts w:ascii="Verdana" w:hAnsi="Verdana"/>
          <w:b/>
          <w:sz w:val="20"/>
          <w:u w:val="single"/>
        </w:rPr>
        <w:lastRenderedPageBreak/>
        <w:t>Notes to accompany</w:t>
      </w:r>
      <w:r w:rsidR="002D7ABB" w:rsidRPr="00D86E02">
        <w:rPr>
          <w:rFonts w:ascii="Verdana" w:hAnsi="Verdana"/>
          <w:b/>
          <w:sz w:val="20"/>
          <w:u w:val="single"/>
        </w:rPr>
        <w:t xml:space="preserve"> </w:t>
      </w:r>
      <w:r w:rsidR="00B34DDF">
        <w:rPr>
          <w:rFonts w:ascii="Verdana" w:hAnsi="Verdana"/>
          <w:b/>
          <w:sz w:val="20"/>
          <w:u w:val="single"/>
        </w:rPr>
        <w:t>Laser</w:t>
      </w:r>
      <w:r w:rsidR="00364B84" w:rsidRPr="00D86E02">
        <w:rPr>
          <w:rFonts w:ascii="Verdana" w:hAnsi="Verdana"/>
          <w:b/>
          <w:sz w:val="20"/>
          <w:u w:val="single"/>
        </w:rPr>
        <w:t xml:space="preserve"> R</w:t>
      </w:r>
      <w:r w:rsidR="002D7ABB" w:rsidRPr="00D86E02">
        <w:rPr>
          <w:rFonts w:ascii="Verdana" w:hAnsi="Verdana"/>
          <w:b/>
          <w:sz w:val="20"/>
          <w:u w:val="single"/>
        </w:rPr>
        <w:t xml:space="preserve">isk </w:t>
      </w:r>
      <w:r w:rsidR="00364B84" w:rsidRPr="00D86E02">
        <w:rPr>
          <w:rFonts w:ascii="Verdana" w:hAnsi="Verdana"/>
          <w:b/>
          <w:sz w:val="20"/>
          <w:u w:val="single"/>
        </w:rPr>
        <w:t>A</w:t>
      </w:r>
      <w:r w:rsidR="002D7ABB" w:rsidRPr="00D86E02">
        <w:rPr>
          <w:rFonts w:ascii="Verdana" w:hAnsi="Verdana"/>
          <w:b/>
          <w:sz w:val="20"/>
          <w:u w:val="single"/>
        </w:rPr>
        <w:t xml:space="preserve">ssessment </w:t>
      </w:r>
      <w:r w:rsidR="00364B84" w:rsidRPr="00D86E02">
        <w:rPr>
          <w:rFonts w:ascii="Verdana" w:hAnsi="Verdana"/>
          <w:b/>
          <w:sz w:val="20"/>
          <w:u w:val="single"/>
        </w:rPr>
        <w:t>F</w:t>
      </w:r>
      <w:r w:rsidR="002D7ABB" w:rsidRPr="00D86E02">
        <w:rPr>
          <w:rFonts w:ascii="Verdana" w:hAnsi="Verdana"/>
          <w:b/>
          <w:sz w:val="20"/>
          <w:u w:val="single"/>
        </w:rPr>
        <w:t>orm</w:t>
      </w:r>
    </w:p>
    <w:p w:rsidR="002D7ABB" w:rsidRPr="00D86E02" w:rsidRDefault="002D7ABB" w:rsidP="00D86E02">
      <w:pPr>
        <w:spacing w:line="288" w:lineRule="auto"/>
        <w:rPr>
          <w:rFonts w:ascii="Verdana" w:hAnsi="Verdana"/>
          <w:sz w:val="20"/>
        </w:rPr>
      </w:pPr>
    </w:p>
    <w:p w:rsidR="002D7ABB" w:rsidRPr="00D86E02" w:rsidRDefault="00CA2B83" w:rsidP="00B34DDF">
      <w:pPr>
        <w:spacing w:line="288" w:lineRule="auto"/>
        <w:rPr>
          <w:rFonts w:ascii="Verdana" w:hAnsi="Verdana"/>
          <w:sz w:val="20"/>
        </w:rPr>
      </w:pPr>
      <w:r w:rsidRPr="00D86E02">
        <w:rPr>
          <w:rFonts w:ascii="Verdana" w:hAnsi="Verdana"/>
          <w:sz w:val="20"/>
        </w:rPr>
        <w:t>T</w:t>
      </w:r>
      <w:r w:rsidR="002D7ABB" w:rsidRPr="00D86E02">
        <w:rPr>
          <w:rFonts w:ascii="Verdana" w:hAnsi="Verdana"/>
          <w:sz w:val="20"/>
        </w:rPr>
        <w:t xml:space="preserve">his form is </w:t>
      </w:r>
      <w:r w:rsidR="00B34DDF">
        <w:rPr>
          <w:rFonts w:ascii="Verdana" w:hAnsi="Verdana"/>
          <w:sz w:val="20"/>
        </w:rPr>
        <w:t xml:space="preserve">adapted from </w:t>
      </w:r>
      <w:r w:rsidR="002D7ABB" w:rsidRPr="00D86E02">
        <w:rPr>
          <w:rFonts w:ascii="Verdana" w:hAnsi="Verdana"/>
          <w:sz w:val="20"/>
        </w:rPr>
        <w:t>the one recommended by Safety Services, and used on the University’s risk assessment training courses.  It is strongly suggested that you use it for all new assessments, and when existing assessments are being substantially revised. However, its use is not compulsory. Providing the assessor addresses th</w:t>
      </w:r>
      <w:r w:rsidR="000A501D" w:rsidRPr="00D86E02">
        <w:rPr>
          <w:rFonts w:ascii="Verdana" w:hAnsi="Verdana"/>
          <w:sz w:val="20"/>
        </w:rPr>
        <w:t>e same issues</w:t>
      </w:r>
      <w:r w:rsidR="00D86E02">
        <w:rPr>
          <w:rFonts w:ascii="Verdana" w:hAnsi="Verdana"/>
          <w:sz w:val="20"/>
        </w:rPr>
        <w:t>,</w:t>
      </w:r>
      <w:r w:rsidR="00E3654D" w:rsidRPr="00D86E02">
        <w:rPr>
          <w:rFonts w:ascii="Verdana" w:hAnsi="Verdana"/>
          <w:sz w:val="20"/>
        </w:rPr>
        <w:t xml:space="preserve"> alternative</w:t>
      </w:r>
      <w:r w:rsidR="002D7ABB" w:rsidRPr="00D86E02">
        <w:rPr>
          <w:rFonts w:ascii="Verdana" w:hAnsi="Verdana"/>
          <w:sz w:val="20"/>
        </w:rPr>
        <w:t xml:space="preserve"> layouts</w:t>
      </w:r>
      <w:r w:rsidR="000A501D" w:rsidRPr="00D86E02">
        <w:rPr>
          <w:rFonts w:ascii="Verdana" w:hAnsi="Verdana"/>
          <w:sz w:val="20"/>
        </w:rPr>
        <w:t xml:space="preserve"> may be used</w:t>
      </w:r>
      <w:r w:rsidR="002D7ABB" w:rsidRPr="00D86E02">
        <w:rPr>
          <w:rFonts w:ascii="Verdana" w:hAnsi="Verdana"/>
          <w:sz w:val="20"/>
        </w:rPr>
        <w:t>.</w:t>
      </w:r>
    </w:p>
    <w:p w:rsidR="009804D2" w:rsidRPr="00D86E02" w:rsidRDefault="009804D2" w:rsidP="009804D2">
      <w:pPr>
        <w:spacing w:line="288" w:lineRule="auto"/>
        <w:rPr>
          <w:rFonts w:ascii="Verdana" w:hAnsi="Verdana"/>
          <w:sz w:val="20"/>
        </w:rPr>
      </w:pPr>
    </w:p>
    <w:p w:rsidR="00423E09" w:rsidRDefault="00423E09" w:rsidP="00423E09">
      <w:pPr>
        <w:numPr>
          <w:ilvl w:val="0"/>
          <w:numId w:val="14"/>
        </w:numPr>
        <w:tabs>
          <w:tab w:val="num" w:pos="567"/>
        </w:tabs>
        <w:spacing w:line="288" w:lineRule="auto"/>
        <w:ind w:left="567" w:hanging="567"/>
        <w:rPr>
          <w:rFonts w:ascii="Verdana" w:hAnsi="Verdana"/>
          <w:sz w:val="20"/>
        </w:rPr>
      </w:pPr>
      <w:r>
        <w:rPr>
          <w:rFonts w:ascii="Verdana" w:hAnsi="Verdana"/>
          <w:b/>
          <w:sz w:val="20"/>
        </w:rPr>
        <w:t>Date</w:t>
      </w:r>
      <w:r>
        <w:rPr>
          <w:rFonts w:ascii="Verdana" w:hAnsi="Verdana"/>
          <w:sz w:val="20"/>
        </w:rPr>
        <w:t xml:space="preserve"> : Insert date that assessment form is completed.  The assessment must be valid on that day, and subsequent days, unless circumstances change and amendments are necessary.</w:t>
      </w:r>
    </w:p>
    <w:p w:rsidR="00423E09" w:rsidRDefault="00423E09" w:rsidP="00423E09">
      <w:pPr>
        <w:tabs>
          <w:tab w:val="num" w:pos="567"/>
        </w:tabs>
        <w:spacing w:line="288" w:lineRule="auto"/>
        <w:ind w:left="567" w:hanging="567"/>
        <w:rPr>
          <w:rFonts w:ascii="Verdana" w:hAnsi="Verdana"/>
          <w:sz w:val="20"/>
        </w:rPr>
      </w:pPr>
    </w:p>
    <w:p w:rsidR="00423E09" w:rsidRDefault="00423E09" w:rsidP="00423E09">
      <w:pPr>
        <w:numPr>
          <w:ilvl w:val="0"/>
          <w:numId w:val="14"/>
        </w:numPr>
        <w:tabs>
          <w:tab w:val="num" w:pos="567"/>
        </w:tabs>
        <w:spacing w:line="288" w:lineRule="auto"/>
        <w:ind w:left="567" w:hanging="567"/>
        <w:rPr>
          <w:rFonts w:ascii="Verdana" w:hAnsi="Verdana"/>
          <w:sz w:val="20"/>
        </w:rPr>
      </w:pPr>
      <w:r>
        <w:rPr>
          <w:rFonts w:ascii="Verdana" w:hAnsi="Verdana"/>
          <w:b/>
          <w:sz w:val="20"/>
        </w:rPr>
        <w:t>Assessed by</w:t>
      </w:r>
      <w:r>
        <w:rPr>
          <w:rFonts w:ascii="Verdana" w:hAnsi="Verdana"/>
          <w:sz w:val="20"/>
        </w:rPr>
        <w:t xml:space="preserve"> : Insert the name and signature of the assessor. The assessor should have completed the Laser Safety Awareness course THS42e and Advanced Laser Safety Awareness course THS43e. General guidance on completing risk assessments can be found on the safety services website: https://www.healthandsafety.manchester.ac.uk/toolkits/ra/</w:t>
      </w:r>
      <w:r>
        <w:rPr>
          <w:rFonts w:ascii="Verdana" w:hAnsi="Verdana"/>
          <w:sz w:val="20"/>
        </w:rPr>
        <w:br/>
      </w:r>
    </w:p>
    <w:p w:rsidR="00423E09" w:rsidRDefault="00423E09" w:rsidP="00423E09">
      <w:pPr>
        <w:numPr>
          <w:ilvl w:val="0"/>
          <w:numId w:val="14"/>
        </w:numPr>
        <w:tabs>
          <w:tab w:val="num" w:pos="567"/>
        </w:tabs>
        <w:spacing w:line="288" w:lineRule="auto"/>
        <w:ind w:left="567" w:hanging="567"/>
        <w:rPr>
          <w:rFonts w:ascii="Verdana" w:hAnsi="Verdana"/>
          <w:sz w:val="20"/>
        </w:rPr>
      </w:pPr>
      <w:bookmarkStart w:id="1" w:name="OLE_LINK2"/>
      <w:bookmarkStart w:id="2" w:name="OLE_LINK1"/>
      <w:r>
        <w:rPr>
          <w:rFonts w:ascii="Verdana" w:hAnsi="Verdana"/>
          <w:b/>
          <w:sz w:val="20"/>
        </w:rPr>
        <w:t>Checked/Validated by</w:t>
      </w:r>
      <w:r>
        <w:rPr>
          <w:rFonts w:ascii="Verdana" w:hAnsi="Verdana"/>
          <w:sz w:val="20"/>
        </w:rPr>
        <w:t xml:space="preserve"> :</w:t>
      </w:r>
    </w:p>
    <w:p w:rsidR="00423E09" w:rsidRDefault="00423E09" w:rsidP="00423E09">
      <w:pPr>
        <w:tabs>
          <w:tab w:val="num" w:pos="567"/>
        </w:tabs>
        <w:spacing w:line="288" w:lineRule="auto"/>
        <w:ind w:left="567" w:hanging="567"/>
        <w:rPr>
          <w:rFonts w:ascii="Verdana" w:hAnsi="Verdana"/>
          <w:sz w:val="20"/>
        </w:rPr>
      </w:pPr>
      <w:r>
        <w:rPr>
          <w:rFonts w:ascii="Verdana" w:hAnsi="Verdana"/>
          <w:b/>
          <w:sz w:val="20"/>
        </w:rPr>
        <w:tab/>
        <w:t xml:space="preserve">Checked by </w:t>
      </w:r>
      <w:r>
        <w:rPr>
          <w:rFonts w:ascii="Verdana" w:hAnsi="Verdana"/>
          <w:sz w:val="20"/>
        </w:rPr>
        <w:t xml:space="preserve">:  Insert the name and signature of someone in a position to check that the assessment has been carried out by a competent person who can identify hazards and assess risk, and that the control measures are reasonable and in place.   The checker will normally be a line manager, supervisor, principal investigator, etc.  </w:t>
      </w:r>
    </w:p>
    <w:p w:rsidR="00423E09" w:rsidRDefault="00423E09" w:rsidP="00423E09">
      <w:pPr>
        <w:tabs>
          <w:tab w:val="num" w:pos="567"/>
        </w:tabs>
        <w:spacing w:line="288" w:lineRule="auto"/>
        <w:ind w:left="567" w:hanging="567"/>
        <w:rPr>
          <w:rFonts w:ascii="Verdana" w:hAnsi="Verdana"/>
          <w:sz w:val="20"/>
        </w:rPr>
      </w:pPr>
    </w:p>
    <w:p w:rsidR="00423E09" w:rsidRDefault="00423E09" w:rsidP="00423E09">
      <w:pPr>
        <w:tabs>
          <w:tab w:val="num" w:pos="567"/>
        </w:tabs>
        <w:spacing w:line="288" w:lineRule="auto"/>
        <w:ind w:left="567" w:hanging="567"/>
        <w:rPr>
          <w:rFonts w:ascii="Verdana" w:hAnsi="Verdana"/>
          <w:sz w:val="20"/>
        </w:rPr>
      </w:pPr>
      <w:r>
        <w:rPr>
          <w:rFonts w:ascii="Verdana" w:hAnsi="Verdana"/>
          <w:b/>
          <w:sz w:val="20"/>
        </w:rPr>
        <w:tab/>
        <w:t xml:space="preserve">Validated by </w:t>
      </w:r>
      <w:r>
        <w:rPr>
          <w:rFonts w:ascii="Verdana" w:hAnsi="Verdana"/>
          <w:sz w:val="20"/>
        </w:rPr>
        <w:t>: Insert the name and signature of your Local Laser Safety Advisor (or their designated deputy), they will need to check that your safety calculations and control measures are adequate.</w:t>
      </w:r>
      <w:bookmarkEnd w:id="1"/>
      <w:bookmarkEnd w:id="2"/>
    </w:p>
    <w:p w:rsidR="00423E09" w:rsidRDefault="00423E09" w:rsidP="00423E09">
      <w:pPr>
        <w:tabs>
          <w:tab w:val="num" w:pos="567"/>
        </w:tabs>
        <w:spacing w:line="288" w:lineRule="auto"/>
        <w:ind w:left="567" w:hanging="567"/>
        <w:rPr>
          <w:rFonts w:ascii="Verdana" w:hAnsi="Verdana"/>
          <w:sz w:val="20"/>
        </w:rPr>
      </w:pPr>
    </w:p>
    <w:p w:rsidR="00423E09" w:rsidRDefault="00423E09" w:rsidP="00423E09">
      <w:pPr>
        <w:numPr>
          <w:ilvl w:val="0"/>
          <w:numId w:val="14"/>
        </w:numPr>
        <w:tabs>
          <w:tab w:val="num" w:pos="567"/>
        </w:tabs>
        <w:spacing w:line="288" w:lineRule="auto"/>
        <w:ind w:left="567" w:hanging="567"/>
        <w:rPr>
          <w:rFonts w:ascii="Verdana" w:hAnsi="Verdana"/>
          <w:sz w:val="20"/>
        </w:rPr>
      </w:pPr>
      <w:r>
        <w:rPr>
          <w:rFonts w:ascii="Verdana" w:hAnsi="Verdana"/>
          <w:b/>
          <w:sz w:val="20"/>
        </w:rPr>
        <w:t>Location</w:t>
      </w:r>
      <w:r>
        <w:rPr>
          <w:rFonts w:ascii="Verdana" w:hAnsi="Verdana"/>
          <w:sz w:val="20"/>
        </w:rPr>
        <w:t xml:space="preserve"> : insert details of the exact location, </w:t>
      </w:r>
      <w:proofErr w:type="spellStart"/>
      <w:r>
        <w:rPr>
          <w:rFonts w:ascii="Verdana" w:hAnsi="Verdana"/>
          <w:sz w:val="20"/>
        </w:rPr>
        <w:t>ie</w:t>
      </w:r>
      <w:proofErr w:type="spellEnd"/>
      <w:r>
        <w:rPr>
          <w:rFonts w:ascii="Verdana" w:hAnsi="Verdana"/>
          <w:sz w:val="20"/>
        </w:rPr>
        <w:t xml:space="preserve"> building, floor, room or laboratory etc.  If off-campus, provide information about expected location(s) or attach itinerary.</w:t>
      </w:r>
    </w:p>
    <w:p w:rsidR="00423E09" w:rsidRDefault="00423E09" w:rsidP="00423E09">
      <w:pPr>
        <w:tabs>
          <w:tab w:val="num" w:pos="567"/>
        </w:tabs>
        <w:spacing w:line="288" w:lineRule="auto"/>
        <w:ind w:left="567" w:hanging="567"/>
        <w:rPr>
          <w:rFonts w:ascii="Verdana" w:hAnsi="Verdana"/>
          <w:sz w:val="20"/>
        </w:rPr>
      </w:pPr>
    </w:p>
    <w:p w:rsidR="00423E09" w:rsidRDefault="00423E09" w:rsidP="00423E09">
      <w:pPr>
        <w:numPr>
          <w:ilvl w:val="0"/>
          <w:numId w:val="14"/>
        </w:numPr>
        <w:tabs>
          <w:tab w:val="num" w:pos="567"/>
        </w:tabs>
        <w:spacing w:line="288" w:lineRule="auto"/>
        <w:ind w:left="567" w:hanging="567"/>
        <w:rPr>
          <w:rFonts w:ascii="Verdana" w:hAnsi="Verdana"/>
          <w:sz w:val="20"/>
        </w:rPr>
      </w:pPr>
      <w:r>
        <w:rPr>
          <w:rFonts w:ascii="Verdana" w:hAnsi="Verdana"/>
          <w:b/>
          <w:sz w:val="20"/>
        </w:rPr>
        <w:t>Assessment ref no</w:t>
      </w:r>
      <w:r>
        <w:rPr>
          <w:rFonts w:ascii="Verdana" w:hAnsi="Verdana"/>
          <w:sz w:val="20"/>
        </w:rPr>
        <w:t xml:space="preserve"> : use this to insert any local tracking references used by the school or administrative directorate.</w:t>
      </w:r>
      <w:r>
        <w:rPr>
          <w:rFonts w:ascii="Verdana" w:hAnsi="Verdana"/>
          <w:sz w:val="20"/>
        </w:rPr>
        <w:br/>
      </w:r>
    </w:p>
    <w:p w:rsidR="00423E09" w:rsidRDefault="00423E09" w:rsidP="00423E09">
      <w:pPr>
        <w:numPr>
          <w:ilvl w:val="0"/>
          <w:numId w:val="14"/>
        </w:numPr>
        <w:tabs>
          <w:tab w:val="num" w:pos="567"/>
        </w:tabs>
        <w:spacing w:line="288" w:lineRule="auto"/>
        <w:ind w:left="567" w:hanging="567"/>
        <w:rPr>
          <w:rFonts w:ascii="Verdana" w:hAnsi="Verdana"/>
          <w:sz w:val="20"/>
        </w:rPr>
      </w:pPr>
      <w:r>
        <w:rPr>
          <w:rFonts w:ascii="Verdana" w:hAnsi="Verdana"/>
          <w:b/>
          <w:sz w:val="20"/>
        </w:rPr>
        <w:t>Review date</w:t>
      </w:r>
      <w:r>
        <w:rPr>
          <w:rFonts w:ascii="Verdana" w:hAnsi="Verdana"/>
          <w:sz w:val="20"/>
        </w:rPr>
        <w:t xml:space="preserve"> : insert details of when the assessment will be reviewed as a matter of routine.  Usually this is for 1 years’ time, but might be less for a short programme of work.  Note that any assessment must be reviewed if there are any significant changes – to the work activity etc.</w:t>
      </w:r>
    </w:p>
    <w:p w:rsidR="00423E09" w:rsidRDefault="00423E09" w:rsidP="00423E09">
      <w:pPr>
        <w:tabs>
          <w:tab w:val="num" w:pos="567"/>
        </w:tabs>
        <w:spacing w:line="288" w:lineRule="auto"/>
        <w:ind w:left="567" w:hanging="567"/>
        <w:rPr>
          <w:rFonts w:ascii="Verdana" w:hAnsi="Verdana"/>
          <w:sz w:val="22"/>
        </w:rPr>
      </w:pPr>
    </w:p>
    <w:p w:rsidR="00423E09" w:rsidRDefault="00423E09" w:rsidP="00423E09">
      <w:pPr>
        <w:numPr>
          <w:ilvl w:val="0"/>
          <w:numId w:val="14"/>
        </w:numPr>
        <w:tabs>
          <w:tab w:val="num" w:pos="567"/>
        </w:tabs>
        <w:spacing w:line="288" w:lineRule="auto"/>
        <w:ind w:left="567" w:hanging="567"/>
        <w:rPr>
          <w:rFonts w:ascii="Verdana" w:hAnsi="Verdana"/>
          <w:sz w:val="22"/>
        </w:rPr>
      </w:pPr>
      <w:r>
        <w:rPr>
          <w:rFonts w:ascii="Verdana" w:hAnsi="Verdana"/>
          <w:b/>
          <w:sz w:val="20"/>
          <w:szCs w:val="18"/>
        </w:rPr>
        <w:t xml:space="preserve">Approval of open beam work : </w:t>
      </w:r>
      <w:r>
        <w:rPr>
          <w:rFonts w:ascii="Verdana" w:hAnsi="Verdana"/>
          <w:sz w:val="20"/>
          <w:szCs w:val="18"/>
        </w:rPr>
        <w:t xml:space="preserve">Where open beam work with class 3B and 4 lasers is essential, it must be signed off by the Head of School/ Department/ Institute. </w:t>
      </w:r>
    </w:p>
    <w:p w:rsidR="00423E09" w:rsidRDefault="00423E09" w:rsidP="00423E09">
      <w:pPr>
        <w:tabs>
          <w:tab w:val="num" w:pos="567"/>
        </w:tabs>
        <w:spacing w:line="288" w:lineRule="auto"/>
        <w:ind w:left="567" w:hanging="567"/>
        <w:rPr>
          <w:rFonts w:ascii="Verdana" w:hAnsi="Verdana"/>
          <w:sz w:val="20"/>
        </w:rPr>
      </w:pPr>
    </w:p>
    <w:p w:rsidR="00423E09" w:rsidRDefault="00423E09" w:rsidP="00423E09">
      <w:pPr>
        <w:numPr>
          <w:ilvl w:val="0"/>
          <w:numId w:val="14"/>
        </w:numPr>
        <w:tabs>
          <w:tab w:val="num" w:pos="567"/>
        </w:tabs>
        <w:spacing w:line="288" w:lineRule="auto"/>
        <w:ind w:left="567" w:hanging="567"/>
        <w:rPr>
          <w:rFonts w:ascii="Verdana" w:hAnsi="Verdana"/>
          <w:sz w:val="20"/>
        </w:rPr>
      </w:pPr>
      <w:r>
        <w:rPr>
          <w:rFonts w:ascii="Verdana" w:hAnsi="Verdana"/>
          <w:b/>
          <w:sz w:val="20"/>
        </w:rPr>
        <w:t>Task</w:t>
      </w:r>
      <w:r>
        <w:rPr>
          <w:rFonts w:ascii="Verdana" w:hAnsi="Verdana"/>
          <w:sz w:val="20"/>
        </w:rPr>
        <w:t xml:space="preserve">: insert a brief summary of the task, </w:t>
      </w:r>
      <w:proofErr w:type="spellStart"/>
      <w:r>
        <w:rPr>
          <w:rFonts w:ascii="Verdana" w:hAnsi="Verdana"/>
          <w:sz w:val="20"/>
        </w:rPr>
        <w:t>eg</w:t>
      </w:r>
      <w:proofErr w:type="spellEnd"/>
      <w:r>
        <w:rPr>
          <w:rFonts w:ascii="Verdana" w:hAnsi="Verdana"/>
          <w:sz w:val="20"/>
        </w:rPr>
        <w:t xml:space="preserve"> research project [title] involving the use of X equipment.</w:t>
      </w:r>
    </w:p>
    <w:p w:rsidR="00423E09" w:rsidRDefault="00423E09" w:rsidP="00423E09">
      <w:pPr>
        <w:spacing w:line="288" w:lineRule="auto"/>
        <w:rPr>
          <w:rFonts w:ascii="Verdana" w:hAnsi="Verdana"/>
          <w:sz w:val="20"/>
        </w:rPr>
      </w:pPr>
    </w:p>
    <w:p w:rsidR="00423E09" w:rsidRDefault="00423E09" w:rsidP="00423E09">
      <w:pPr>
        <w:numPr>
          <w:ilvl w:val="0"/>
          <w:numId w:val="14"/>
        </w:numPr>
        <w:tabs>
          <w:tab w:val="num" w:pos="567"/>
        </w:tabs>
        <w:spacing w:line="288" w:lineRule="auto"/>
        <w:ind w:left="567" w:hanging="567"/>
        <w:rPr>
          <w:rFonts w:ascii="Verdana" w:hAnsi="Verdana"/>
          <w:sz w:val="20"/>
        </w:rPr>
      </w:pPr>
      <w:r>
        <w:rPr>
          <w:rFonts w:ascii="Verdana" w:hAnsi="Verdana"/>
          <w:b/>
          <w:sz w:val="20"/>
        </w:rPr>
        <w:lastRenderedPageBreak/>
        <w:t xml:space="preserve">Justification for open beam work: </w:t>
      </w:r>
      <w:r>
        <w:rPr>
          <w:rFonts w:ascii="Verdana" w:hAnsi="Verdana"/>
          <w:sz w:val="20"/>
        </w:rPr>
        <w:t>where open beam work with class 3B and 4 lasers is essential, it must be robustly justified</w:t>
      </w:r>
    </w:p>
    <w:p w:rsidR="00423E09" w:rsidRDefault="00423E09" w:rsidP="00423E09">
      <w:pPr>
        <w:tabs>
          <w:tab w:val="num" w:pos="567"/>
        </w:tabs>
        <w:spacing w:line="288" w:lineRule="auto"/>
        <w:ind w:left="567" w:hanging="567"/>
        <w:rPr>
          <w:rFonts w:ascii="Verdana" w:hAnsi="Verdana"/>
          <w:sz w:val="20"/>
        </w:rPr>
      </w:pPr>
    </w:p>
    <w:p w:rsidR="00423E09" w:rsidRDefault="00423E09" w:rsidP="00423E09">
      <w:pPr>
        <w:numPr>
          <w:ilvl w:val="0"/>
          <w:numId w:val="14"/>
        </w:numPr>
        <w:tabs>
          <w:tab w:val="num" w:pos="567"/>
        </w:tabs>
        <w:spacing w:line="288" w:lineRule="auto"/>
        <w:ind w:left="567" w:hanging="567"/>
        <w:rPr>
          <w:rFonts w:ascii="Verdana" w:hAnsi="Verdana"/>
          <w:sz w:val="20"/>
        </w:rPr>
      </w:pPr>
      <w:r>
        <w:rPr>
          <w:rFonts w:ascii="Verdana" w:hAnsi="Verdana"/>
          <w:b/>
          <w:sz w:val="20"/>
        </w:rPr>
        <w:t xml:space="preserve">Details of Laser(s) used, including ELV/MPE calculations: </w:t>
      </w:r>
      <w:r>
        <w:rPr>
          <w:rFonts w:ascii="Verdana" w:hAnsi="Verdana"/>
          <w:sz w:val="20"/>
        </w:rPr>
        <w:t>include make, model and other details of the laser system(s) in use, including wavelength, power, energy, pulse duration and beam size where known. This is also the place to include details of ELV/MPE calculations. If the calculations are extensive (covering multiple wavelengths etc.) then the results can be summarised here and given in full in a separate referenced document.</w:t>
      </w:r>
    </w:p>
    <w:p w:rsidR="00423E09" w:rsidRDefault="00423E09" w:rsidP="00423E09">
      <w:pPr>
        <w:tabs>
          <w:tab w:val="num" w:pos="567"/>
        </w:tabs>
        <w:spacing w:line="288" w:lineRule="auto"/>
        <w:ind w:left="567" w:hanging="567"/>
        <w:rPr>
          <w:rFonts w:ascii="Verdana" w:hAnsi="Verdana"/>
          <w:sz w:val="20"/>
        </w:rPr>
      </w:pPr>
    </w:p>
    <w:p w:rsidR="00423E09" w:rsidRDefault="00423E09" w:rsidP="00423E09">
      <w:pPr>
        <w:numPr>
          <w:ilvl w:val="0"/>
          <w:numId w:val="14"/>
        </w:numPr>
        <w:tabs>
          <w:tab w:val="num" w:pos="567"/>
        </w:tabs>
        <w:spacing w:line="288" w:lineRule="auto"/>
        <w:ind w:left="567" w:hanging="567"/>
        <w:rPr>
          <w:rFonts w:ascii="Verdana" w:hAnsi="Verdana"/>
          <w:sz w:val="20"/>
        </w:rPr>
      </w:pPr>
      <w:r>
        <w:rPr>
          <w:rFonts w:ascii="Verdana" w:hAnsi="Verdana"/>
          <w:b/>
          <w:sz w:val="20"/>
        </w:rPr>
        <w:t xml:space="preserve">Provided PPE, including calculated eyewear requirements: </w:t>
      </w:r>
      <w:r>
        <w:rPr>
          <w:rFonts w:ascii="Verdana" w:hAnsi="Verdana"/>
          <w:sz w:val="20"/>
        </w:rPr>
        <w:t>list what PPE is available, and summarise what eyewear your calculations have specified. If the eyewear available does not match that specified then clearly state what wavelength/energy rages are covered. Also include here plan for how eyewear condition will be checked regularly and monitored/recorded.</w:t>
      </w:r>
      <w:r>
        <w:rPr>
          <w:rFonts w:ascii="Verdana" w:hAnsi="Verdana"/>
          <w:sz w:val="20"/>
        </w:rPr>
        <w:br/>
      </w:r>
    </w:p>
    <w:p w:rsidR="00423E09" w:rsidRDefault="00423E09" w:rsidP="00423E09">
      <w:pPr>
        <w:numPr>
          <w:ilvl w:val="0"/>
          <w:numId w:val="14"/>
        </w:numPr>
        <w:tabs>
          <w:tab w:val="num" w:pos="567"/>
        </w:tabs>
        <w:spacing w:line="288" w:lineRule="auto"/>
        <w:ind w:left="567" w:hanging="567"/>
        <w:rPr>
          <w:rFonts w:ascii="Verdana" w:hAnsi="Verdana"/>
          <w:sz w:val="20"/>
        </w:rPr>
      </w:pPr>
      <w:r>
        <w:rPr>
          <w:rFonts w:ascii="Verdana" w:hAnsi="Verdana"/>
          <w:b/>
          <w:sz w:val="20"/>
        </w:rPr>
        <w:t>Activity</w:t>
      </w:r>
      <w:r>
        <w:rPr>
          <w:rFonts w:ascii="Verdana" w:hAnsi="Verdana"/>
          <w:sz w:val="20"/>
        </w:rPr>
        <w:t xml:space="preserve"> : use the column to describe each separate activity covered by the assessment.  The number of rows is unlimited.  For example activities might include:  in one particular lab or for one particular project might include: Use of Lasers, Open beam work,  Experimental process, Lone Working, General lab use, Use of substances hazardous to health, </w:t>
      </w:r>
      <w:proofErr w:type="spellStart"/>
      <w:r>
        <w:rPr>
          <w:rFonts w:ascii="Verdana" w:hAnsi="Verdana"/>
          <w:sz w:val="20"/>
        </w:rPr>
        <w:t>etc</w:t>
      </w:r>
      <w:proofErr w:type="spellEnd"/>
      <w:r>
        <w:rPr>
          <w:rFonts w:ascii="Verdana" w:hAnsi="Verdana"/>
          <w:sz w:val="20"/>
        </w:rPr>
        <w:br/>
      </w:r>
    </w:p>
    <w:p w:rsidR="00423E09" w:rsidRDefault="00423E09" w:rsidP="00423E09">
      <w:pPr>
        <w:numPr>
          <w:ilvl w:val="0"/>
          <w:numId w:val="14"/>
        </w:numPr>
        <w:tabs>
          <w:tab w:val="num" w:pos="567"/>
        </w:tabs>
        <w:spacing w:line="288" w:lineRule="auto"/>
        <w:ind w:left="567" w:hanging="567"/>
        <w:rPr>
          <w:rFonts w:ascii="Verdana" w:hAnsi="Verdana"/>
          <w:sz w:val="20"/>
        </w:rPr>
      </w:pPr>
      <w:r>
        <w:rPr>
          <w:rFonts w:ascii="Verdana" w:hAnsi="Verdana"/>
          <w:b/>
          <w:sz w:val="20"/>
        </w:rPr>
        <w:t>Hazard</w:t>
      </w:r>
      <w:r>
        <w:rPr>
          <w:rFonts w:ascii="Verdana" w:hAnsi="Verdana"/>
          <w:sz w:val="20"/>
        </w:rPr>
        <w:t xml:space="preserve"> : for each activity, list the hazards.  Remember to look at hazards that are not immediately obvious. The same activity might well have several hazards associated with it. For example ‘Use of lasers’ would include personnel exposure to beam (from the laser output), fire (from high power beams) , electrical (from power supplies), water leaks (from cooling systems), trip hazards (from cables), irritants (from laser cutting). The ‘Open beam work’ hazard would personnel exposure to beam during alignment. </w:t>
      </w:r>
    </w:p>
    <w:p w:rsidR="00423E09" w:rsidRDefault="00423E09" w:rsidP="00423E09">
      <w:pPr>
        <w:spacing w:line="288" w:lineRule="auto"/>
        <w:ind w:left="567"/>
        <w:rPr>
          <w:rFonts w:ascii="Verdana" w:hAnsi="Verdana"/>
          <w:sz w:val="20"/>
        </w:rPr>
      </w:pPr>
      <w:r>
        <w:rPr>
          <w:rFonts w:ascii="Verdana" w:hAnsi="Verdana"/>
          <w:sz w:val="20"/>
        </w:rPr>
        <w:t>Assessment of simple chemical risks (</w:t>
      </w:r>
      <w:proofErr w:type="spellStart"/>
      <w:r>
        <w:rPr>
          <w:rFonts w:ascii="Verdana" w:hAnsi="Verdana"/>
          <w:sz w:val="20"/>
        </w:rPr>
        <w:t>eg</w:t>
      </w:r>
      <w:proofErr w:type="spellEnd"/>
      <w:r>
        <w:rPr>
          <w:rFonts w:ascii="Verdana" w:hAnsi="Verdana"/>
          <w:sz w:val="20"/>
        </w:rPr>
        <w:t xml:space="preserve"> use of cleaning chemicals in accordance with the instructions on the bottle) may be recorded here.  More complex COSHH assessments </w:t>
      </w:r>
      <w:proofErr w:type="spellStart"/>
      <w:r>
        <w:rPr>
          <w:rFonts w:ascii="Verdana" w:hAnsi="Verdana"/>
          <w:sz w:val="20"/>
        </w:rPr>
        <w:t>eg</w:t>
      </w:r>
      <w:proofErr w:type="spellEnd"/>
      <w:r>
        <w:rPr>
          <w:rFonts w:ascii="Verdana" w:hAnsi="Verdana"/>
          <w:sz w:val="20"/>
        </w:rPr>
        <w:t xml:space="preserve"> for laboratory processes, should be recorded on the specific COSHH forms.   </w:t>
      </w:r>
    </w:p>
    <w:p w:rsidR="00423E09" w:rsidRDefault="00423E09" w:rsidP="00423E09">
      <w:pPr>
        <w:spacing w:line="288" w:lineRule="auto"/>
        <w:ind w:left="567"/>
        <w:rPr>
          <w:rFonts w:ascii="Verdana" w:hAnsi="Verdana"/>
          <w:sz w:val="20"/>
        </w:rPr>
      </w:pPr>
      <w:r>
        <w:rPr>
          <w:rFonts w:ascii="Verdana" w:hAnsi="Verdana"/>
          <w:sz w:val="20"/>
        </w:rPr>
        <w:t xml:space="preserve">Describe how harm might come about, </w:t>
      </w:r>
      <w:proofErr w:type="spellStart"/>
      <w:r>
        <w:rPr>
          <w:rFonts w:ascii="Verdana" w:hAnsi="Verdana"/>
          <w:sz w:val="20"/>
        </w:rPr>
        <w:t>eg</w:t>
      </w:r>
      <w:proofErr w:type="spellEnd"/>
      <w:r>
        <w:rPr>
          <w:rFonts w:ascii="Verdana" w:hAnsi="Verdana"/>
          <w:sz w:val="20"/>
        </w:rPr>
        <w:t xml:space="preserve"> an obstruction or wet patch on an exit route is a hazard that might cause a trip and fall; use of electrical equipment might give rise to a risk of electric shock; use of a ultraviolet light source could burn eyes or skin.</w:t>
      </w:r>
    </w:p>
    <w:p w:rsidR="00423E09" w:rsidRDefault="00423E09" w:rsidP="00423E09">
      <w:pPr>
        <w:spacing w:line="288" w:lineRule="auto"/>
        <w:rPr>
          <w:rFonts w:ascii="Verdana" w:hAnsi="Verdana"/>
          <w:sz w:val="20"/>
        </w:rPr>
      </w:pPr>
    </w:p>
    <w:p w:rsidR="00423E09" w:rsidRDefault="00423E09" w:rsidP="00423E09">
      <w:pPr>
        <w:numPr>
          <w:ilvl w:val="0"/>
          <w:numId w:val="14"/>
        </w:numPr>
        <w:tabs>
          <w:tab w:val="num" w:pos="567"/>
        </w:tabs>
        <w:spacing w:line="288" w:lineRule="auto"/>
        <w:ind w:left="567" w:hanging="567"/>
        <w:rPr>
          <w:rFonts w:ascii="Verdana" w:hAnsi="Verdana"/>
          <w:sz w:val="20"/>
        </w:rPr>
      </w:pPr>
      <w:r>
        <w:rPr>
          <w:rFonts w:ascii="Verdana" w:hAnsi="Verdana"/>
          <w:b/>
          <w:sz w:val="20"/>
        </w:rPr>
        <w:t>Who might be harmed</w:t>
      </w:r>
      <w:r>
        <w:rPr>
          <w:rFonts w:ascii="Verdana" w:hAnsi="Verdana"/>
          <w:sz w:val="20"/>
        </w:rPr>
        <w:t xml:space="preserve">: insert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  </w:t>
      </w:r>
      <w:proofErr w:type="spellStart"/>
      <w:r>
        <w:rPr>
          <w:rFonts w:ascii="Verdana" w:hAnsi="Verdana"/>
          <w:sz w:val="20"/>
        </w:rPr>
        <w:t>Eg</w:t>
      </w:r>
      <w:proofErr w:type="spellEnd"/>
      <w:r>
        <w:rPr>
          <w:rFonts w:ascii="Verdana" w:hAnsi="Verdana"/>
          <w:sz w:val="20"/>
        </w:rPr>
        <w:t xml:space="preserve"> someone who needs to repair a laser may need to expose the beam path more than users of the laser would do.  Vulnerable groups could include children on organised visits, someone who is pregnant, or employees and students with known disabilities or health conditions (this is not a definitive list). </w:t>
      </w:r>
      <w:r>
        <w:rPr>
          <w:rFonts w:ascii="Verdana" w:hAnsi="Verdana"/>
          <w:sz w:val="20"/>
        </w:rPr>
        <w:br/>
      </w:r>
    </w:p>
    <w:p w:rsidR="00423E09" w:rsidRDefault="00423E09" w:rsidP="00423E09">
      <w:pPr>
        <w:numPr>
          <w:ilvl w:val="0"/>
          <w:numId w:val="14"/>
        </w:numPr>
        <w:tabs>
          <w:tab w:val="num" w:pos="567"/>
        </w:tabs>
        <w:spacing w:line="288" w:lineRule="auto"/>
        <w:ind w:left="567" w:hanging="567"/>
        <w:rPr>
          <w:rFonts w:ascii="Verdana" w:hAnsi="Verdana"/>
          <w:sz w:val="20"/>
        </w:rPr>
      </w:pPr>
      <w:r>
        <w:rPr>
          <w:rFonts w:ascii="Verdana" w:hAnsi="Verdana"/>
          <w:b/>
          <w:sz w:val="20"/>
        </w:rPr>
        <w:lastRenderedPageBreak/>
        <w:t>Existing measures to control the risk</w:t>
      </w:r>
      <w:r>
        <w:rPr>
          <w:rFonts w:ascii="Verdana" w:hAnsi="Verdana"/>
          <w:sz w:val="20"/>
        </w:rPr>
        <w:t xml:space="preserve"> : list all measures that already mitigate the risk.  For example, in normal operation the risk of exposure to beam has been mitigated by fully enclosing the system, and interlocking to the laser output any access panels. For exposure to beam during alignment extra precautions would be needed, access controls, further training, appropriate PPE etc.</w:t>
      </w:r>
    </w:p>
    <w:p w:rsidR="00423E09" w:rsidRDefault="00423E09" w:rsidP="00423E09">
      <w:pPr>
        <w:tabs>
          <w:tab w:val="num" w:pos="567"/>
        </w:tabs>
        <w:spacing w:line="288" w:lineRule="auto"/>
        <w:rPr>
          <w:rFonts w:ascii="Verdana" w:hAnsi="Verdana"/>
          <w:sz w:val="20"/>
        </w:rPr>
      </w:pPr>
    </w:p>
    <w:p w:rsidR="00423E09" w:rsidRDefault="00423E09" w:rsidP="00423E09">
      <w:pPr>
        <w:numPr>
          <w:ilvl w:val="0"/>
          <w:numId w:val="14"/>
        </w:numPr>
        <w:tabs>
          <w:tab w:val="num" w:pos="567"/>
          <w:tab w:val="num" w:pos="1134"/>
        </w:tabs>
        <w:spacing w:line="288" w:lineRule="auto"/>
        <w:ind w:left="567" w:hanging="567"/>
        <w:rPr>
          <w:rFonts w:ascii="Verdana" w:hAnsi="Verdana"/>
          <w:sz w:val="20"/>
        </w:rPr>
      </w:pPr>
      <w:r>
        <w:rPr>
          <w:rFonts w:ascii="Verdana" w:hAnsi="Verdana"/>
          <w:b/>
          <w:sz w:val="20"/>
        </w:rPr>
        <w:t>Risk Rating</w:t>
      </w:r>
      <w:r>
        <w:rPr>
          <w:rFonts w:ascii="Verdana" w:hAnsi="Verdana"/>
          <w:sz w:val="20"/>
        </w:rPr>
        <w:t xml:space="preserve"> : the simplest form of risk assessment is to rate the remaining risk as high, medium or low, depending on how likely the activity is to cause harm and how serious that harm might be.  </w:t>
      </w:r>
    </w:p>
    <w:p w:rsidR="00423E09" w:rsidRDefault="00423E09" w:rsidP="00423E09">
      <w:pPr>
        <w:tabs>
          <w:tab w:val="num" w:pos="567"/>
          <w:tab w:val="num" w:pos="1134"/>
        </w:tabs>
        <w:spacing w:line="288" w:lineRule="auto"/>
        <w:ind w:left="567" w:hanging="567"/>
        <w:rPr>
          <w:rFonts w:ascii="Verdana" w:hAnsi="Verdana"/>
          <w:sz w:val="20"/>
        </w:rPr>
      </w:pPr>
    </w:p>
    <w:p w:rsidR="00423E09" w:rsidRDefault="00423E09" w:rsidP="00423E09">
      <w:pPr>
        <w:tabs>
          <w:tab w:val="num" w:pos="567"/>
          <w:tab w:val="num" w:pos="1134"/>
        </w:tabs>
        <w:spacing w:line="288" w:lineRule="auto"/>
        <w:ind w:left="567" w:hanging="567"/>
        <w:rPr>
          <w:rFonts w:ascii="Verdana" w:hAnsi="Verdana"/>
          <w:sz w:val="20"/>
        </w:rPr>
      </w:pPr>
      <w:r>
        <w:rPr>
          <w:rFonts w:ascii="Verdana" w:hAnsi="Verdana"/>
          <w:sz w:val="20"/>
        </w:rPr>
        <w:tab/>
        <w:t xml:space="preserve">The risk is </w:t>
      </w:r>
      <w:r>
        <w:rPr>
          <w:rFonts w:ascii="Verdana" w:hAnsi="Verdana"/>
          <w:b/>
          <w:sz w:val="20"/>
        </w:rPr>
        <w:t>LOW</w:t>
      </w:r>
      <w:r>
        <w:rPr>
          <w:rFonts w:ascii="Verdana" w:hAnsi="Verdana"/>
          <w:sz w:val="20"/>
        </w:rPr>
        <w:t xml:space="preserve"> - if it is most unlikely that harm would arise under the controlled conditions listed, and even if exposure occurred, the injury would be relatively slight.</w:t>
      </w:r>
    </w:p>
    <w:p w:rsidR="00423E09" w:rsidRDefault="00423E09" w:rsidP="00423E09">
      <w:pPr>
        <w:tabs>
          <w:tab w:val="num" w:pos="567"/>
          <w:tab w:val="num" w:pos="1134"/>
        </w:tabs>
        <w:spacing w:line="288" w:lineRule="auto"/>
        <w:ind w:left="567" w:hanging="567"/>
        <w:rPr>
          <w:rFonts w:ascii="Verdana" w:hAnsi="Verdana"/>
          <w:sz w:val="20"/>
        </w:rPr>
      </w:pPr>
    </w:p>
    <w:p w:rsidR="00423E09" w:rsidRDefault="00423E09" w:rsidP="00423E09">
      <w:pPr>
        <w:tabs>
          <w:tab w:val="num" w:pos="567"/>
          <w:tab w:val="num" w:pos="1134"/>
        </w:tabs>
        <w:spacing w:line="288" w:lineRule="auto"/>
        <w:ind w:left="567" w:hanging="567"/>
        <w:rPr>
          <w:rFonts w:ascii="Verdana" w:hAnsi="Verdana"/>
          <w:sz w:val="20"/>
        </w:rPr>
      </w:pPr>
      <w:r>
        <w:rPr>
          <w:rFonts w:ascii="Verdana" w:hAnsi="Verdana"/>
          <w:sz w:val="20"/>
        </w:rPr>
        <w:tab/>
        <w:t xml:space="preserve">The risk is </w:t>
      </w:r>
      <w:r>
        <w:rPr>
          <w:rFonts w:ascii="Verdana" w:hAnsi="Verdana"/>
          <w:b/>
          <w:sz w:val="20"/>
        </w:rPr>
        <w:t>MEDIUM</w:t>
      </w:r>
      <w:r>
        <w:rPr>
          <w:rFonts w:ascii="Verdana" w:hAnsi="Verdana"/>
          <w:sz w:val="20"/>
        </w:rPr>
        <w:t xml:space="preserve"> - if it is more likely that harm might actually occur and the outcome could be more serious (</w:t>
      </w:r>
      <w:proofErr w:type="spellStart"/>
      <w:r>
        <w:rPr>
          <w:rFonts w:ascii="Verdana" w:hAnsi="Verdana"/>
          <w:sz w:val="20"/>
        </w:rPr>
        <w:t>eg</w:t>
      </w:r>
      <w:proofErr w:type="spellEnd"/>
      <w:r>
        <w:rPr>
          <w:rFonts w:ascii="Verdana" w:hAnsi="Verdana"/>
          <w:sz w:val="20"/>
        </w:rPr>
        <w:t xml:space="preserve"> some time off work, or a minor physical injury.</w:t>
      </w:r>
    </w:p>
    <w:p w:rsidR="00423E09" w:rsidRDefault="00423E09" w:rsidP="00423E09">
      <w:pPr>
        <w:tabs>
          <w:tab w:val="num" w:pos="567"/>
          <w:tab w:val="num" w:pos="1134"/>
        </w:tabs>
        <w:spacing w:line="288" w:lineRule="auto"/>
        <w:ind w:left="567" w:hanging="567"/>
        <w:rPr>
          <w:rFonts w:ascii="Verdana" w:hAnsi="Verdana"/>
          <w:sz w:val="20"/>
        </w:rPr>
      </w:pPr>
    </w:p>
    <w:p w:rsidR="00423E09" w:rsidRDefault="00423E09" w:rsidP="00423E09">
      <w:pPr>
        <w:tabs>
          <w:tab w:val="num" w:pos="567"/>
          <w:tab w:val="num" w:pos="1134"/>
        </w:tabs>
        <w:spacing w:line="288" w:lineRule="auto"/>
        <w:ind w:left="567" w:hanging="567"/>
        <w:rPr>
          <w:rFonts w:ascii="Verdana" w:hAnsi="Verdana"/>
          <w:sz w:val="20"/>
        </w:rPr>
      </w:pPr>
      <w:r>
        <w:rPr>
          <w:rFonts w:ascii="Verdana" w:hAnsi="Verdana"/>
          <w:sz w:val="20"/>
        </w:rPr>
        <w:tab/>
        <w:t>The risk is</w:t>
      </w:r>
      <w:r>
        <w:rPr>
          <w:rFonts w:ascii="Verdana" w:hAnsi="Verdana"/>
          <w:b/>
          <w:sz w:val="20"/>
        </w:rPr>
        <w:t xml:space="preserve"> HIGH</w:t>
      </w:r>
      <w:r>
        <w:rPr>
          <w:rFonts w:ascii="Verdana" w:hAnsi="Verdana"/>
          <w:sz w:val="20"/>
        </w:rPr>
        <w:t xml:space="preserve"> - if injury is likely to arise (</w:t>
      </w:r>
      <w:proofErr w:type="spellStart"/>
      <w:r>
        <w:rPr>
          <w:rFonts w:ascii="Verdana" w:hAnsi="Verdana"/>
          <w:sz w:val="20"/>
        </w:rPr>
        <w:t>eg</w:t>
      </w:r>
      <w:proofErr w:type="spellEnd"/>
      <w:r>
        <w:rPr>
          <w:rFonts w:ascii="Verdana" w:hAnsi="Verdana"/>
          <w:sz w:val="20"/>
        </w:rPr>
        <w:t xml:space="preserve"> there have been previous incidents, the situation “looks like an accident waiting to happen”) and that injury might be serious (broken bones, trip to the hospital, loss of consciousness), or even a fatality.</w:t>
      </w:r>
    </w:p>
    <w:p w:rsidR="00423E09" w:rsidRDefault="00423E09" w:rsidP="00423E09">
      <w:pPr>
        <w:tabs>
          <w:tab w:val="num" w:pos="567"/>
          <w:tab w:val="num" w:pos="1134"/>
        </w:tabs>
        <w:spacing w:line="288" w:lineRule="auto"/>
        <w:ind w:left="567" w:hanging="567"/>
        <w:rPr>
          <w:rFonts w:ascii="Verdana" w:hAnsi="Verdana"/>
          <w:sz w:val="20"/>
        </w:rPr>
      </w:pPr>
    </w:p>
    <w:p w:rsidR="00423E09" w:rsidRDefault="00423E09" w:rsidP="00423E09">
      <w:pPr>
        <w:tabs>
          <w:tab w:val="num" w:pos="567"/>
        </w:tabs>
        <w:spacing w:line="288" w:lineRule="auto"/>
        <w:ind w:left="567" w:hanging="567"/>
        <w:rPr>
          <w:rFonts w:ascii="Verdana" w:hAnsi="Verdana"/>
          <w:sz w:val="20"/>
        </w:rPr>
      </w:pPr>
    </w:p>
    <w:p w:rsidR="00423E09" w:rsidRDefault="00423E09" w:rsidP="00423E09">
      <w:pPr>
        <w:numPr>
          <w:ilvl w:val="0"/>
          <w:numId w:val="14"/>
        </w:numPr>
        <w:tabs>
          <w:tab w:val="num" w:pos="567"/>
        </w:tabs>
        <w:spacing w:line="288" w:lineRule="auto"/>
        <w:ind w:left="567" w:hanging="567"/>
        <w:rPr>
          <w:rFonts w:ascii="Verdana" w:hAnsi="Verdana"/>
          <w:sz w:val="20"/>
        </w:rPr>
      </w:pPr>
      <w:r>
        <w:rPr>
          <w:rFonts w:ascii="Verdana" w:hAnsi="Verdana"/>
          <w:b/>
          <w:sz w:val="20"/>
        </w:rPr>
        <w:t>Result</w:t>
      </w:r>
      <w:r>
        <w:rPr>
          <w:rFonts w:ascii="Verdana" w:hAnsi="Verdana"/>
          <w:sz w:val="20"/>
        </w:rPr>
        <w:t xml:space="preserve"> : this stage of assessment is often overlooked, but is probably the most important.  Assigning a number or rating to a risk does not mean that the risk is necessarily adequately controlled.  The options for this column are:</w:t>
      </w:r>
      <w:r>
        <w:rPr>
          <w:rFonts w:ascii="Verdana" w:hAnsi="Verdana"/>
          <w:sz w:val="20"/>
        </w:rPr>
        <w:br/>
      </w:r>
    </w:p>
    <w:p w:rsidR="00423E09" w:rsidRDefault="00423E09" w:rsidP="00423E09">
      <w:pPr>
        <w:tabs>
          <w:tab w:val="num" w:pos="567"/>
        </w:tabs>
        <w:spacing w:line="288" w:lineRule="auto"/>
        <w:ind w:left="567" w:hanging="567"/>
        <w:rPr>
          <w:rFonts w:ascii="Verdana" w:hAnsi="Verdana"/>
          <w:sz w:val="20"/>
        </w:rPr>
      </w:pPr>
      <w:r>
        <w:rPr>
          <w:rFonts w:ascii="Verdana" w:hAnsi="Verdana"/>
          <w:sz w:val="20"/>
        </w:rPr>
        <w:tab/>
      </w:r>
      <w:r>
        <w:rPr>
          <w:rFonts w:ascii="Verdana" w:hAnsi="Verdana"/>
          <w:b/>
          <w:sz w:val="20"/>
        </w:rPr>
        <w:t>T = trivial risk</w:t>
      </w:r>
      <w:r>
        <w:rPr>
          <w:rFonts w:ascii="Verdana" w:hAnsi="Verdana"/>
          <w:sz w:val="20"/>
        </w:rPr>
        <w:t xml:space="preserve">.  Use for very low risk activities to show that you have correctly identified a hazard, but that in the particular circumstances, the risk is insignificant. </w:t>
      </w:r>
    </w:p>
    <w:p w:rsidR="00423E09" w:rsidRDefault="00423E09" w:rsidP="00423E09">
      <w:pPr>
        <w:tabs>
          <w:tab w:val="num" w:pos="567"/>
        </w:tabs>
        <w:spacing w:line="288" w:lineRule="auto"/>
        <w:ind w:left="567" w:hanging="567"/>
        <w:rPr>
          <w:rFonts w:ascii="Verdana" w:hAnsi="Verdana"/>
          <w:sz w:val="20"/>
        </w:rPr>
      </w:pPr>
    </w:p>
    <w:p w:rsidR="00423E09" w:rsidRDefault="00423E09" w:rsidP="00423E09">
      <w:pPr>
        <w:tabs>
          <w:tab w:val="num" w:pos="567"/>
        </w:tabs>
        <w:spacing w:line="288" w:lineRule="auto"/>
        <w:ind w:left="567" w:hanging="567"/>
        <w:rPr>
          <w:rFonts w:ascii="Verdana" w:hAnsi="Verdana"/>
          <w:sz w:val="20"/>
        </w:rPr>
      </w:pPr>
      <w:r>
        <w:rPr>
          <w:rFonts w:ascii="Verdana" w:hAnsi="Verdana"/>
          <w:sz w:val="20"/>
        </w:rPr>
        <w:tab/>
      </w:r>
      <w:r>
        <w:rPr>
          <w:rFonts w:ascii="Verdana" w:hAnsi="Verdana"/>
          <w:b/>
          <w:sz w:val="20"/>
        </w:rPr>
        <w:t>A = adequately controlled, no further action necessary.</w:t>
      </w:r>
      <w:r>
        <w:rPr>
          <w:rFonts w:ascii="Verdana" w:hAnsi="Verdana"/>
          <w:sz w:val="20"/>
        </w:rPr>
        <w:t xml:space="preserve">   If your control measures lead you to conclude that the risk is low, and that all legislative requirements have been met (and University policies complied with), then insert A in this column.</w:t>
      </w:r>
    </w:p>
    <w:p w:rsidR="00423E09" w:rsidRDefault="00423E09" w:rsidP="00423E09">
      <w:pPr>
        <w:tabs>
          <w:tab w:val="num" w:pos="567"/>
        </w:tabs>
        <w:spacing w:line="288" w:lineRule="auto"/>
        <w:ind w:left="567" w:hanging="567"/>
        <w:rPr>
          <w:rFonts w:ascii="Verdana" w:hAnsi="Verdana"/>
          <w:sz w:val="20"/>
        </w:rPr>
      </w:pPr>
      <w:r>
        <w:rPr>
          <w:rFonts w:ascii="Verdana" w:hAnsi="Verdana"/>
          <w:sz w:val="20"/>
        </w:rPr>
        <w:tab/>
      </w:r>
    </w:p>
    <w:p w:rsidR="00423E09" w:rsidRDefault="00423E09" w:rsidP="00423E09">
      <w:pPr>
        <w:tabs>
          <w:tab w:val="num" w:pos="567"/>
        </w:tabs>
        <w:spacing w:line="288" w:lineRule="auto"/>
        <w:ind w:left="567" w:hanging="567"/>
        <w:rPr>
          <w:rFonts w:ascii="Verdana" w:hAnsi="Verdana"/>
          <w:sz w:val="20"/>
        </w:rPr>
      </w:pPr>
      <w:r>
        <w:rPr>
          <w:rFonts w:ascii="Verdana" w:hAnsi="Verdana"/>
          <w:sz w:val="20"/>
        </w:rPr>
        <w:tab/>
      </w:r>
      <w:r>
        <w:rPr>
          <w:rFonts w:ascii="Verdana" w:hAnsi="Verdana"/>
          <w:b/>
          <w:sz w:val="20"/>
        </w:rPr>
        <w:t>N = not adequately controlled, actions required</w:t>
      </w:r>
      <w:r>
        <w:rPr>
          <w:rFonts w:ascii="Verdana" w:hAnsi="Verdana"/>
          <w:sz w:val="20"/>
        </w:rPr>
        <w:t>. Sometimes, particularly when setting up new procedures or adapting existing processes, the risk assessment might identify that the risk is high or medium when it is capable of being reduced by methods that are reasonably practicable.  In these cases, 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rsidR="00423E09" w:rsidRDefault="00423E09" w:rsidP="00423E09">
      <w:pPr>
        <w:tabs>
          <w:tab w:val="num" w:pos="567"/>
        </w:tabs>
        <w:spacing w:line="288" w:lineRule="auto"/>
        <w:ind w:left="567" w:hanging="567"/>
        <w:rPr>
          <w:rFonts w:ascii="Verdana" w:hAnsi="Verdana"/>
          <w:sz w:val="20"/>
        </w:rPr>
      </w:pPr>
    </w:p>
    <w:p w:rsidR="00423E09" w:rsidRDefault="00423E09" w:rsidP="00423E09">
      <w:pPr>
        <w:tabs>
          <w:tab w:val="num" w:pos="567"/>
        </w:tabs>
        <w:spacing w:line="288" w:lineRule="auto"/>
        <w:ind w:left="567" w:hanging="567"/>
        <w:rPr>
          <w:rFonts w:ascii="Verdana" w:hAnsi="Verdana"/>
          <w:sz w:val="20"/>
        </w:rPr>
      </w:pPr>
      <w:r>
        <w:rPr>
          <w:rFonts w:ascii="Verdana" w:hAnsi="Verdana"/>
          <w:sz w:val="20"/>
        </w:rPr>
        <w:tab/>
      </w:r>
      <w:r>
        <w:rPr>
          <w:rFonts w:ascii="Verdana" w:hAnsi="Verdana"/>
          <w:b/>
          <w:sz w:val="20"/>
        </w:rPr>
        <w:t>U = unable to decide. Further information required.</w:t>
      </w:r>
      <w:r>
        <w:rPr>
          <w:rFonts w:ascii="Verdana" w:hAnsi="Verdana"/>
          <w:sz w:val="20"/>
        </w:rPr>
        <w:t xml:space="preserve">  Use this designation if the assessor is unable to complete any of the boxes, for any reason.  Sometimes, additional information can be obtained readily (</w:t>
      </w:r>
      <w:proofErr w:type="spellStart"/>
      <w:r>
        <w:rPr>
          <w:rFonts w:ascii="Verdana" w:hAnsi="Verdana"/>
          <w:sz w:val="20"/>
        </w:rPr>
        <w:t>eg</w:t>
      </w:r>
      <w:proofErr w:type="spellEnd"/>
      <w:r>
        <w:rPr>
          <w:rFonts w:ascii="Verdana" w:hAnsi="Verdana"/>
          <w:sz w:val="20"/>
        </w:rPr>
        <w:t xml:space="preserve"> from equipment or chemicals </w:t>
      </w:r>
      <w:r>
        <w:rPr>
          <w:rFonts w:ascii="Verdana" w:hAnsi="Verdana"/>
          <w:sz w:val="20"/>
        </w:rPr>
        <w:lastRenderedPageBreak/>
        <w:t xml:space="preserve">suppliers, specialist University advisors) but sometimes detailed and prolonged enquiries might be required.  </w:t>
      </w:r>
      <w:proofErr w:type="spellStart"/>
      <w:r>
        <w:rPr>
          <w:rFonts w:ascii="Verdana" w:hAnsi="Verdana"/>
          <w:sz w:val="20"/>
        </w:rPr>
        <w:t>Eg</w:t>
      </w:r>
      <w:proofErr w:type="spellEnd"/>
      <w:r>
        <w:rPr>
          <w:rFonts w:ascii="Verdana" w:hAnsi="Verdana"/>
          <w:sz w:val="20"/>
        </w:rPr>
        <w:t xml:space="preserve"> is someone is moving a research programme from a research establishment overseas where health and safety legislation is very different from that in the UK.  </w:t>
      </w:r>
    </w:p>
    <w:p w:rsidR="00423E09" w:rsidRDefault="00423E09" w:rsidP="00423E09">
      <w:pPr>
        <w:tabs>
          <w:tab w:val="num" w:pos="567"/>
        </w:tabs>
        <w:spacing w:line="288" w:lineRule="auto"/>
        <w:ind w:left="567" w:hanging="567"/>
        <w:rPr>
          <w:rFonts w:ascii="Verdana" w:hAnsi="Verdana"/>
          <w:sz w:val="20"/>
        </w:rPr>
      </w:pPr>
    </w:p>
    <w:p w:rsidR="00423E09" w:rsidRDefault="00423E09" w:rsidP="00423E09">
      <w:pPr>
        <w:tabs>
          <w:tab w:val="num" w:pos="567"/>
        </w:tabs>
        <w:spacing w:line="288" w:lineRule="auto"/>
        <w:ind w:left="567" w:hanging="567"/>
        <w:rPr>
          <w:rFonts w:ascii="Verdana" w:hAnsi="Verdana"/>
          <w:sz w:val="20"/>
        </w:rPr>
      </w:pPr>
      <w:r>
        <w:rPr>
          <w:rFonts w:ascii="Verdana" w:hAnsi="Verdana"/>
          <w:sz w:val="20"/>
        </w:rPr>
        <w:tab/>
      </w:r>
      <w:r>
        <w:rPr>
          <w:rFonts w:ascii="Verdana" w:hAnsi="Verdana"/>
          <w:b/>
          <w:sz w:val="20"/>
        </w:rPr>
        <w:t>For T and A results</w:t>
      </w:r>
      <w:r>
        <w:rPr>
          <w:rFonts w:ascii="Verdana" w:hAnsi="Verdana"/>
          <w:sz w:val="20"/>
        </w:rPr>
        <w:t xml:space="preserve">, the assessment is complete. </w:t>
      </w:r>
    </w:p>
    <w:p w:rsidR="00423E09" w:rsidRDefault="00423E09" w:rsidP="00423E09">
      <w:pPr>
        <w:tabs>
          <w:tab w:val="num" w:pos="567"/>
        </w:tabs>
        <w:spacing w:line="288" w:lineRule="auto"/>
        <w:ind w:left="567" w:hanging="567"/>
        <w:rPr>
          <w:rFonts w:ascii="Verdana" w:hAnsi="Verdana"/>
          <w:sz w:val="20"/>
        </w:rPr>
      </w:pPr>
      <w:r>
        <w:rPr>
          <w:rFonts w:ascii="Verdana" w:hAnsi="Verdana"/>
          <w:b/>
          <w:sz w:val="20"/>
        </w:rPr>
        <w:tab/>
        <w:t>For N or U results</w:t>
      </w:r>
      <w:r>
        <w:rPr>
          <w:rFonts w:ascii="Verdana" w:hAnsi="Verdana"/>
          <w:sz w:val="20"/>
        </w:rPr>
        <w:t xml:space="preserve">, more work is required before the assessment can be signed off. </w:t>
      </w:r>
    </w:p>
    <w:p w:rsidR="00423E09" w:rsidRDefault="00423E09" w:rsidP="00423E09">
      <w:pPr>
        <w:tabs>
          <w:tab w:val="num" w:pos="567"/>
        </w:tabs>
        <w:spacing w:line="288" w:lineRule="auto"/>
        <w:ind w:left="567" w:hanging="567"/>
        <w:rPr>
          <w:rFonts w:ascii="Verdana" w:hAnsi="Verdana"/>
          <w:sz w:val="20"/>
        </w:rPr>
      </w:pPr>
    </w:p>
    <w:p w:rsidR="00423E09" w:rsidRDefault="00423E09" w:rsidP="00423E09">
      <w:pPr>
        <w:tabs>
          <w:tab w:val="num" w:pos="567"/>
        </w:tabs>
        <w:spacing w:line="288" w:lineRule="auto"/>
        <w:ind w:left="567" w:hanging="567"/>
        <w:rPr>
          <w:rFonts w:ascii="Verdana" w:hAnsi="Verdana"/>
          <w:sz w:val="20"/>
        </w:rPr>
      </w:pPr>
      <w:r>
        <w:rPr>
          <w:rFonts w:ascii="Verdana" w:hAnsi="Verdana"/>
          <w:sz w:val="20"/>
        </w:rPr>
        <w:t xml:space="preserve">(18) </w:t>
      </w:r>
      <w:r>
        <w:rPr>
          <w:rFonts w:ascii="Verdana" w:hAnsi="Verdana"/>
          <w:sz w:val="20"/>
        </w:rPr>
        <w:tab/>
      </w:r>
      <w:r>
        <w:rPr>
          <w:rFonts w:ascii="Verdana" w:hAnsi="Verdana"/>
          <w:b/>
          <w:sz w:val="20"/>
        </w:rPr>
        <w:t>Action Plan</w:t>
      </w:r>
      <w:r>
        <w:rPr>
          <w:rFonts w:ascii="Verdana" w:hAnsi="Verdana"/>
          <w:sz w:val="20"/>
        </w:rPr>
        <w:t xml:space="preserve">. Include details of any actions necessary in order to meet the requirements of the information in Section 11 ‘Existing measures to control the risk’. Identify someone who will be responsible for ensuring the action is taken and the date by which this should be completed. Put the date when the action has been completed in the final column. </w:t>
      </w:r>
    </w:p>
    <w:p w:rsidR="00E01D5E" w:rsidRPr="0082346E" w:rsidRDefault="00E01D5E" w:rsidP="00423E09">
      <w:pPr>
        <w:spacing w:line="288" w:lineRule="auto"/>
        <w:ind w:left="720"/>
        <w:rPr>
          <w:rFonts w:ascii="Verdana" w:hAnsi="Verdana"/>
          <w:sz w:val="20"/>
        </w:rPr>
      </w:pPr>
    </w:p>
    <w:sectPr w:rsidR="00E01D5E" w:rsidRPr="0082346E" w:rsidSect="00B34DDF">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171" w:rsidRDefault="009F4171">
      <w:r>
        <w:separator/>
      </w:r>
    </w:p>
  </w:endnote>
  <w:endnote w:type="continuationSeparator" w:id="0">
    <w:p w:rsidR="009F4171" w:rsidRDefault="009F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172463"/>
      <w:docPartObj>
        <w:docPartGallery w:val="Page Numbers (Bottom of Page)"/>
        <w:docPartUnique/>
      </w:docPartObj>
    </w:sdtPr>
    <w:sdtEndPr>
      <w:rPr>
        <w:noProof/>
      </w:rPr>
    </w:sdtEndPr>
    <w:sdtContent>
      <w:p w:rsidR="008A162D" w:rsidRDefault="008A162D">
        <w:pPr>
          <w:pStyle w:val="Footer"/>
          <w:jc w:val="center"/>
        </w:pPr>
        <w:r>
          <w:fldChar w:fldCharType="begin"/>
        </w:r>
        <w:r>
          <w:instrText xml:space="preserve"> PAGE   \* MERGEFORMAT </w:instrText>
        </w:r>
        <w:r>
          <w:fldChar w:fldCharType="separate"/>
        </w:r>
        <w:r w:rsidR="00571BC5">
          <w:rPr>
            <w:noProof/>
          </w:rPr>
          <w:t>6</w:t>
        </w:r>
        <w:r>
          <w:rPr>
            <w:noProof/>
          </w:rPr>
          <w:fldChar w:fldCharType="end"/>
        </w:r>
      </w:p>
    </w:sdtContent>
  </w:sdt>
  <w:p w:rsidR="008A162D" w:rsidRDefault="008A1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865" w:rsidRDefault="00947E66">
    <w:pPr>
      <w:pStyle w:val="Footer"/>
      <w:rPr>
        <w:i/>
        <w:sz w:val="20"/>
      </w:rPr>
    </w:pPr>
    <w:r>
      <w:rPr>
        <w:i/>
        <w:sz w:val="20"/>
      </w:rPr>
      <w:t>Risk</w:t>
    </w:r>
    <w:r w:rsidR="00355865">
      <w:rPr>
        <w:i/>
        <w:sz w:val="20"/>
      </w:rPr>
      <w:t xml:space="preserve"> assessment form</w:t>
    </w:r>
    <w:r w:rsidR="00355865" w:rsidRPr="001D5D34">
      <w:rPr>
        <w:i/>
        <w:sz w:val="20"/>
      </w:rPr>
      <w:t xml:space="preserve"> and guidance notes.</w:t>
    </w:r>
  </w:p>
  <w:p w:rsidR="00355865" w:rsidRDefault="00355865" w:rsidP="002A1E6F">
    <w:pPr>
      <w:pStyle w:val="Footer"/>
      <w:rPr>
        <w:i/>
        <w:sz w:val="20"/>
      </w:rPr>
    </w:pPr>
    <w:r>
      <w:rPr>
        <w:i/>
        <w:sz w:val="20"/>
      </w:rPr>
      <w:t xml:space="preserve">Revised </w:t>
    </w:r>
    <w:r w:rsidR="00947E66">
      <w:rPr>
        <w:i/>
        <w:sz w:val="20"/>
      </w:rPr>
      <w:t>September 2023</w:t>
    </w:r>
    <w:r>
      <w:rPr>
        <w:i/>
        <w:sz w:val="20"/>
      </w:rPr>
      <w:tab/>
    </w: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171" w:rsidRDefault="009F4171">
      <w:r>
        <w:separator/>
      </w:r>
    </w:p>
  </w:footnote>
  <w:footnote w:type="continuationSeparator" w:id="0">
    <w:p w:rsidR="009F4171" w:rsidRDefault="009F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2D" w:rsidRPr="006C48D1" w:rsidRDefault="008A162D" w:rsidP="008A162D">
    <w:pPr>
      <w:pStyle w:val="Header"/>
      <w:jc w:val="center"/>
      <w:rPr>
        <w:sz w:val="32"/>
        <w:szCs w:val="32"/>
      </w:rPr>
    </w:pPr>
    <w:r w:rsidRPr="006C48D1">
      <w:rPr>
        <w:rFonts w:ascii="Verdana" w:hAnsi="Verdana"/>
        <w:b/>
        <w:bCs/>
        <w:sz w:val="32"/>
        <w:szCs w:val="32"/>
      </w:rPr>
      <w:t>Laser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759A"/>
    <w:multiLevelType w:val="hybridMultilevel"/>
    <w:tmpl w:val="DE1ED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72E99"/>
    <w:multiLevelType w:val="hybridMultilevel"/>
    <w:tmpl w:val="D79E642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E61DEF"/>
    <w:multiLevelType w:val="hybridMultilevel"/>
    <w:tmpl w:val="37FC38A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A390357"/>
    <w:multiLevelType w:val="hybridMultilevel"/>
    <w:tmpl w:val="868C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D00DA"/>
    <w:multiLevelType w:val="hybridMultilevel"/>
    <w:tmpl w:val="98380A5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015318"/>
    <w:multiLevelType w:val="hybridMultilevel"/>
    <w:tmpl w:val="0EC4D26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41202CA"/>
    <w:multiLevelType w:val="hybridMultilevel"/>
    <w:tmpl w:val="53DC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23E373F"/>
    <w:multiLevelType w:val="hybridMultilevel"/>
    <w:tmpl w:val="1604FAA8"/>
    <w:lvl w:ilvl="0" w:tplc="08090001">
      <w:start w:val="1"/>
      <w:numFmt w:val="bullet"/>
      <w:lvlText w:val=""/>
      <w:lvlJc w:val="left"/>
      <w:pPr>
        <w:ind w:left="360" w:hanging="360"/>
      </w:pPr>
      <w:rPr>
        <w:rFonts w:ascii="Symbol" w:hAnsi="Symbol" w:hint="default"/>
      </w:rPr>
    </w:lvl>
    <w:lvl w:ilvl="1" w:tplc="A6361090">
      <w:numFmt w:val="bullet"/>
      <w:lvlText w:val="-"/>
      <w:lvlJc w:val="left"/>
      <w:pPr>
        <w:ind w:left="1080" w:hanging="360"/>
      </w:pPr>
      <w:rPr>
        <w:rFonts w:ascii="Verdana" w:eastAsia="Times New Roman" w:hAnsi="Verdana" w:cstheme="min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B172AC"/>
    <w:multiLevelType w:val="hybridMultilevel"/>
    <w:tmpl w:val="07E68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7F13655"/>
    <w:multiLevelType w:val="hybridMultilevel"/>
    <w:tmpl w:val="4C921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B15472"/>
    <w:multiLevelType w:val="hybridMultilevel"/>
    <w:tmpl w:val="D3F04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E47C0A"/>
    <w:multiLevelType w:val="hybridMultilevel"/>
    <w:tmpl w:val="11625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13"/>
  </w:num>
  <w:num w:numId="4">
    <w:abstractNumId w:val="9"/>
  </w:num>
  <w:num w:numId="5">
    <w:abstractNumId w:val="6"/>
  </w:num>
  <w:num w:numId="6">
    <w:abstractNumId w:val="0"/>
  </w:num>
  <w:num w:numId="7">
    <w:abstractNumId w:val="4"/>
  </w:num>
  <w:num w:numId="8">
    <w:abstractNumId w:val="1"/>
  </w:num>
  <w:num w:numId="9">
    <w:abstractNumId w:val="8"/>
  </w:num>
  <w:num w:numId="10">
    <w:abstractNumId w:val="11"/>
  </w:num>
  <w:num w:numId="11">
    <w:abstractNumId w:val="5"/>
  </w:num>
  <w:num w:numId="12">
    <w:abstractNumId w:val="12"/>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0F"/>
    <w:rsid w:val="000113D7"/>
    <w:rsid w:val="00025E76"/>
    <w:rsid w:val="0005133D"/>
    <w:rsid w:val="00056DB6"/>
    <w:rsid w:val="00062EA3"/>
    <w:rsid w:val="000701CA"/>
    <w:rsid w:val="000A486F"/>
    <w:rsid w:val="000A501D"/>
    <w:rsid w:val="000B2DE9"/>
    <w:rsid w:val="000E0C73"/>
    <w:rsid w:val="000F3A91"/>
    <w:rsid w:val="000F7E0C"/>
    <w:rsid w:val="00111AD9"/>
    <w:rsid w:val="00137CE5"/>
    <w:rsid w:val="00151BD5"/>
    <w:rsid w:val="0016528C"/>
    <w:rsid w:val="00175F37"/>
    <w:rsid w:val="001D3F5A"/>
    <w:rsid w:val="001D5D34"/>
    <w:rsid w:val="001D75FC"/>
    <w:rsid w:val="0020100F"/>
    <w:rsid w:val="00231A19"/>
    <w:rsid w:val="0023367C"/>
    <w:rsid w:val="00237187"/>
    <w:rsid w:val="002826E4"/>
    <w:rsid w:val="002A1E6F"/>
    <w:rsid w:val="002D7ABB"/>
    <w:rsid w:val="002F7DD5"/>
    <w:rsid w:val="0030450E"/>
    <w:rsid w:val="00355865"/>
    <w:rsid w:val="00364B84"/>
    <w:rsid w:val="003708A9"/>
    <w:rsid w:val="003E351A"/>
    <w:rsid w:val="003E7CFB"/>
    <w:rsid w:val="003F37AB"/>
    <w:rsid w:val="00420D76"/>
    <w:rsid w:val="00423E09"/>
    <w:rsid w:val="004274C9"/>
    <w:rsid w:val="00477EBF"/>
    <w:rsid w:val="00484F1E"/>
    <w:rsid w:val="004C38A2"/>
    <w:rsid w:val="005178DE"/>
    <w:rsid w:val="005225C9"/>
    <w:rsid w:val="00555185"/>
    <w:rsid w:val="005645CB"/>
    <w:rsid w:val="00571BC5"/>
    <w:rsid w:val="00571DF9"/>
    <w:rsid w:val="005816CD"/>
    <w:rsid w:val="005B341E"/>
    <w:rsid w:val="005C135F"/>
    <w:rsid w:val="005C61ED"/>
    <w:rsid w:val="005C7279"/>
    <w:rsid w:val="005E68E8"/>
    <w:rsid w:val="00620CDB"/>
    <w:rsid w:val="00622FA5"/>
    <w:rsid w:val="00635DF2"/>
    <w:rsid w:val="00647919"/>
    <w:rsid w:val="006662D4"/>
    <w:rsid w:val="006C48D1"/>
    <w:rsid w:val="00732D35"/>
    <w:rsid w:val="00746A1E"/>
    <w:rsid w:val="00752315"/>
    <w:rsid w:val="00770F27"/>
    <w:rsid w:val="0078020A"/>
    <w:rsid w:val="00791668"/>
    <w:rsid w:val="007A52B5"/>
    <w:rsid w:val="007C204E"/>
    <w:rsid w:val="007F5015"/>
    <w:rsid w:val="00800C82"/>
    <w:rsid w:val="008018B8"/>
    <w:rsid w:val="008067FF"/>
    <w:rsid w:val="0082346E"/>
    <w:rsid w:val="00835139"/>
    <w:rsid w:val="00856651"/>
    <w:rsid w:val="00856A77"/>
    <w:rsid w:val="00896503"/>
    <w:rsid w:val="008A162D"/>
    <w:rsid w:val="008A5749"/>
    <w:rsid w:val="008C273E"/>
    <w:rsid w:val="008F47E5"/>
    <w:rsid w:val="008F7540"/>
    <w:rsid w:val="009327E4"/>
    <w:rsid w:val="00945D8B"/>
    <w:rsid w:val="00947E66"/>
    <w:rsid w:val="009538CF"/>
    <w:rsid w:val="00964569"/>
    <w:rsid w:val="009804D2"/>
    <w:rsid w:val="009A46B9"/>
    <w:rsid w:val="009E0F87"/>
    <w:rsid w:val="009F237B"/>
    <w:rsid w:val="009F4171"/>
    <w:rsid w:val="00A06A01"/>
    <w:rsid w:val="00A36E86"/>
    <w:rsid w:val="00A65B69"/>
    <w:rsid w:val="00AE1A75"/>
    <w:rsid w:val="00B014F3"/>
    <w:rsid w:val="00B34DDF"/>
    <w:rsid w:val="00B35E07"/>
    <w:rsid w:val="00B50F35"/>
    <w:rsid w:val="00B552C5"/>
    <w:rsid w:val="00B613A2"/>
    <w:rsid w:val="00BC657E"/>
    <w:rsid w:val="00BD53AC"/>
    <w:rsid w:val="00BF057F"/>
    <w:rsid w:val="00C66350"/>
    <w:rsid w:val="00C86360"/>
    <w:rsid w:val="00C93706"/>
    <w:rsid w:val="00CA2B83"/>
    <w:rsid w:val="00CD70BA"/>
    <w:rsid w:val="00D02E47"/>
    <w:rsid w:val="00D15D78"/>
    <w:rsid w:val="00D30F1A"/>
    <w:rsid w:val="00D35501"/>
    <w:rsid w:val="00D75F63"/>
    <w:rsid w:val="00D86E02"/>
    <w:rsid w:val="00DB59EA"/>
    <w:rsid w:val="00DB7477"/>
    <w:rsid w:val="00DC32FB"/>
    <w:rsid w:val="00E01D5E"/>
    <w:rsid w:val="00E3654D"/>
    <w:rsid w:val="00E45785"/>
    <w:rsid w:val="00E83BC1"/>
    <w:rsid w:val="00E94632"/>
    <w:rsid w:val="00ED39B9"/>
    <w:rsid w:val="00EF0669"/>
    <w:rsid w:val="00EF7311"/>
    <w:rsid w:val="00F119B4"/>
    <w:rsid w:val="00FF1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D9839"/>
  <w15:docId w15:val="{42FC5F1D-B245-4A3A-9AF8-723DB5C6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9EA"/>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uiPriority w:val="59"/>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character" w:customStyle="1" w:styleId="normaltextrun">
    <w:name w:val="normaltextrun"/>
    <w:basedOn w:val="DefaultParagraphFont"/>
    <w:rsid w:val="00B34DDF"/>
  </w:style>
  <w:style w:type="paragraph" w:styleId="ListParagraph">
    <w:name w:val="List Paragraph"/>
    <w:basedOn w:val="Normal"/>
    <w:uiPriority w:val="34"/>
    <w:qFormat/>
    <w:rsid w:val="009A46B9"/>
    <w:pPr>
      <w:ind w:left="720"/>
      <w:contextualSpacing/>
    </w:pPr>
  </w:style>
  <w:style w:type="paragraph" w:customStyle="1" w:styleId="Default">
    <w:name w:val="Default"/>
    <w:rsid w:val="009A46B9"/>
    <w:pPr>
      <w:autoSpaceDE w:val="0"/>
      <w:autoSpaceDN w:val="0"/>
      <w:adjustRightInd w:val="0"/>
    </w:pPr>
    <w:rPr>
      <w:rFonts w:ascii="Verdana" w:hAnsi="Verdana" w:cs="Verdana"/>
      <w:color w:val="000000"/>
      <w:sz w:val="24"/>
      <w:szCs w:val="24"/>
    </w:rPr>
  </w:style>
  <w:style w:type="character" w:styleId="Strong">
    <w:name w:val="Strong"/>
    <w:basedOn w:val="DefaultParagraphFont"/>
    <w:uiPriority w:val="22"/>
    <w:qFormat/>
    <w:rsid w:val="009A46B9"/>
    <w:rPr>
      <w:b/>
      <w:bCs/>
      <w:sz w:val="18"/>
    </w:rPr>
  </w:style>
  <w:style w:type="paragraph" w:styleId="NoSpacing">
    <w:name w:val="No Spacing"/>
    <w:uiPriority w:val="1"/>
    <w:qFormat/>
    <w:rsid w:val="00571BC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15131">
      <w:bodyDiv w:val="1"/>
      <w:marLeft w:val="0"/>
      <w:marRight w:val="0"/>
      <w:marTop w:val="0"/>
      <w:marBottom w:val="0"/>
      <w:divBdr>
        <w:top w:val="none" w:sz="0" w:space="0" w:color="auto"/>
        <w:left w:val="none" w:sz="0" w:space="0" w:color="auto"/>
        <w:bottom w:val="none" w:sz="0" w:space="0" w:color="auto"/>
        <w:right w:val="none" w:sz="0" w:space="0" w:color="auto"/>
      </w:divBdr>
    </w:div>
    <w:div w:id="697968273">
      <w:bodyDiv w:val="1"/>
      <w:marLeft w:val="0"/>
      <w:marRight w:val="0"/>
      <w:marTop w:val="0"/>
      <w:marBottom w:val="0"/>
      <w:divBdr>
        <w:top w:val="none" w:sz="0" w:space="0" w:color="auto"/>
        <w:left w:val="none" w:sz="0" w:space="0" w:color="auto"/>
        <w:bottom w:val="none" w:sz="0" w:space="0" w:color="auto"/>
        <w:right w:val="none" w:sz="0" w:space="0" w:color="auto"/>
      </w:divBdr>
    </w:div>
    <w:div w:id="1207912384">
      <w:bodyDiv w:val="1"/>
      <w:marLeft w:val="0"/>
      <w:marRight w:val="0"/>
      <w:marTop w:val="0"/>
      <w:marBottom w:val="0"/>
      <w:divBdr>
        <w:top w:val="none" w:sz="0" w:space="0" w:color="auto"/>
        <w:left w:val="none" w:sz="0" w:space="0" w:color="auto"/>
        <w:bottom w:val="none" w:sz="0" w:space="0" w:color="auto"/>
        <w:right w:val="none" w:sz="0" w:space="0" w:color="auto"/>
      </w:divBdr>
    </w:div>
    <w:div w:id="1540126561">
      <w:bodyDiv w:val="1"/>
      <w:marLeft w:val="0"/>
      <w:marRight w:val="0"/>
      <w:marTop w:val="0"/>
      <w:marBottom w:val="0"/>
      <w:divBdr>
        <w:top w:val="none" w:sz="0" w:space="0" w:color="auto"/>
        <w:left w:val="none" w:sz="0" w:space="0" w:color="auto"/>
        <w:bottom w:val="none" w:sz="0" w:space="0" w:color="auto"/>
        <w:right w:val="none" w:sz="0" w:space="0" w:color="auto"/>
      </w:divBdr>
    </w:div>
    <w:div w:id="1554384949">
      <w:bodyDiv w:val="1"/>
      <w:marLeft w:val="0"/>
      <w:marRight w:val="0"/>
      <w:marTop w:val="0"/>
      <w:marBottom w:val="0"/>
      <w:divBdr>
        <w:top w:val="none" w:sz="0" w:space="0" w:color="auto"/>
        <w:left w:val="none" w:sz="0" w:space="0" w:color="auto"/>
        <w:bottom w:val="none" w:sz="0" w:space="0" w:color="auto"/>
        <w:right w:val="none" w:sz="0" w:space="0" w:color="auto"/>
      </w:divBdr>
    </w:div>
    <w:div w:id="1580747477">
      <w:bodyDiv w:val="1"/>
      <w:marLeft w:val="0"/>
      <w:marRight w:val="0"/>
      <w:marTop w:val="0"/>
      <w:marBottom w:val="0"/>
      <w:divBdr>
        <w:top w:val="none" w:sz="0" w:space="0" w:color="auto"/>
        <w:left w:val="none" w:sz="0" w:space="0" w:color="auto"/>
        <w:bottom w:val="none" w:sz="0" w:space="0" w:color="auto"/>
        <w:right w:val="none" w:sz="0" w:space="0" w:color="auto"/>
      </w:divBdr>
    </w:div>
    <w:div w:id="202135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6AC3CCC7739848AF74CFE6E598F761" ma:contentTypeVersion="15" ma:contentTypeDescription="Create a new document." ma:contentTypeScope="" ma:versionID="6be91683491f044d3a14af5552d39275">
  <xsd:schema xmlns:xsd="http://www.w3.org/2001/XMLSchema" xmlns:xs="http://www.w3.org/2001/XMLSchema" xmlns:p="http://schemas.microsoft.com/office/2006/metadata/properties" xmlns:ns2="8309c5ee-8dd9-4aea-8e86-ba23692ba852" xmlns:ns3="8525d5cc-a927-4ea3-832e-6083d2e17460" targetNamespace="http://schemas.microsoft.com/office/2006/metadata/properties" ma:root="true" ma:fieldsID="3cc831a3381d1a3e5fa8430871a6a68c" ns2:_="" ns3:_="">
    <xsd:import namespace="8309c5ee-8dd9-4aea-8e86-ba23692ba852"/>
    <xsd:import namespace="8525d5cc-a927-4ea3-832e-6083d2e174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c5ee-8dd9-4aea-8e86-ba23692ba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5d5cc-a927-4ea3-832e-6083d2e174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2562ff5-ffc2-401f-86cb-f788090275a6}" ma:internalName="TaxCatchAll" ma:showField="CatchAllData" ma:web="8525d5cc-a927-4ea3-832e-6083d2e174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25d5cc-a927-4ea3-832e-6083d2e17460">
      <Value>15</Value>
    </TaxCatchAll>
    <lcf76f155ced4ddcb4097134ff3c332f xmlns="8309c5ee-8dd9-4aea-8e86-ba23692ba852">
      <Terms xmlns="http://schemas.microsoft.com/office/infopath/2007/PartnerControls"/>
    </lcf76f155ced4ddcb4097134ff3c332f>
    <SharedWithUsers xmlns="8525d5cc-a927-4ea3-832e-6083d2e17460">
      <UserInfo>
        <DisplayName/>
        <AccountId xsi:nil="true"/>
        <AccountType/>
      </UserInfo>
    </SharedWithUsers>
    <MediaLengthInSeconds xmlns="8309c5ee-8dd9-4aea-8e86-ba23692ba85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10321-FE0F-46DC-90E2-3F1CA67A3AEC}">
  <ds:schemaRefs>
    <ds:schemaRef ds:uri="http://schemas.microsoft.com/office/2006/metadata/longProperties"/>
  </ds:schemaRefs>
</ds:datastoreItem>
</file>

<file path=customXml/itemProps2.xml><?xml version="1.0" encoding="utf-8"?>
<ds:datastoreItem xmlns:ds="http://schemas.openxmlformats.org/officeDocument/2006/customXml" ds:itemID="{9318F4CF-F5EC-453B-94E1-A43ED4B3313E}"/>
</file>

<file path=customXml/itemProps3.xml><?xml version="1.0" encoding="utf-8"?>
<ds:datastoreItem xmlns:ds="http://schemas.openxmlformats.org/officeDocument/2006/customXml" ds:itemID="{DD147CD3-8230-4AC4-88BB-02F79B0D2257}">
  <ds:schemaRefs>
    <ds:schemaRef ds:uri="http://schemas.microsoft.com/sharepoint/v3/contenttype/forms"/>
  </ds:schemaRefs>
</ds:datastoreItem>
</file>

<file path=customXml/itemProps4.xml><?xml version="1.0" encoding="utf-8"?>
<ds:datastoreItem xmlns:ds="http://schemas.openxmlformats.org/officeDocument/2006/customXml" ds:itemID="{2AF2E295-A6CE-4EB8-A2C9-9D846B820EBD}">
  <ds:schemaRefs>
    <ds:schemaRef ds:uri="http://schemas.microsoft.com/office/2006/metadata/properties"/>
    <ds:schemaRef ds:uri="http://schemas.microsoft.com/office/infopath/2007/PartnerControls"/>
    <ds:schemaRef ds:uri="f5302f1f-1086-42b0-8dd9-7ee6e0900acc"/>
    <ds:schemaRef ds:uri="eac15a93-2a7d-488f-bebc-184c5b003a8d"/>
  </ds:schemaRefs>
</ds:datastoreItem>
</file>

<file path=customXml/itemProps5.xml><?xml version="1.0" encoding="utf-8"?>
<ds:datastoreItem xmlns:ds="http://schemas.openxmlformats.org/officeDocument/2006/customXml" ds:itemID="{B611E23C-D46E-4279-A6C6-8DED1573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13</Pages>
  <Words>3344</Words>
  <Characters>19064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General Risk Assessment Form with guidance for use</vt:lpstr>
    </vt:vector>
  </TitlesOfParts>
  <Company>UMIST, ISD</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mprss02</dc:creator>
  <cp:keywords>form and guidance</cp:keywords>
  <cp:lastModifiedBy>Samantha Hardman</cp:lastModifiedBy>
  <cp:revision>24</cp:revision>
  <cp:lastPrinted>2006-10-16T16:35:00Z</cp:lastPrinted>
  <dcterms:created xsi:type="dcterms:W3CDTF">2023-04-25T14:55:00Z</dcterms:created>
  <dcterms:modified xsi:type="dcterms:W3CDTF">2023-10-23T12:59:00Z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15;#form and guidance|a7f3781c-c779-4ea5-a384-0266687e86fb</vt:lpwstr>
  </property>
  <property fmtid="{D5CDD505-2E9C-101B-9397-08002B2CF9AE}" pid="3" name="ContentTypeId">
    <vt:lpwstr>0x0101004A6AC3CCC7739848AF74CFE6E598F761</vt:lpwstr>
  </property>
  <property fmtid="{D5CDD505-2E9C-101B-9397-08002B2CF9AE}" pid="4" name="Order">
    <vt:r8>476100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