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0F" w:rsidRPr="00DB59EA" w:rsidRDefault="00B34DDF" w:rsidP="004F7809">
      <w:pPr>
        <w:pStyle w:val="BodyTextIndent"/>
        <w:ind w:left="0"/>
        <w:jc w:val="center"/>
        <w:rPr>
          <w:rFonts w:ascii="Verdana" w:hAnsi="Verdana"/>
          <w:sz w:val="20"/>
        </w:rPr>
      </w:pPr>
      <w:r w:rsidRPr="00DB59EA">
        <w:rPr>
          <w:rFonts w:ascii="Verdana" w:hAnsi="Verdana"/>
          <w:noProof/>
          <w:sz w:val="20"/>
          <w:lang w:eastAsia="en-GB"/>
        </w:rPr>
        <w:drawing>
          <wp:anchor distT="0" distB="0" distL="114300" distR="114300" simplePos="0" relativeHeight="251658240" behindDoc="0" locked="0" layoutInCell="1" allowOverlap="1" wp14:anchorId="692BB5F1" wp14:editId="4CEFC6ED">
            <wp:simplePos x="0" y="0"/>
            <wp:positionH relativeFrom="page">
              <wp:posOffset>901277</wp:posOffset>
            </wp:positionH>
            <wp:positionV relativeFrom="page">
              <wp:posOffset>344382</wp:posOffset>
            </wp:positionV>
            <wp:extent cx="1305560" cy="542925"/>
            <wp:effectExtent l="0" t="0" r="8890" b="9525"/>
            <wp:wrapSquare wrapText="bothSides"/>
            <wp:docPr id="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8F47E5" w:rsidRPr="003708A9" w:rsidTr="00D35501">
        <w:trPr>
          <w:trHeight w:val="861"/>
          <w:jc w:val="center"/>
        </w:trPr>
        <w:tc>
          <w:tcPr>
            <w:tcW w:w="1647"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Date:</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1</w:t>
            </w:r>
            <w:r w:rsidR="009804D2" w:rsidRPr="00DB59EA">
              <w:rPr>
                <w:rFonts w:ascii="Verdana" w:hAnsi="Verdana"/>
                <w:color w:val="FF0000"/>
                <w:sz w:val="18"/>
                <w:szCs w:val="18"/>
              </w:rPr>
              <w:t>)</w:t>
            </w:r>
          </w:p>
          <w:p w:rsidR="00C431C9" w:rsidRDefault="00C431C9" w:rsidP="00151BD5">
            <w:pPr>
              <w:rPr>
                <w:rFonts w:ascii="Verdana" w:hAnsi="Verdana"/>
                <w:b/>
                <w:sz w:val="18"/>
                <w:szCs w:val="18"/>
              </w:rPr>
            </w:pPr>
          </w:p>
          <w:p w:rsidR="008F47E5" w:rsidRPr="00D86E02" w:rsidRDefault="00C431C9" w:rsidP="00151BD5">
            <w:pPr>
              <w:rPr>
                <w:rFonts w:ascii="Verdana" w:hAnsi="Verdana"/>
                <w:b/>
                <w:sz w:val="18"/>
                <w:szCs w:val="18"/>
              </w:rPr>
            </w:pPr>
            <w:r>
              <w:rPr>
                <w:rFonts w:ascii="Verdana" w:hAnsi="Verdana"/>
                <w:b/>
                <w:sz w:val="18"/>
                <w:szCs w:val="18"/>
              </w:rPr>
              <w:t>X/Y/ZZZZ</w:t>
            </w:r>
          </w:p>
        </w:tc>
        <w:tc>
          <w:tcPr>
            <w:tcW w:w="2285"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2</w:t>
            </w:r>
            <w:r w:rsidR="002D7ABB" w:rsidRPr="00DB59EA">
              <w:rPr>
                <w:rFonts w:ascii="Verdana" w:hAnsi="Verdana"/>
                <w:color w:val="FF0000"/>
                <w:sz w:val="18"/>
                <w:szCs w:val="18"/>
              </w:rPr>
              <w:t>)</w:t>
            </w:r>
          </w:p>
          <w:p w:rsidR="008F47E5" w:rsidRPr="00EF7311" w:rsidRDefault="008F47E5">
            <w:pPr>
              <w:rPr>
                <w:rFonts w:ascii="Verdana" w:hAnsi="Verdana"/>
                <w:sz w:val="18"/>
                <w:szCs w:val="18"/>
              </w:rPr>
            </w:pPr>
          </w:p>
          <w:p w:rsidR="00CA2B83" w:rsidRPr="00D86E02" w:rsidRDefault="00C431C9">
            <w:pPr>
              <w:rPr>
                <w:rFonts w:ascii="Verdana" w:hAnsi="Verdana"/>
                <w:b/>
                <w:sz w:val="18"/>
                <w:szCs w:val="18"/>
              </w:rPr>
            </w:pPr>
            <w:proofErr w:type="spellStart"/>
            <w:r>
              <w:rPr>
                <w:rFonts w:ascii="Verdana" w:hAnsi="Verdana"/>
                <w:b/>
                <w:sz w:val="18"/>
                <w:szCs w:val="18"/>
              </w:rPr>
              <w:t>Dr.</w:t>
            </w:r>
            <w:proofErr w:type="spellEnd"/>
            <w:r>
              <w:rPr>
                <w:rFonts w:ascii="Verdana" w:hAnsi="Verdana"/>
                <w:b/>
                <w:sz w:val="18"/>
                <w:szCs w:val="18"/>
              </w:rPr>
              <w:t xml:space="preserve"> Laser</w:t>
            </w:r>
          </w:p>
        </w:tc>
        <w:tc>
          <w:tcPr>
            <w:tcW w:w="2472" w:type="dxa"/>
            <w:tcBorders>
              <w:bottom w:val="single" w:sz="4" w:space="0" w:color="auto"/>
            </w:tcBorders>
            <w:shd w:val="clear" w:color="auto" w:fill="E0E0E0"/>
          </w:tcPr>
          <w:p w:rsidR="00B613A2" w:rsidRDefault="00B613A2" w:rsidP="00EF7311">
            <w:pPr>
              <w:rPr>
                <w:rFonts w:ascii="Verdana" w:hAnsi="Verdana"/>
                <w:sz w:val="18"/>
                <w:szCs w:val="18"/>
              </w:rPr>
            </w:pPr>
            <w:r w:rsidRPr="00D86E02">
              <w:rPr>
                <w:rFonts w:ascii="Verdana" w:hAnsi="Verdana"/>
                <w:b/>
                <w:sz w:val="18"/>
                <w:szCs w:val="18"/>
              </w:rPr>
              <w:t>Validated by: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3</w:t>
            </w:r>
            <w:r w:rsidR="002D7ABB" w:rsidRPr="00DB59EA">
              <w:rPr>
                <w:rFonts w:ascii="Verdana" w:hAnsi="Verdana"/>
                <w:color w:val="FF0000"/>
                <w:sz w:val="18"/>
                <w:szCs w:val="18"/>
              </w:rPr>
              <w:t>)</w:t>
            </w:r>
          </w:p>
          <w:p w:rsidR="00C431C9" w:rsidRDefault="00C431C9" w:rsidP="00C431C9">
            <w:pPr>
              <w:rPr>
                <w:rFonts w:ascii="Verdana" w:hAnsi="Verdana"/>
                <w:sz w:val="18"/>
                <w:szCs w:val="18"/>
              </w:rPr>
            </w:pPr>
            <w:r>
              <w:rPr>
                <w:rFonts w:ascii="Verdana" w:hAnsi="Verdana"/>
                <w:sz w:val="18"/>
                <w:szCs w:val="18"/>
              </w:rPr>
              <w:t>PI/manager</w:t>
            </w:r>
          </w:p>
          <w:p w:rsidR="00C431C9" w:rsidRDefault="00C431C9" w:rsidP="00C431C9">
            <w:pPr>
              <w:rPr>
                <w:rFonts w:ascii="Verdana" w:hAnsi="Verdana"/>
                <w:sz w:val="18"/>
                <w:szCs w:val="18"/>
              </w:rPr>
            </w:pPr>
            <w:r>
              <w:rPr>
                <w:rFonts w:ascii="Verdana" w:hAnsi="Verdana"/>
                <w:sz w:val="18"/>
                <w:szCs w:val="18"/>
              </w:rPr>
              <w:t>Laser safety advisor</w:t>
            </w:r>
          </w:p>
          <w:p w:rsidR="00EF7311" w:rsidRPr="00D86E02" w:rsidRDefault="00EF7311" w:rsidP="00151BD5">
            <w:pPr>
              <w:rPr>
                <w:rFonts w:ascii="Verdana" w:hAnsi="Verdana"/>
                <w:b/>
                <w:color w:val="0000FF"/>
                <w:sz w:val="18"/>
                <w:szCs w:val="18"/>
              </w:rPr>
            </w:pPr>
          </w:p>
        </w:tc>
        <w:tc>
          <w:tcPr>
            <w:tcW w:w="3082" w:type="dxa"/>
            <w:tcBorders>
              <w:bottom w:val="single" w:sz="4" w:space="0" w:color="auto"/>
            </w:tcBorders>
            <w:shd w:val="clear" w:color="auto" w:fill="E0E0E0"/>
          </w:tcPr>
          <w:p w:rsidR="008F47E5" w:rsidRPr="00EF7311" w:rsidRDefault="00B34DDF">
            <w:pPr>
              <w:rPr>
                <w:rFonts w:ascii="Verdana" w:hAnsi="Verdana"/>
                <w:sz w:val="18"/>
                <w:szCs w:val="18"/>
              </w:rPr>
            </w:pPr>
            <w:r>
              <w:rPr>
                <w:rFonts w:ascii="Verdana" w:hAnsi="Verdana"/>
                <w:b/>
                <w:sz w:val="18"/>
                <w:szCs w:val="18"/>
              </w:rPr>
              <w:t>Location:</w:t>
            </w:r>
            <w:r w:rsidR="009804D2">
              <w:rPr>
                <w:rFonts w:ascii="Verdana" w:hAnsi="Verdana"/>
                <w:b/>
                <w:sz w:val="18"/>
                <w:szCs w:val="18"/>
              </w:rPr>
              <w:t xml:space="preserve"> </w:t>
            </w:r>
            <w:r w:rsidR="009804D2" w:rsidRPr="00DB59EA">
              <w:rPr>
                <w:rFonts w:ascii="Verdana" w:hAnsi="Verdana"/>
                <w:color w:val="FF0000"/>
                <w:sz w:val="18"/>
                <w:szCs w:val="18"/>
              </w:rPr>
              <w:t>(</w:t>
            </w:r>
            <w:r w:rsidR="009804D2">
              <w:rPr>
                <w:rFonts w:ascii="Verdana" w:hAnsi="Verdana"/>
                <w:color w:val="FF0000"/>
                <w:sz w:val="18"/>
                <w:szCs w:val="18"/>
              </w:rPr>
              <w:t>4</w:t>
            </w:r>
            <w:r w:rsidR="009804D2"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C431C9">
            <w:pPr>
              <w:rPr>
                <w:rFonts w:ascii="Verdana" w:hAnsi="Verdana"/>
                <w:b/>
                <w:sz w:val="18"/>
                <w:szCs w:val="18"/>
              </w:rPr>
            </w:pPr>
            <w:r>
              <w:rPr>
                <w:rFonts w:ascii="Verdana" w:hAnsi="Verdana"/>
                <w:b/>
                <w:sz w:val="18"/>
                <w:szCs w:val="18"/>
              </w:rPr>
              <w:t>Lab X.00Y, ABC Building</w:t>
            </w:r>
          </w:p>
        </w:tc>
        <w:tc>
          <w:tcPr>
            <w:tcW w:w="2650"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Assessment ref no</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5</w:t>
            </w:r>
            <w:r w:rsidR="002D7ABB" w:rsidRPr="00DB59EA">
              <w:rPr>
                <w:rFonts w:ascii="Verdana" w:hAnsi="Verdana"/>
                <w:color w:val="FF0000"/>
                <w:sz w:val="18"/>
                <w:szCs w:val="18"/>
              </w:rPr>
              <w:t>)</w:t>
            </w:r>
          </w:p>
          <w:p w:rsidR="00EF7311" w:rsidRPr="00EF7311" w:rsidRDefault="00EF7311">
            <w:pPr>
              <w:rPr>
                <w:rFonts w:ascii="Verdana" w:hAnsi="Verdana"/>
                <w:sz w:val="18"/>
                <w:szCs w:val="18"/>
              </w:rPr>
            </w:pPr>
          </w:p>
          <w:p w:rsidR="00EF7311" w:rsidRPr="00D86E02" w:rsidRDefault="00C431C9">
            <w:pPr>
              <w:rPr>
                <w:rFonts w:ascii="Verdana" w:hAnsi="Verdana"/>
                <w:b/>
                <w:sz w:val="18"/>
                <w:szCs w:val="18"/>
              </w:rPr>
            </w:pPr>
            <w:r>
              <w:rPr>
                <w:rFonts w:ascii="Verdana" w:hAnsi="Verdana"/>
                <w:b/>
                <w:sz w:val="18"/>
                <w:szCs w:val="18"/>
              </w:rPr>
              <w:t>V1</w:t>
            </w:r>
          </w:p>
        </w:tc>
        <w:tc>
          <w:tcPr>
            <w:tcW w:w="2039" w:type="dxa"/>
            <w:tcBorders>
              <w:bottom w:val="single" w:sz="4" w:space="0" w:color="auto"/>
            </w:tcBorders>
            <w:shd w:val="clear" w:color="auto" w:fill="E0E0E0"/>
          </w:tcPr>
          <w:p w:rsidR="008F47E5" w:rsidRPr="00EF7311" w:rsidRDefault="008F47E5">
            <w:pPr>
              <w:rPr>
                <w:rFonts w:ascii="Verdana" w:hAnsi="Verdana"/>
                <w:sz w:val="18"/>
                <w:szCs w:val="18"/>
              </w:rPr>
            </w:pPr>
            <w:r w:rsidRPr="00D86E02">
              <w:rPr>
                <w:rFonts w:ascii="Verdana" w:hAnsi="Verdana"/>
                <w:b/>
                <w:sz w:val="18"/>
                <w:szCs w:val="18"/>
              </w:rPr>
              <w:t>Review date:</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9804D2">
              <w:rPr>
                <w:rFonts w:ascii="Verdana" w:hAnsi="Verdana"/>
                <w:color w:val="FF0000"/>
                <w:sz w:val="18"/>
                <w:szCs w:val="18"/>
              </w:rPr>
              <w:t>6</w:t>
            </w:r>
            <w:r w:rsidR="002D7ABB" w:rsidRPr="00DB59EA">
              <w:rPr>
                <w:rFonts w:ascii="Verdana" w:hAnsi="Verdana"/>
                <w:color w:val="FF0000"/>
                <w:sz w:val="18"/>
                <w:szCs w:val="18"/>
              </w:rPr>
              <w:t>)</w:t>
            </w:r>
          </w:p>
          <w:p w:rsidR="00EF7311" w:rsidRPr="00EF7311" w:rsidRDefault="00D35501">
            <w:pPr>
              <w:rPr>
                <w:rFonts w:ascii="Verdana" w:hAnsi="Verdana"/>
                <w:sz w:val="18"/>
                <w:szCs w:val="18"/>
              </w:rPr>
            </w:pPr>
            <w:r>
              <w:rPr>
                <w:rFonts w:ascii="Verdana" w:hAnsi="Verdana"/>
                <w:sz w:val="18"/>
                <w:szCs w:val="18"/>
              </w:rPr>
              <w:t>Annually, or at change of use</w:t>
            </w:r>
          </w:p>
          <w:p w:rsidR="00EF7311" w:rsidRPr="00D86E02" w:rsidRDefault="00EF7311">
            <w:pPr>
              <w:rPr>
                <w:rFonts w:ascii="Verdana" w:hAnsi="Verdana"/>
                <w:b/>
                <w:sz w:val="18"/>
                <w:szCs w:val="18"/>
              </w:rPr>
            </w:pPr>
          </w:p>
        </w:tc>
      </w:tr>
      <w:tr w:rsidR="00B34DDF" w:rsidRPr="003708A9" w:rsidTr="00D35501">
        <w:trPr>
          <w:jc w:val="center"/>
        </w:trPr>
        <w:tc>
          <w:tcPr>
            <w:tcW w:w="14175" w:type="dxa"/>
            <w:gridSpan w:val="6"/>
          </w:tcPr>
          <w:p w:rsidR="00B34DDF" w:rsidRDefault="00B34DDF" w:rsidP="00B34DDF">
            <w:pPr>
              <w:rPr>
                <w:rFonts w:ascii="Verdana" w:hAnsi="Verdana"/>
                <w:b/>
                <w:sz w:val="18"/>
                <w:szCs w:val="18"/>
              </w:rPr>
            </w:pPr>
            <w:r>
              <w:rPr>
                <w:rFonts w:ascii="Verdana" w:hAnsi="Verdana"/>
                <w:b/>
                <w:sz w:val="18"/>
                <w:szCs w:val="18"/>
              </w:rPr>
              <w:t xml:space="preserve">Approval of open beam work by Head of Department/ Director of Institute: </w:t>
            </w:r>
            <w:r w:rsidRPr="00DB59EA">
              <w:rPr>
                <w:rFonts w:ascii="Verdana" w:hAnsi="Verdana"/>
                <w:color w:val="FF0000"/>
                <w:sz w:val="18"/>
                <w:szCs w:val="18"/>
              </w:rPr>
              <w:t>(</w:t>
            </w:r>
            <w:r w:rsidR="009804D2">
              <w:rPr>
                <w:rFonts w:ascii="Verdana" w:hAnsi="Verdana"/>
                <w:color w:val="FF0000"/>
                <w:sz w:val="18"/>
                <w:szCs w:val="18"/>
              </w:rPr>
              <w:t>7</w:t>
            </w:r>
            <w:r w:rsidRPr="00DB59EA">
              <w:rPr>
                <w:rFonts w:ascii="Verdana" w:hAnsi="Verdana"/>
                <w:color w:val="FF0000"/>
                <w:sz w:val="18"/>
                <w:szCs w:val="18"/>
              </w:rPr>
              <w:t>)</w:t>
            </w:r>
          </w:p>
          <w:p w:rsidR="00B34DDF" w:rsidRDefault="00B34DDF" w:rsidP="00B34DDF">
            <w:pPr>
              <w:rPr>
                <w:rFonts w:ascii="Verdana" w:hAnsi="Verdana"/>
                <w:b/>
                <w:sz w:val="18"/>
                <w:szCs w:val="18"/>
              </w:rPr>
            </w:pPr>
          </w:p>
          <w:p w:rsidR="00B34DDF" w:rsidRDefault="00B34DDF" w:rsidP="00B34DDF">
            <w:pPr>
              <w:rPr>
                <w:rStyle w:val="normaltextrun"/>
                <w:rFonts w:ascii="Verdana" w:hAnsi="Verdana"/>
                <w:b/>
                <w:bCs/>
                <w:sz w:val="18"/>
                <w:szCs w:val="18"/>
              </w:rPr>
            </w:pPr>
            <w:r>
              <w:rPr>
                <w:rStyle w:val="normaltextrun"/>
                <w:rFonts w:ascii="Verdana" w:hAnsi="Verdana"/>
                <w:b/>
                <w:bCs/>
                <w:sz w:val="18"/>
                <w:szCs w:val="18"/>
              </w:rPr>
              <w:t>Name: ………..……………………………….Signature:……………………</w:t>
            </w:r>
          </w:p>
          <w:p w:rsidR="00B34DDF" w:rsidRPr="00D86E02" w:rsidRDefault="00B34DDF" w:rsidP="00B34DDF">
            <w:pPr>
              <w:rPr>
                <w:rFonts w:ascii="Verdana" w:hAnsi="Verdana"/>
                <w:b/>
                <w:sz w:val="18"/>
                <w:szCs w:val="18"/>
              </w:rPr>
            </w:pPr>
          </w:p>
        </w:tc>
      </w:tr>
      <w:tr w:rsidR="00B34DDF" w:rsidRPr="003708A9" w:rsidTr="00D35501">
        <w:trPr>
          <w:jc w:val="center"/>
        </w:trPr>
        <w:tc>
          <w:tcPr>
            <w:tcW w:w="14175" w:type="dxa"/>
            <w:gridSpan w:val="6"/>
          </w:tcPr>
          <w:p w:rsidR="00B34DDF" w:rsidRPr="00EF7311" w:rsidRDefault="009804D2" w:rsidP="00B34DDF">
            <w:pPr>
              <w:rPr>
                <w:rFonts w:ascii="Verdana" w:hAnsi="Verdana"/>
                <w:sz w:val="18"/>
                <w:szCs w:val="18"/>
              </w:rPr>
            </w:pPr>
            <w:r>
              <w:rPr>
                <w:rFonts w:ascii="Verdana" w:hAnsi="Verdana"/>
                <w:b/>
                <w:sz w:val="18"/>
                <w:szCs w:val="18"/>
              </w:rPr>
              <w:t>Task</w:t>
            </w:r>
            <w:r w:rsidR="00D35501">
              <w:rPr>
                <w:rFonts w:ascii="Verdana" w:hAnsi="Verdana"/>
                <w:b/>
                <w:sz w:val="18"/>
                <w:szCs w:val="18"/>
              </w:rPr>
              <w:t xml:space="preserve"> and Environment</w:t>
            </w:r>
            <w:r w:rsidR="00B014F3">
              <w:rPr>
                <w:rFonts w:ascii="Verdana" w:hAnsi="Verdana"/>
                <w:b/>
                <w:sz w:val="18"/>
                <w:szCs w:val="18"/>
              </w:rPr>
              <w:t xml:space="preserve"> </w:t>
            </w:r>
            <w:r w:rsidR="00B34DDF" w:rsidRPr="00D86E02">
              <w:rPr>
                <w:rFonts w:ascii="Verdana" w:hAnsi="Verdana"/>
                <w:b/>
                <w:sz w:val="18"/>
                <w:szCs w:val="18"/>
              </w:rPr>
              <w:t>:</w:t>
            </w:r>
            <w:r w:rsidR="00B552C5">
              <w:rPr>
                <w:rFonts w:ascii="Verdana" w:hAnsi="Verdana"/>
                <w:b/>
                <w:sz w:val="18"/>
                <w:szCs w:val="18"/>
              </w:rPr>
              <w:t xml:space="preserve"> </w:t>
            </w:r>
            <w:r w:rsidR="00B552C5" w:rsidRPr="00B552C5">
              <w:rPr>
                <w:rFonts w:ascii="Verdana" w:hAnsi="Verdana"/>
                <w:color w:val="FF0000"/>
                <w:sz w:val="18"/>
                <w:szCs w:val="18"/>
              </w:rPr>
              <w:t>(</w:t>
            </w:r>
            <w:r>
              <w:rPr>
                <w:rFonts w:ascii="Verdana" w:hAnsi="Verdana"/>
                <w:color w:val="FF0000"/>
                <w:sz w:val="18"/>
                <w:szCs w:val="18"/>
              </w:rPr>
              <w:t>8</w:t>
            </w:r>
            <w:r w:rsidR="00B552C5" w:rsidRPr="00B552C5">
              <w:rPr>
                <w:rFonts w:ascii="Verdana" w:hAnsi="Verdana"/>
                <w:color w:val="FF0000"/>
                <w:sz w:val="18"/>
                <w:szCs w:val="18"/>
              </w:rPr>
              <w:t>)</w:t>
            </w:r>
          </w:p>
          <w:p w:rsidR="00B34DDF" w:rsidRDefault="00B34DDF" w:rsidP="00B34DDF">
            <w:pPr>
              <w:rPr>
                <w:rFonts w:ascii="Verdana" w:hAnsi="Verdana"/>
                <w:sz w:val="18"/>
                <w:szCs w:val="18"/>
              </w:rPr>
            </w:pPr>
          </w:p>
          <w:p w:rsidR="00C431C9" w:rsidRDefault="00C431C9" w:rsidP="00C431C9">
            <w:pPr>
              <w:rPr>
                <w:rFonts w:ascii="Verdana" w:hAnsi="Verdana"/>
                <w:sz w:val="18"/>
                <w:szCs w:val="18"/>
              </w:rPr>
            </w:pPr>
            <w:r>
              <w:rPr>
                <w:rFonts w:ascii="Verdana" w:hAnsi="Verdana"/>
                <w:sz w:val="18"/>
                <w:szCs w:val="18"/>
              </w:rPr>
              <w:t>Operation of a high-repetition-rate terahertz time-domain spectrometer (THz-TDS) for high signal-to-noise studies of materials in the THz spectral range.</w:t>
            </w:r>
          </w:p>
          <w:p w:rsidR="00C431C9" w:rsidRDefault="00C431C9" w:rsidP="00C431C9">
            <w:pPr>
              <w:rPr>
                <w:rFonts w:ascii="Verdana" w:hAnsi="Verdana"/>
                <w:sz w:val="18"/>
                <w:szCs w:val="18"/>
              </w:rPr>
            </w:pPr>
          </w:p>
          <w:p w:rsidR="00FC4CBF" w:rsidRDefault="00C431C9" w:rsidP="00C431C9">
            <w:pPr>
              <w:rPr>
                <w:rFonts w:ascii="Verdana" w:hAnsi="Verdana"/>
                <w:sz w:val="18"/>
                <w:szCs w:val="18"/>
              </w:rPr>
            </w:pPr>
            <w:r>
              <w:rPr>
                <w:rFonts w:ascii="Verdana" w:hAnsi="Verdana"/>
                <w:sz w:val="18"/>
                <w:szCs w:val="18"/>
              </w:rPr>
              <w:t>The oscillator output is routed to the THz-TDS and split into a pump (99%) and probe beam (1%) using a beam sampler.</w:t>
            </w:r>
            <w:r w:rsidR="00FC4CBF">
              <w:rPr>
                <w:rFonts w:ascii="Verdana" w:hAnsi="Verdana"/>
                <w:sz w:val="18"/>
                <w:szCs w:val="18"/>
              </w:rPr>
              <w:t xml:space="preserve"> </w:t>
            </w:r>
            <w:r>
              <w:rPr>
                <w:rFonts w:ascii="Verdana" w:hAnsi="Verdana"/>
                <w:sz w:val="18"/>
                <w:szCs w:val="18"/>
              </w:rPr>
              <w:t xml:space="preserve">The pump beam is used to excite THz sources (spintronic emitters and nonlinear crystals) to generate THz </w:t>
            </w:r>
            <w:proofErr w:type="spellStart"/>
            <w:r>
              <w:rPr>
                <w:rFonts w:ascii="Verdana" w:hAnsi="Verdana"/>
                <w:sz w:val="18"/>
                <w:szCs w:val="18"/>
              </w:rPr>
              <w:t>radiation.</w:t>
            </w:r>
            <w:r w:rsidR="00FC4CBF">
              <w:rPr>
                <w:rFonts w:ascii="Verdana" w:hAnsi="Verdana"/>
                <w:sz w:val="18"/>
                <w:szCs w:val="18"/>
              </w:rPr>
              <w:t>n</w:t>
            </w:r>
            <w:r>
              <w:rPr>
                <w:rFonts w:ascii="Verdana" w:hAnsi="Verdana"/>
                <w:sz w:val="18"/>
                <w:szCs w:val="18"/>
              </w:rPr>
              <w:t>The</w:t>
            </w:r>
            <w:proofErr w:type="spellEnd"/>
            <w:r>
              <w:rPr>
                <w:rFonts w:ascii="Verdana" w:hAnsi="Verdana"/>
                <w:sz w:val="18"/>
                <w:szCs w:val="18"/>
              </w:rPr>
              <w:t xml:space="preserve"> probe beam is used to detect the THz radiation by a standard electro-optic sampling scheme using a nonlinear crystal.</w:t>
            </w:r>
            <w:r w:rsidR="00FC4CBF">
              <w:rPr>
                <w:rFonts w:ascii="Verdana" w:hAnsi="Verdana"/>
                <w:sz w:val="18"/>
                <w:szCs w:val="18"/>
              </w:rPr>
              <w:t xml:space="preserve"> </w:t>
            </w:r>
          </w:p>
          <w:p w:rsidR="00C431C9" w:rsidRDefault="00C431C9" w:rsidP="00C431C9">
            <w:pPr>
              <w:rPr>
                <w:rFonts w:ascii="Verdana" w:hAnsi="Verdana"/>
                <w:sz w:val="18"/>
                <w:szCs w:val="18"/>
              </w:rPr>
            </w:pPr>
          </w:p>
          <w:p w:rsidR="005178DE" w:rsidRDefault="00C431C9" w:rsidP="00B34DDF">
            <w:pPr>
              <w:rPr>
                <w:rFonts w:ascii="Verdana" w:hAnsi="Verdana"/>
                <w:sz w:val="18"/>
                <w:szCs w:val="18"/>
              </w:rPr>
            </w:pPr>
            <w:r>
              <w:rPr>
                <w:rFonts w:ascii="Verdana" w:hAnsi="Verdana"/>
                <w:sz w:val="18"/>
                <w:szCs w:val="18"/>
              </w:rPr>
              <w:t xml:space="preserve">The THz-TDS is located on an optical table in the TERA Laser System area of laboratory </w:t>
            </w:r>
            <w:r w:rsidR="00FC4CBF">
              <w:rPr>
                <w:rFonts w:ascii="Verdana" w:hAnsi="Verdana"/>
                <w:sz w:val="18"/>
                <w:szCs w:val="18"/>
              </w:rPr>
              <w:t>X.00Y</w:t>
            </w:r>
            <w:r>
              <w:rPr>
                <w:rFonts w:ascii="Verdana" w:hAnsi="Verdana"/>
                <w:sz w:val="18"/>
                <w:szCs w:val="18"/>
              </w:rPr>
              <w:t>.</w:t>
            </w:r>
            <w:r w:rsidR="00FC4CBF">
              <w:rPr>
                <w:rFonts w:ascii="Verdana" w:hAnsi="Verdana"/>
                <w:sz w:val="18"/>
                <w:szCs w:val="18"/>
              </w:rPr>
              <w:t xml:space="preserve"> Ancillary electronic equipment for the THz-TDS is located on a mounting rack unit located next to the optical table.</w:t>
            </w:r>
          </w:p>
          <w:p w:rsidR="00B34DDF" w:rsidRPr="003708A9" w:rsidRDefault="00B34DDF" w:rsidP="00B34DDF">
            <w:pPr>
              <w:rPr>
                <w:rFonts w:ascii="Verdana" w:hAnsi="Verdana"/>
                <w:sz w:val="18"/>
                <w:szCs w:val="18"/>
              </w:rPr>
            </w:pPr>
          </w:p>
        </w:tc>
      </w:tr>
      <w:tr w:rsidR="00B552C5" w:rsidRPr="003708A9" w:rsidTr="00D35501">
        <w:trPr>
          <w:jc w:val="center"/>
        </w:trPr>
        <w:tc>
          <w:tcPr>
            <w:tcW w:w="14175" w:type="dxa"/>
            <w:gridSpan w:val="6"/>
          </w:tcPr>
          <w:p w:rsidR="00B552C5" w:rsidRDefault="00B552C5" w:rsidP="00B34DDF">
            <w:pPr>
              <w:rPr>
                <w:rFonts w:ascii="Verdana" w:hAnsi="Verdana"/>
                <w:b/>
                <w:sz w:val="18"/>
                <w:szCs w:val="18"/>
              </w:rPr>
            </w:pPr>
            <w:r>
              <w:rPr>
                <w:rFonts w:ascii="Verdana" w:hAnsi="Verdana"/>
                <w:b/>
                <w:sz w:val="18"/>
                <w:szCs w:val="18"/>
              </w:rPr>
              <w:t xml:space="preserve">Justification for open beam work: </w:t>
            </w:r>
            <w:r w:rsidRPr="00DB59EA">
              <w:rPr>
                <w:rFonts w:ascii="Verdana" w:hAnsi="Verdana"/>
                <w:color w:val="FF0000"/>
                <w:sz w:val="18"/>
                <w:szCs w:val="18"/>
              </w:rPr>
              <w:t>(</w:t>
            </w:r>
            <w:r w:rsidR="009804D2">
              <w:rPr>
                <w:rFonts w:ascii="Verdana" w:hAnsi="Verdana"/>
                <w:color w:val="FF0000"/>
                <w:sz w:val="18"/>
                <w:szCs w:val="18"/>
              </w:rPr>
              <w:t>9</w:t>
            </w:r>
            <w:r w:rsidRPr="00DB59EA">
              <w:rPr>
                <w:rFonts w:ascii="Verdana" w:hAnsi="Verdana"/>
                <w:color w:val="FF0000"/>
                <w:sz w:val="18"/>
                <w:szCs w:val="18"/>
              </w:rPr>
              <w:t>)</w:t>
            </w:r>
          </w:p>
          <w:p w:rsidR="00B552C5" w:rsidRDefault="00B552C5" w:rsidP="00B34DDF">
            <w:pPr>
              <w:rPr>
                <w:rFonts w:ascii="Verdana" w:hAnsi="Verdana"/>
                <w:b/>
                <w:sz w:val="18"/>
                <w:szCs w:val="18"/>
              </w:rPr>
            </w:pPr>
          </w:p>
          <w:p w:rsidR="00C431C9" w:rsidRDefault="00C431C9" w:rsidP="00C431C9">
            <w:pPr>
              <w:jc w:val="both"/>
              <w:rPr>
                <w:rFonts w:ascii="Verdana" w:hAnsi="Verdana"/>
                <w:sz w:val="18"/>
                <w:szCs w:val="18"/>
              </w:rPr>
            </w:pPr>
            <w:r>
              <w:rPr>
                <w:rFonts w:ascii="Verdana" w:hAnsi="Verdana"/>
                <w:sz w:val="18"/>
                <w:szCs w:val="18"/>
              </w:rPr>
              <w:t xml:space="preserve">Despite the steps taken to minimise the need and frequency of open beam work inside the THz spectrometer, it is however still necessary albeit infrequently.  The THz spectrometer optics require complex (multi-axis) fine adjustments which cannot be automated due to insufficient space and the multi-axis adjustments required. The available space cannot be increased as it is dictated by the focal length of the optics themselves and this cannot be changed.  </w:t>
            </w:r>
          </w:p>
          <w:p w:rsidR="00C431C9" w:rsidRDefault="00C431C9" w:rsidP="00C431C9">
            <w:pPr>
              <w:jc w:val="both"/>
              <w:rPr>
                <w:rFonts w:ascii="Verdana" w:hAnsi="Verdana"/>
                <w:sz w:val="18"/>
                <w:szCs w:val="18"/>
              </w:rPr>
            </w:pPr>
          </w:p>
          <w:p w:rsidR="00C431C9" w:rsidRPr="00C431C9" w:rsidRDefault="00F00FBE" w:rsidP="00B34DDF">
            <w:pPr>
              <w:rPr>
                <w:rFonts w:ascii="Verdana" w:hAnsi="Verdana"/>
                <w:sz w:val="18"/>
                <w:szCs w:val="18"/>
              </w:rPr>
            </w:pPr>
            <w:r>
              <w:rPr>
                <w:rFonts w:ascii="Verdana" w:hAnsi="Verdana"/>
                <w:sz w:val="18"/>
                <w:szCs w:val="18"/>
              </w:rPr>
              <w:t xml:space="preserve">A </w:t>
            </w:r>
            <w:r w:rsidR="00C431C9">
              <w:rPr>
                <w:rFonts w:ascii="Verdana" w:hAnsi="Verdana"/>
                <w:sz w:val="18"/>
                <w:szCs w:val="18"/>
              </w:rPr>
              <w:t>scheme of work</w:t>
            </w:r>
            <w:r w:rsidR="00C431C9" w:rsidRPr="00627A6E">
              <w:rPr>
                <w:rFonts w:ascii="Verdana" w:hAnsi="Verdana"/>
                <w:sz w:val="18"/>
                <w:szCs w:val="18"/>
              </w:rPr>
              <w:t xml:space="preserve"> gover</w:t>
            </w:r>
            <w:r w:rsidR="00C431C9">
              <w:rPr>
                <w:rFonts w:ascii="Verdana" w:hAnsi="Verdana"/>
                <w:sz w:val="18"/>
                <w:szCs w:val="18"/>
              </w:rPr>
              <w:t>ning safe open beam working procedures is</w:t>
            </w:r>
            <w:r w:rsidR="00C431C9" w:rsidRPr="00627A6E">
              <w:rPr>
                <w:rFonts w:ascii="Verdana" w:hAnsi="Verdana"/>
                <w:sz w:val="18"/>
                <w:szCs w:val="18"/>
              </w:rPr>
              <w:t xml:space="preserve"> in force.</w:t>
            </w:r>
          </w:p>
          <w:p w:rsidR="009804D2" w:rsidRPr="00D86E02" w:rsidRDefault="009804D2" w:rsidP="00B34DDF">
            <w:pPr>
              <w:rPr>
                <w:rFonts w:ascii="Verdana" w:hAnsi="Verdana"/>
                <w:b/>
                <w:sz w:val="18"/>
                <w:szCs w:val="18"/>
              </w:rPr>
            </w:pPr>
          </w:p>
        </w:tc>
      </w:tr>
      <w:tr w:rsidR="00C431C9" w:rsidRPr="003708A9" w:rsidTr="00D35501">
        <w:trPr>
          <w:jc w:val="center"/>
        </w:trPr>
        <w:tc>
          <w:tcPr>
            <w:tcW w:w="14175" w:type="dxa"/>
            <w:gridSpan w:val="6"/>
          </w:tcPr>
          <w:p w:rsidR="00C431C9" w:rsidRDefault="00C431C9" w:rsidP="00C431C9">
            <w:pPr>
              <w:rPr>
                <w:rFonts w:ascii="Verdana" w:hAnsi="Verdana"/>
                <w:color w:val="FF0000"/>
                <w:sz w:val="18"/>
                <w:szCs w:val="18"/>
              </w:rPr>
            </w:pPr>
            <w:r>
              <w:rPr>
                <w:rFonts w:ascii="Verdana" w:hAnsi="Verdana"/>
                <w:b/>
                <w:sz w:val="18"/>
                <w:szCs w:val="18"/>
              </w:rPr>
              <w:t xml:space="preserve">Details of Laser(s) used, including ELV/MPE calculations: </w:t>
            </w:r>
            <w:r>
              <w:rPr>
                <w:rFonts w:ascii="Verdana" w:hAnsi="Verdana"/>
                <w:color w:val="FF0000"/>
                <w:sz w:val="18"/>
                <w:szCs w:val="18"/>
              </w:rPr>
              <w:t>(10)</w:t>
            </w:r>
          </w:p>
          <w:p w:rsidR="00C431C9" w:rsidRDefault="00C431C9" w:rsidP="00C431C9">
            <w:pPr>
              <w:rPr>
                <w:rFonts w:ascii="Verdana" w:hAnsi="Verdana"/>
                <w:b/>
                <w:sz w:val="18"/>
                <w:szCs w:val="18"/>
              </w:rPr>
            </w:pPr>
          </w:p>
          <w:p w:rsidR="00C431C9" w:rsidRDefault="00C431C9" w:rsidP="00C431C9">
            <w:pPr>
              <w:rPr>
                <w:rFonts w:ascii="Verdana" w:hAnsi="Verdana"/>
                <w:sz w:val="18"/>
                <w:szCs w:val="18"/>
              </w:rPr>
            </w:pPr>
            <w:r>
              <w:rPr>
                <w:rFonts w:ascii="Verdana" w:hAnsi="Verdana"/>
                <w:sz w:val="18"/>
                <w:szCs w:val="18"/>
              </w:rPr>
              <w:t xml:space="preserve">The THz-TDS uses a Class 4 Ti:Sapphire oscillator (Coherent Mantis – </w:t>
            </w:r>
            <w:proofErr w:type="spellStart"/>
            <w:r>
              <w:rPr>
                <w:rFonts w:ascii="Verdana" w:hAnsi="Verdana"/>
                <w:sz w:val="18"/>
                <w:szCs w:val="18"/>
              </w:rPr>
              <w:t>Labcup</w:t>
            </w:r>
            <w:proofErr w:type="spellEnd"/>
            <w:r>
              <w:rPr>
                <w:rFonts w:ascii="Verdana" w:hAnsi="Verdana"/>
                <w:sz w:val="18"/>
                <w:szCs w:val="18"/>
              </w:rPr>
              <w:t xml:space="preserve"> #</w:t>
            </w:r>
            <w:proofErr w:type="spellStart"/>
            <w:r w:rsidR="00FC4CBF">
              <w:rPr>
                <w:rFonts w:ascii="Verdana" w:hAnsi="Verdana"/>
                <w:sz w:val="18"/>
                <w:szCs w:val="18"/>
              </w:rPr>
              <w:t>xxxx</w:t>
            </w:r>
            <w:proofErr w:type="spellEnd"/>
            <w:r>
              <w:rPr>
                <w:rFonts w:ascii="Verdana" w:hAnsi="Verdana"/>
                <w:sz w:val="18"/>
                <w:szCs w:val="18"/>
              </w:rPr>
              <w:t xml:space="preserve">) producing 800 nm, 20 fs, 6.25 </w:t>
            </w:r>
            <w:proofErr w:type="spellStart"/>
            <w:r>
              <w:rPr>
                <w:rFonts w:ascii="Verdana" w:hAnsi="Verdana"/>
                <w:sz w:val="18"/>
                <w:szCs w:val="18"/>
              </w:rPr>
              <w:t>nJ</w:t>
            </w:r>
            <w:proofErr w:type="spellEnd"/>
            <w:r>
              <w:rPr>
                <w:rFonts w:ascii="Verdana" w:hAnsi="Verdana"/>
                <w:sz w:val="18"/>
                <w:szCs w:val="18"/>
              </w:rPr>
              <w:t xml:space="preserve"> laser pulses at 80 MHz (average power of 0.5 W).</w:t>
            </w:r>
            <w:r w:rsidR="003B70DD">
              <w:rPr>
                <w:rFonts w:ascii="Verdana" w:hAnsi="Verdana"/>
                <w:sz w:val="18"/>
                <w:szCs w:val="18"/>
              </w:rPr>
              <w:t xml:space="preserve"> </w:t>
            </w:r>
            <w:r>
              <w:rPr>
                <w:rFonts w:ascii="Verdana" w:hAnsi="Verdana"/>
                <w:sz w:val="18"/>
                <w:szCs w:val="18"/>
              </w:rPr>
              <w:t>The Mantis oscillator is internally pumped by a Class 4 DPSS laser (Coherent Verdi) producing a 532 nm, 5 W CW beam.</w:t>
            </w:r>
          </w:p>
          <w:p w:rsidR="00C431C9" w:rsidRDefault="00C431C9" w:rsidP="00C431C9">
            <w:pPr>
              <w:rPr>
                <w:rFonts w:ascii="Verdana" w:hAnsi="Verdana"/>
                <w:sz w:val="18"/>
                <w:szCs w:val="18"/>
              </w:rPr>
            </w:pPr>
          </w:p>
          <w:p w:rsidR="00C431C9" w:rsidRPr="00F00FBE" w:rsidRDefault="00C431C9" w:rsidP="00F00FBE">
            <w:pPr>
              <w:pStyle w:val="Title"/>
              <w:jc w:val="both"/>
              <w:rPr>
                <w:rFonts w:ascii="Verdana" w:hAnsi="Verdana" w:cs="Arial"/>
                <w:b w:val="0"/>
                <w:i w:val="0"/>
                <w:iCs/>
                <w:sz w:val="18"/>
                <w:szCs w:val="18"/>
              </w:rPr>
            </w:pPr>
            <w:r>
              <w:rPr>
                <w:rFonts w:ascii="Verdana" w:hAnsi="Verdana" w:cs="Arial"/>
                <w:b w:val="0"/>
                <w:i w:val="0"/>
                <w:iCs/>
                <w:sz w:val="18"/>
                <w:szCs w:val="18"/>
              </w:rPr>
              <w:t xml:space="preserve">The </w:t>
            </w:r>
            <w:proofErr w:type="spellStart"/>
            <w:r>
              <w:rPr>
                <w:rFonts w:ascii="Verdana" w:hAnsi="Verdana" w:cs="Arial"/>
                <w:b w:val="0"/>
                <w:i w:val="0"/>
                <w:iCs/>
                <w:sz w:val="18"/>
                <w:szCs w:val="18"/>
              </w:rPr>
              <w:t>Thorlabs</w:t>
            </w:r>
            <w:proofErr w:type="spellEnd"/>
            <w:r>
              <w:rPr>
                <w:rFonts w:ascii="Verdana" w:hAnsi="Verdana" w:cs="Arial"/>
                <w:b w:val="0"/>
                <w:i w:val="0"/>
                <w:iCs/>
                <w:sz w:val="18"/>
                <w:szCs w:val="18"/>
              </w:rPr>
              <w:t xml:space="preserve"> CPS808A Collimated Laser Diode Module, Class 3R (</w:t>
            </w:r>
            <w:proofErr w:type="spellStart"/>
            <w:r>
              <w:rPr>
                <w:rFonts w:ascii="Verdana" w:hAnsi="Verdana" w:cs="Arial"/>
                <w:b w:val="0"/>
                <w:i w:val="0"/>
                <w:iCs/>
                <w:sz w:val="18"/>
                <w:szCs w:val="18"/>
              </w:rPr>
              <w:t>Labcup</w:t>
            </w:r>
            <w:proofErr w:type="spellEnd"/>
            <w:r>
              <w:rPr>
                <w:rFonts w:ascii="Verdana" w:hAnsi="Verdana" w:cs="Arial"/>
                <w:b w:val="0"/>
                <w:i w:val="0"/>
                <w:iCs/>
                <w:sz w:val="18"/>
                <w:szCs w:val="18"/>
              </w:rPr>
              <w:t xml:space="preserve"> #</w:t>
            </w:r>
            <w:proofErr w:type="spellStart"/>
            <w:r w:rsidR="00FC4CBF">
              <w:rPr>
                <w:rFonts w:ascii="Verdana" w:hAnsi="Verdana" w:cs="Arial"/>
                <w:b w:val="0"/>
                <w:i w:val="0"/>
                <w:iCs/>
                <w:sz w:val="18"/>
                <w:szCs w:val="18"/>
              </w:rPr>
              <w:t>xxxx</w:t>
            </w:r>
            <w:proofErr w:type="spellEnd"/>
            <w:r>
              <w:rPr>
                <w:rFonts w:ascii="Verdana" w:hAnsi="Verdana" w:cs="Arial"/>
                <w:b w:val="0"/>
                <w:i w:val="0"/>
                <w:iCs/>
                <w:sz w:val="18"/>
                <w:szCs w:val="18"/>
              </w:rPr>
              <w:t>) produces</w:t>
            </w:r>
            <w:r w:rsidRPr="007A2D6D">
              <w:rPr>
                <w:rFonts w:ascii="Verdana" w:hAnsi="Verdana" w:cs="Arial"/>
                <w:b w:val="0"/>
                <w:i w:val="0"/>
                <w:iCs/>
                <w:sz w:val="18"/>
                <w:szCs w:val="18"/>
              </w:rPr>
              <w:t xml:space="preserve"> </w:t>
            </w:r>
            <w:r>
              <w:rPr>
                <w:rFonts w:ascii="Verdana" w:hAnsi="Verdana" w:cs="Arial"/>
                <w:b w:val="0"/>
                <w:i w:val="0"/>
                <w:iCs/>
                <w:sz w:val="18"/>
                <w:szCs w:val="18"/>
              </w:rPr>
              <w:t>a continuous wave output at between 795-815 nm (typically 808 nm)</w:t>
            </w:r>
            <w:r w:rsidRPr="007A2D6D">
              <w:rPr>
                <w:rFonts w:ascii="Verdana" w:hAnsi="Verdana" w:cs="Arial"/>
                <w:b w:val="0"/>
                <w:i w:val="0"/>
                <w:iCs/>
                <w:sz w:val="18"/>
                <w:szCs w:val="18"/>
              </w:rPr>
              <w:t xml:space="preserve">, </w:t>
            </w:r>
            <w:r>
              <w:rPr>
                <w:rFonts w:ascii="Verdana" w:hAnsi="Verdana" w:cs="Arial"/>
                <w:b w:val="0"/>
                <w:i w:val="0"/>
                <w:iCs/>
                <w:sz w:val="18"/>
                <w:szCs w:val="18"/>
              </w:rPr>
              <w:t xml:space="preserve">with a maximum output power of 3 </w:t>
            </w:r>
            <w:r w:rsidRPr="007A2D6D">
              <w:rPr>
                <w:rFonts w:ascii="Verdana" w:hAnsi="Verdana" w:cs="Arial"/>
                <w:b w:val="0"/>
                <w:i w:val="0"/>
                <w:iCs/>
                <w:sz w:val="18"/>
                <w:szCs w:val="18"/>
              </w:rPr>
              <w:t>mW</w:t>
            </w:r>
            <w:r>
              <w:rPr>
                <w:rFonts w:ascii="Verdana" w:hAnsi="Verdana" w:cs="Arial"/>
                <w:b w:val="0"/>
                <w:i w:val="0"/>
                <w:iCs/>
                <w:sz w:val="18"/>
                <w:szCs w:val="18"/>
              </w:rPr>
              <w:t>.</w:t>
            </w:r>
            <w:r w:rsidRPr="007A2D6D">
              <w:rPr>
                <w:rFonts w:ascii="Verdana" w:hAnsi="Verdana" w:cs="Arial"/>
                <w:b w:val="0"/>
                <w:i w:val="0"/>
                <w:iCs/>
                <w:sz w:val="18"/>
                <w:szCs w:val="18"/>
              </w:rPr>
              <w:t xml:space="preserve"> </w:t>
            </w:r>
            <w:r>
              <w:rPr>
                <w:rFonts w:ascii="Verdana" w:hAnsi="Verdana" w:cs="Arial"/>
                <w:b w:val="0"/>
                <w:i w:val="0"/>
                <w:iCs/>
                <w:sz w:val="18"/>
                <w:szCs w:val="18"/>
              </w:rPr>
              <w:t xml:space="preserve">Output </w:t>
            </w:r>
            <w:r w:rsidRPr="007A2D6D">
              <w:rPr>
                <w:rFonts w:ascii="Verdana" w:hAnsi="Verdana" w:cs="Arial"/>
                <w:b w:val="0"/>
                <w:i w:val="0"/>
                <w:iCs/>
                <w:sz w:val="18"/>
                <w:szCs w:val="18"/>
              </w:rPr>
              <w:t>reduced to &lt;</w:t>
            </w:r>
            <w:r>
              <w:rPr>
                <w:rFonts w:ascii="Verdana" w:hAnsi="Verdana" w:cs="Arial"/>
                <w:b w:val="0"/>
                <w:i w:val="0"/>
                <w:iCs/>
                <w:sz w:val="18"/>
                <w:szCs w:val="18"/>
              </w:rPr>
              <w:t xml:space="preserve"> </w:t>
            </w:r>
            <w:r w:rsidRPr="007A2D6D">
              <w:rPr>
                <w:rFonts w:ascii="Verdana" w:hAnsi="Verdana" w:cs="Arial"/>
                <w:b w:val="0"/>
                <w:i w:val="0"/>
                <w:iCs/>
                <w:sz w:val="18"/>
                <w:szCs w:val="18"/>
              </w:rPr>
              <w:t>0.6</w:t>
            </w:r>
            <w:r>
              <w:rPr>
                <w:rFonts w:ascii="Verdana" w:hAnsi="Verdana" w:cs="Arial"/>
                <w:b w:val="0"/>
                <w:i w:val="0"/>
                <w:iCs/>
                <w:sz w:val="18"/>
                <w:szCs w:val="18"/>
              </w:rPr>
              <w:t xml:space="preserve"> mW using a</w:t>
            </w:r>
            <w:r w:rsidRPr="007A2D6D">
              <w:rPr>
                <w:rFonts w:ascii="Verdana" w:hAnsi="Verdana" w:cs="Arial"/>
                <w:b w:val="0"/>
                <w:i w:val="0"/>
                <w:iCs/>
                <w:sz w:val="18"/>
                <w:szCs w:val="18"/>
              </w:rPr>
              <w:t xml:space="preserve"> </w:t>
            </w:r>
            <w:r>
              <w:rPr>
                <w:rFonts w:ascii="Verdana" w:hAnsi="Verdana" w:cs="Arial"/>
                <w:b w:val="0"/>
                <w:i w:val="0"/>
                <w:iCs/>
                <w:sz w:val="18"/>
                <w:szCs w:val="18"/>
              </w:rPr>
              <w:t xml:space="preserve">neutral density </w:t>
            </w:r>
            <w:r w:rsidRPr="007A2D6D">
              <w:rPr>
                <w:rFonts w:ascii="Verdana" w:hAnsi="Verdana" w:cs="Arial"/>
                <w:b w:val="0"/>
                <w:i w:val="0"/>
                <w:iCs/>
                <w:sz w:val="18"/>
                <w:szCs w:val="18"/>
              </w:rPr>
              <w:t>f</w:t>
            </w:r>
            <w:r>
              <w:rPr>
                <w:rFonts w:ascii="Verdana" w:hAnsi="Verdana" w:cs="Arial"/>
                <w:b w:val="0"/>
                <w:i w:val="0"/>
                <w:iCs/>
                <w:sz w:val="18"/>
                <w:szCs w:val="18"/>
              </w:rPr>
              <w:t xml:space="preserve">ilter fixed at the laser exit. </w:t>
            </w:r>
            <w:r w:rsidRPr="006219CF">
              <w:rPr>
                <w:rFonts w:ascii="Verdana" w:hAnsi="Verdana" w:cs="Arial"/>
                <w:b w:val="0"/>
                <w:i w:val="0"/>
                <w:iCs/>
                <w:sz w:val="18"/>
                <w:szCs w:val="18"/>
              </w:rPr>
              <w:t>LED added to the laser power connection to provide warning light (as required by EN60825-1:2014 for class 3R invisible lasers)</w:t>
            </w:r>
            <w:r>
              <w:rPr>
                <w:rFonts w:ascii="Verdana" w:hAnsi="Verdana" w:cs="Arial"/>
                <w:b w:val="0"/>
                <w:i w:val="0"/>
                <w:iCs/>
                <w:sz w:val="18"/>
                <w:szCs w:val="18"/>
              </w:rPr>
              <w:t>.</w:t>
            </w:r>
          </w:p>
          <w:p w:rsidR="00C431C9" w:rsidRDefault="00C431C9" w:rsidP="00C431C9">
            <w:pPr>
              <w:rPr>
                <w:rFonts w:ascii="Verdana" w:hAnsi="Verdana"/>
                <w:b/>
                <w:sz w:val="18"/>
                <w:szCs w:val="18"/>
              </w:rPr>
            </w:pPr>
          </w:p>
          <w:p w:rsidR="00C431C9" w:rsidRDefault="00C431C9" w:rsidP="00C431C9">
            <w:pPr>
              <w:rPr>
                <w:rFonts w:ascii="Verdana" w:hAnsi="Verdana"/>
                <w:sz w:val="18"/>
                <w:szCs w:val="18"/>
              </w:rPr>
            </w:pPr>
            <w:r w:rsidRPr="00F93E4B">
              <w:rPr>
                <w:rFonts w:ascii="Verdana" w:hAnsi="Verdana"/>
                <w:sz w:val="18"/>
                <w:szCs w:val="18"/>
              </w:rPr>
              <w:t xml:space="preserve">The </w:t>
            </w:r>
            <w:r>
              <w:rPr>
                <w:rFonts w:ascii="Verdana" w:hAnsi="Verdana"/>
                <w:sz w:val="18"/>
                <w:szCs w:val="18"/>
              </w:rPr>
              <w:t>Verdi pump laser is safely enclosed inside the main laser unit and under normal operation cannot be exposed, so calculations have not been performed. The Mantis laser is directly involved in experiments and relies on the interlock system for safety and therefore has associated laser safety calculations below.</w:t>
            </w:r>
          </w:p>
          <w:p w:rsidR="00AD7CEB" w:rsidRDefault="00AD7CEB" w:rsidP="00C431C9">
            <w:pPr>
              <w:rPr>
                <w:rFonts w:ascii="Verdana" w:hAnsi="Verdana"/>
                <w:sz w:val="18"/>
                <w:szCs w:val="18"/>
              </w:rPr>
            </w:pPr>
          </w:p>
          <w:p w:rsidR="00AD7CEB" w:rsidRDefault="00AD7CEB" w:rsidP="00AD7CEB">
            <w:pPr>
              <w:rPr>
                <w:rFonts w:ascii="Verdana" w:hAnsi="Verdana"/>
                <w:sz w:val="18"/>
                <w:szCs w:val="18"/>
              </w:rPr>
            </w:pPr>
            <w:r>
              <w:rPr>
                <w:rFonts w:ascii="Verdana" w:hAnsi="Verdana"/>
                <w:sz w:val="18"/>
                <w:szCs w:val="18"/>
              </w:rPr>
              <w:lastRenderedPageBreak/>
              <w:t xml:space="preserve">In addition to the Coherent Mantis oscillator, there is also another laser system in the lab used in other experiments, which can be operated simultaneously with the THz-TDS experiment detailed here in this RA. The laser system consists of Ti:Sapphire oscillator (Spectra-Physics, Tsunami) and amplifier (Spectra-Physics, Spitfire) lasers and for details of the experiments and appropriate laser safety calculations please see the relevant schemes of work and risk assessments. The scheme of work states that open beam work may only be performed with the Mantis laser-driven THz spectrometer provided the Spectra-Physics lasers in the TERA laser system area are fully enclosed. </w:t>
            </w:r>
          </w:p>
          <w:p w:rsidR="00911B36" w:rsidRDefault="00911B36" w:rsidP="00C431C9">
            <w:pPr>
              <w:rPr>
                <w:rFonts w:ascii="Verdana" w:hAnsi="Verdana"/>
                <w:sz w:val="18"/>
                <w:szCs w:val="18"/>
              </w:rPr>
            </w:pPr>
          </w:p>
          <w:p w:rsidR="00911B36" w:rsidRPr="00F00FBE" w:rsidRDefault="00911B36" w:rsidP="00C431C9">
            <w:pPr>
              <w:rPr>
                <w:rFonts w:ascii="Verdana" w:hAnsi="Verdana"/>
                <w:sz w:val="18"/>
                <w:szCs w:val="18"/>
              </w:rPr>
            </w:pPr>
            <w:r>
              <w:rPr>
                <w:rFonts w:ascii="Verdana" w:hAnsi="Verdana"/>
                <w:sz w:val="18"/>
                <w:szCs w:val="18"/>
              </w:rPr>
              <w:t xml:space="preserve">The hazards posed by the lasers in this system have been assessed by calculating the maximum permissible exposure (MPE) according to PD IEC TR 60825-14:2022, the exposure limit values (ELV) according to Directive 2006/25/EC. </w:t>
            </w:r>
          </w:p>
          <w:p w:rsidR="00F00FBE" w:rsidRPr="00772C16" w:rsidRDefault="00F00FBE" w:rsidP="00C431C9">
            <w:pPr>
              <w:rPr>
                <w:rFonts w:ascii="Verdana" w:hAnsi="Verdana"/>
                <w:b/>
                <w:sz w:val="18"/>
                <w:szCs w:val="18"/>
              </w:rPr>
            </w:pPr>
          </w:p>
          <w:p w:rsidR="00C431C9" w:rsidRPr="00057167" w:rsidRDefault="00C431C9" w:rsidP="00C431C9">
            <w:pPr>
              <w:rPr>
                <w:rFonts w:ascii="Verdana" w:hAnsi="Verdana"/>
                <w:b/>
                <w:sz w:val="18"/>
                <w:szCs w:val="18"/>
              </w:rPr>
            </w:pPr>
            <w:r w:rsidRPr="00057167">
              <w:rPr>
                <w:rFonts w:ascii="Verdana" w:hAnsi="Verdana"/>
                <w:b/>
                <w:sz w:val="18"/>
                <w:szCs w:val="18"/>
              </w:rPr>
              <w:t>Mantis Ti:Sapphire oscillator</w:t>
            </w:r>
          </w:p>
          <w:p w:rsidR="00C431C9" w:rsidRDefault="00C431C9" w:rsidP="00C431C9">
            <w:pPr>
              <w:rPr>
                <w:rFonts w:ascii="Verdana" w:hAnsi="Verdana"/>
                <w:bCs/>
                <w:sz w:val="18"/>
                <w:szCs w:val="18"/>
              </w:rPr>
            </w:pPr>
            <w:r w:rsidRPr="00C04B7C">
              <w:rPr>
                <w:rFonts w:ascii="Verdana" w:hAnsi="Verdana"/>
                <w:i/>
                <w:sz w:val="18"/>
                <w:szCs w:val="18"/>
              </w:rPr>
              <w:t>Parameters</w:t>
            </w:r>
            <w:r>
              <w:rPr>
                <w:rFonts w:ascii="Verdana" w:hAnsi="Verdana"/>
                <w:sz w:val="18"/>
                <w:szCs w:val="18"/>
              </w:rPr>
              <w:t>: 80 MHz, 800 nm (8</w:t>
            </w:r>
            <w:r w:rsidRPr="006F4EC6">
              <w:rPr>
                <w:rFonts w:ascii="Verdana" w:hAnsi="Verdana"/>
                <w:sz w:val="18"/>
                <w:szCs w:val="18"/>
              </w:rPr>
              <w:t xml:space="preserve">0 nm bandwidth), 0.5 W average power (6.25 </w:t>
            </w:r>
            <w:proofErr w:type="spellStart"/>
            <w:r w:rsidRPr="006F4EC6">
              <w:rPr>
                <w:rFonts w:ascii="Verdana" w:hAnsi="Verdana"/>
                <w:sz w:val="18"/>
                <w:szCs w:val="18"/>
              </w:rPr>
              <w:t>nJ</w:t>
            </w:r>
            <w:proofErr w:type="spellEnd"/>
            <w:r w:rsidRPr="006F4EC6">
              <w:rPr>
                <w:rFonts w:ascii="Verdana" w:hAnsi="Verdana"/>
                <w:sz w:val="18"/>
                <w:szCs w:val="18"/>
              </w:rPr>
              <w:t xml:space="preserve"> per pulse</w:t>
            </w:r>
            <w:r w:rsidR="00EF54CD">
              <w:rPr>
                <w:rFonts w:ascii="Verdana" w:hAnsi="Verdana"/>
                <w:sz w:val="18"/>
                <w:szCs w:val="18"/>
              </w:rPr>
              <w:t xml:space="preserve">), 20 fs pulse duration, 1.4 mm diameter (1/e): </w:t>
            </w:r>
            <w:r w:rsidRPr="00EF54CD">
              <w:rPr>
                <w:rFonts w:ascii="Verdana" w:hAnsi="Verdana"/>
                <w:bCs/>
                <w:sz w:val="18"/>
                <w:szCs w:val="18"/>
              </w:rPr>
              <w:t>www.lasertrack.ru/Downloads/Mantis_DS.pdf</w:t>
            </w:r>
          </w:p>
          <w:p w:rsidR="003A63FC" w:rsidRPr="006F4EC6" w:rsidRDefault="003A63FC" w:rsidP="00C431C9">
            <w:pPr>
              <w:rPr>
                <w:rFonts w:ascii="Verdana" w:hAnsi="Verdana"/>
                <w:sz w:val="18"/>
                <w:szCs w:val="18"/>
              </w:rPr>
            </w:pPr>
            <w:r>
              <w:rPr>
                <w:rFonts w:ascii="Verdana" w:hAnsi="Verdana"/>
                <w:sz w:val="18"/>
                <w:szCs w:val="18"/>
              </w:rPr>
              <w:t xml:space="preserve">80 </w:t>
            </w:r>
            <w:r w:rsidRPr="003A63FC">
              <w:rPr>
                <w:rFonts w:ascii="Verdana" w:hAnsi="Verdana"/>
                <w:sz w:val="18"/>
                <w:szCs w:val="18"/>
              </w:rPr>
              <w:t>MHz is a pulse period of 12.</w:t>
            </w:r>
            <w:r>
              <w:rPr>
                <w:rFonts w:ascii="Verdana" w:hAnsi="Verdana"/>
                <w:sz w:val="18"/>
                <w:szCs w:val="18"/>
              </w:rPr>
              <w:t>5</w:t>
            </w:r>
            <w:r w:rsidRPr="003A63FC">
              <w:rPr>
                <w:rFonts w:ascii="Verdana" w:hAnsi="Verdana"/>
                <w:sz w:val="18"/>
                <w:szCs w:val="18"/>
              </w:rPr>
              <w:t xml:space="preserve"> ns, which therefore falls into the high repetition rate regime, and where relevant effective repetition rates of 55,556 Hz (ELV) and 200,000 (MPE) will be used in calculations.</w:t>
            </w:r>
            <w:r w:rsidR="00C11343">
              <w:rPr>
                <w:rFonts w:ascii="Verdana" w:hAnsi="Verdana"/>
                <w:sz w:val="18"/>
                <w:szCs w:val="18"/>
              </w:rPr>
              <w:t xml:space="preserve">  </w:t>
            </w:r>
          </w:p>
          <w:p w:rsidR="00C431C9" w:rsidRDefault="00C431C9" w:rsidP="00C431C9">
            <w:pPr>
              <w:rPr>
                <w:rFonts w:ascii="Verdana" w:hAnsi="Verdana"/>
                <w:sz w:val="18"/>
                <w:szCs w:val="18"/>
              </w:rPr>
            </w:pPr>
          </w:p>
          <w:p w:rsidR="00C431C9" w:rsidRPr="00C04B7C" w:rsidRDefault="00C431C9" w:rsidP="00C431C9">
            <w:pPr>
              <w:rPr>
                <w:rFonts w:ascii="Verdana" w:hAnsi="Verdana"/>
                <w:i/>
                <w:sz w:val="18"/>
                <w:szCs w:val="18"/>
              </w:rPr>
            </w:pPr>
            <w:r w:rsidRPr="00EF54CD">
              <w:rPr>
                <w:rFonts w:ascii="Verdana" w:hAnsi="Verdana"/>
                <w:b/>
                <w:i/>
                <w:sz w:val="18"/>
                <w:szCs w:val="18"/>
                <w:u w:val="single"/>
              </w:rPr>
              <w:t>Exposure to eyes</w:t>
            </w:r>
            <w:r w:rsidR="003A63FC">
              <w:rPr>
                <w:rFonts w:ascii="Verdana" w:hAnsi="Verdana"/>
                <w:i/>
                <w:sz w:val="18"/>
                <w:szCs w:val="18"/>
              </w:rPr>
              <w:t xml:space="preserve"> </w:t>
            </w:r>
            <w:r w:rsidR="003A63FC" w:rsidRPr="00CE170B">
              <w:rPr>
                <w:rFonts w:ascii="Verdana" w:hAnsi="Verdana"/>
                <w:sz w:val="18"/>
                <w:szCs w:val="18"/>
                <w:lang w:val="en-US"/>
              </w:rPr>
              <w:t xml:space="preserve">(10 s </w:t>
            </w:r>
            <w:r w:rsidR="003A63FC">
              <w:rPr>
                <w:rFonts w:ascii="Verdana" w:hAnsi="Verdana"/>
                <w:sz w:val="18"/>
                <w:szCs w:val="18"/>
                <w:lang w:val="en-US"/>
              </w:rPr>
              <w:t xml:space="preserve">accidental </w:t>
            </w:r>
            <w:r w:rsidR="003A63FC" w:rsidRPr="00CE170B">
              <w:rPr>
                <w:rFonts w:ascii="Verdana" w:hAnsi="Verdana"/>
                <w:sz w:val="18"/>
                <w:szCs w:val="18"/>
                <w:lang w:val="en-US"/>
              </w:rPr>
              <w:t>exposure time)</w:t>
            </w:r>
            <w:r w:rsidR="003A63FC">
              <w:rPr>
                <w:rFonts w:ascii="Verdana" w:hAnsi="Verdana"/>
                <w:sz w:val="18"/>
                <w:szCs w:val="18"/>
                <w:lang w:val="en-US"/>
              </w:rPr>
              <w:t>:</w:t>
            </w:r>
          </w:p>
          <w:p w:rsidR="00C431C9" w:rsidRDefault="00C431C9" w:rsidP="00C431C9">
            <w:pPr>
              <w:jc w:val="both"/>
              <w:rPr>
                <w:rFonts w:ascii="Verdana" w:hAnsi="Verdana"/>
                <w:sz w:val="18"/>
                <w:szCs w:val="18"/>
                <w:vertAlign w:val="superscript"/>
                <w:lang w:val="en-US"/>
              </w:rPr>
            </w:pPr>
            <w:r w:rsidRPr="00CE170B">
              <w:rPr>
                <w:rFonts w:ascii="Verdana" w:hAnsi="Verdana"/>
                <w:sz w:val="18"/>
                <w:szCs w:val="18"/>
              </w:rPr>
              <w:t>Single-pulse</w:t>
            </w:r>
            <w:r w:rsidRPr="00CE170B">
              <w:rPr>
                <w:rFonts w:ascii="Verdana" w:hAnsi="Verdana"/>
                <w:sz w:val="18"/>
                <w:szCs w:val="18"/>
              </w:rPr>
              <w:tab/>
            </w:r>
            <w:r w:rsidRPr="00CE170B">
              <w:rPr>
                <w:rFonts w:ascii="Verdana" w:hAnsi="Verdana"/>
                <w:sz w:val="18"/>
                <w:szCs w:val="18"/>
              </w:rPr>
              <w:tab/>
            </w:r>
            <w:proofErr w:type="spellStart"/>
            <w:r w:rsidR="00E167D9">
              <w:rPr>
                <w:rFonts w:ascii="Verdana" w:hAnsi="Verdana"/>
                <w:sz w:val="18"/>
                <w:szCs w:val="18"/>
              </w:rPr>
              <w:t>ELV</w:t>
            </w:r>
            <w:r w:rsidRPr="00CE170B">
              <w:rPr>
                <w:rFonts w:ascii="Verdana" w:hAnsi="Verdana"/>
                <w:sz w:val="18"/>
                <w:szCs w:val="18"/>
                <w:vertAlign w:val="subscript"/>
              </w:rPr>
              <w:t>single</w:t>
            </w:r>
            <w:proofErr w:type="spellEnd"/>
            <w:r w:rsidRPr="00CE170B">
              <w:rPr>
                <w:rFonts w:ascii="Verdana" w:hAnsi="Verdana"/>
                <w:sz w:val="18"/>
                <w:szCs w:val="18"/>
              </w:rPr>
              <w:t xml:space="preserve"> = </w:t>
            </w:r>
            <w:r w:rsidR="00E167D9">
              <w:rPr>
                <w:rFonts w:ascii="Verdana" w:hAnsi="Verdana"/>
                <w:sz w:val="18"/>
                <w:szCs w:val="18"/>
              </w:rPr>
              <w:t>1.5x10</w:t>
            </w:r>
            <w:r w:rsidR="00E167D9" w:rsidRPr="00E167D9">
              <w:rPr>
                <w:rFonts w:ascii="Verdana" w:hAnsi="Verdana"/>
                <w:sz w:val="18"/>
                <w:szCs w:val="18"/>
                <w:vertAlign w:val="superscript"/>
              </w:rPr>
              <w:t>-4</w:t>
            </w:r>
            <w:r w:rsidR="00E167D9">
              <w:rPr>
                <w:rFonts w:ascii="Verdana" w:hAnsi="Verdana"/>
                <w:sz w:val="18"/>
                <w:szCs w:val="18"/>
              </w:rPr>
              <w:t>C</w:t>
            </w:r>
            <w:r w:rsidR="00E167D9" w:rsidRPr="00E167D9">
              <w:rPr>
                <w:rFonts w:ascii="Verdana" w:hAnsi="Verdana"/>
                <w:sz w:val="18"/>
                <w:szCs w:val="18"/>
                <w:vertAlign w:val="subscript"/>
              </w:rPr>
              <w:t>A</w:t>
            </w:r>
            <w:r w:rsidR="00E167D9">
              <w:rPr>
                <w:rFonts w:ascii="Verdana" w:hAnsi="Verdana"/>
                <w:sz w:val="18"/>
                <w:szCs w:val="18"/>
              </w:rPr>
              <w:t>C</w:t>
            </w:r>
            <w:r w:rsidR="00E167D9" w:rsidRPr="00E167D9">
              <w:rPr>
                <w:rFonts w:ascii="Verdana" w:hAnsi="Verdana"/>
                <w:sz w:val="18"/>
                <w:szCs w:val="18"/>
                <w:vertAlign w:val="subscript"/>
              </w:rPr>
              <w:t xml:space="preserve">E </w:t>
            </w:r>
            <w:r w:rsidR="00E167D9">
              <w:rPr>
                <w:rFonts w:ascii="Verdana" w:hAnsi="Verdana"/>
                <w:sz w:val="18"/>
                <w:szCs w:val="18"/>
              </w:rPr>
              <w:t>= 1.5x10</w:t>
            </w:r>
            <w:r w:rsidR="00E167D9" w:rsidRPr="00E167D9">
              <w:rPr>
                <w:rFonts w:ascii="Verdana" w:hAnsi="Verdana"/>
                <w:sz w:val="18"/>
                <w:szCs w:val="18"/>
                <w:vertAlign w:val="superscript"/>
              </w:rPr>
              <w:t>-4</w:t>
            </w:r>
            <w:r w:rsidR="00E167D9">
              <w:rPr>
                <w:rFonts w:ascii="Verdana" w:hAnsi="Verdana"/>
                <w:sz w:val="18"/>
                <w:szCs w:val="18"/>
                <w:vertAlign w:val="superscript"/>
              </w:rPr>
              <w:t xml:space="preserve"> </w:t>
            </w:r>
            <w:r w:rsidR="00E167D9">
              <w:rPr>
                <w:rFonts w:ascii="Verdana" w:hAnsi="Verdana"/>
                <w:sz w:val="18"/>
                <w:szCs w:val="18"/>
              </w:rPr>
              <w:t>x 10</w:t>
            </w:r>
            <w:r w:rsidR="00E167D9" w:rsidRPr="00E167D9">
              <w:rPr>
                <w:rFonts w:ascii="Verdana" w:hAnsi="Verdana"/>
                <w:sz w:val="18"/>
                <w:szCs w:val="18"/>
                <w:vertAlign w:val="superscript"/>
              </w:rPr>
              <w:t>0.002(800-700)</w:t>
            </w:r>
            <w:r w:rsidR="00E167D9">
              <w:rPr>
                <w:rFonts w:ascii="Verdana" w:hAnsi="Verdana"/>
                <w:sz w:val="18"/>
                <w:szCs w:val="18"/>
                <w:vertAlign w:val="superscript"/>
              </w:rPr>
              <w:t xml:space="preserve"> </w:t>
            </w:r>
            <w:r w:rsidR="00E167D9">
              <w:rPr>
                <w:rFonts w:ascii="Verdana" w:hAnsi="Verdana"/>
                <w:sz w:val="18"/>
                <w:szCs w:val="18"/>
              </w:rPr>
              <w:t xml:space="preserve">x 1 = </w:t>
            </w:r>
            <w:r>
              <w:rPr>
                <w:rFonts w:ascii="Verdana" w:hAnsi="Verdana"/>
                <w:sz w:val="18"/>
                <w:szCs w:val="18"/>
                <w:lang w:val="en-US"/>
              </w:rPr>
              <w:t>2.38</w:t>
            </w:r>
            <w:r w:rsidRPr="00CE170B">
              <w:rPr>
                <w:rFonts w:ascii="Verdana" w:hAnsi="Verdana"/>
                <w:sz w:val="18"/>
                <w:szCs w:val="18"/>
                <w:lang w:val="en-US"/>
              </w:rPr>
              <w:t xml:space="preserve"> x 10</w:t>
            </w:r>
            <w:r w:rsidRPr="00CE170B">
              <w:rPr>
                <w:rFonts w:ascii="Verdana" w:hAnsi="Verdana"/>
                <w:sz w:val="18"/>
                <w:szCs w:val="18"/>
                <w:vertAlign w:val="superscript"/>
                <w:lang w:val="en-US"/>
              </w:rPr>
              <w:t>-4</w:t>
            </w:r>
            <w:r w:rsidRPr="00CE170B">
              <w:rPr>
                <w:rFonts w:ascii="Verdana" w:hAnsi="Verdana"/>
                <w:sz w:val="18"/>
                <w:szCs w:val="18"/>
                <w:lang w:val="en-US"/>
              </w:rPr>
              <w:t xml:space="preserve"> J/m</w:t>
            </w:r>
            <w:r w:rsidRPr="00CE170B">
              <w:rPr>
                <w:rFonts w:ascii="Verdana" w:hAnsi="Verdana"/>
                <w:sz w:val="18"/>
                <w:szCs w:val="18"/>
                <w:vertAlign w:val="superscript"/>
                <w:lang w:val="en-US"/>
              </w:rPr>
              <w:t>2</w:t>
            </w:r>
          </w:p>
          <w:p w:rsidR="00E167D9" w:rsidRPr="00E167D9" w:rsidRDefault="00E167D9" w:rsidP="00C431C9">
            <w:pPr>
              <w:jc w:val="both"/>
              <w:rPr>
                <w:rFonts w:ascii="Verdana" w:hAnsi="Verdana"/>
                <w:sz w:val="18"/>
                <w:szCs w:val="18"/>
              </w:rPr>
            </w:pPr>
            <w:r w:rsidRPr="00CE170B">
              <w:rPr>
                <w:rFonts w:ascii="Verdana" w:hAnsi="Verdana"/>
                <w:sz w:val="18"/>
                <w:szCs w:val="18"/>
              </w:rPr>
              <w:tab/>
            </w:r>
            <w:r w:rsidRPr="00CE170B">
              <w:rPr>
                <w:rFonts w:ascii="Verdana" w:hAnsi="Verdana"/>
                <w:sz w:val="18"/>
                <w:szCs w:val="18"/>
              </w:rPr>
              <w:tab/>
            </w:r>
            <w:r>
              <w:rPr>
                <w:rFonts w:ascii="Verdana" w:hAnsi="Verdana"/>
                <w:sz w:val="18"/>
                <w:szCs w:val="18"/>
              </w:rPr>
              <w:tab/>
            </w:r>
            <w:proofErr w:type="spellStart"/>
            <w:r>
              <w:rPr>
                <w:rFonts w:ascii="Verdana" w:hAnsi="Verdana"/>
                <w:sz w:val="18"/>
                <w:szCs w:val="18"/>
              </w:rPr>
              <w:t>MPE</w:t>
            </w:r>
            <w:r w:rsidRPr="00E167D9">
              <w:rPr>
                <w:rFonts w:ascii="Verdana" w:hAnsi="Verdana"/>
                <w:sz w:val="18"/>
                <w:szCs w:val="18"/>
                <w:vertAlign w:val="subscript"/>
              </w:rPr>
              <w:t>single</w:t>
            </w:r>
            <w:proofErr w:type="spellEnd"/>
            <w:r>
              <w:rPr>
                <w:rFonts w:ascii="Verdana" w:hAnsi="Verdana"/>
                <w:sz w:val="18"/>
                <w:szCs w:val="18"/>
              </w:rPr>
              <w:t xml:space="preserve"> = = </w:t>
            </w:r>
            <w:r>
              <w:rPr>
                <w:rFonts w:ascii="Verdana" w:hAnsi="Verdana"/>
                <w:sz w:val="18"/>
                <w:szCs w:val="18"/>
                <w:lang w:val="en-US"/>
              </w:rPr>
              <w:t xml:space="preserve">1 </w:t>
            </w:r>
            <w:r w:rsidRPr="00CE170B">
              <w:rPr>
                <w:rFonts w:ascii="Verdana" w:hAnsi="Verdana"/>
                <w:sz w:val="18"/>
                <w:szCs w:val="18"/>
                <w:lang w:val="en-US"/>
              </w:rPr>
              <w:t>x 10</w:t>
            </w:r>
            <w:r w:rsidRPr="00CE170B">
              <w:rPr>
                <w:rFonts w:ascii="Verdana" w:hAnsi="Verdana"/>
                <w:sz w:val="18"/>
                <w:szCs w:val="18"/>
                <w:vertAlign w:val="superscript"/>
                <w:lang w:val="en-US"/>
              </w:rPr>
              <w:t>-</w:t>
            </w:r>
            <w:r>
              <w:rPr>
                <w:rFonts w:ascii="Verdana" w:hAnsi="Verdana"/>
                <w:sz w:val="18"/>
                <w:szCs w:val="18"/>
                <w:vertAlign w:val="superscript"/>
                <w:lang w:val="en-US"/>
              </w:rPr>
              <w:t>3</w:t>
            </w:r>
            <w:r w:rsidRPr="00CE170B">
              <w:rPr>
                <w:rFonts w:ascii="Verdana" w:hAnsi="Verdana"/>
                <w:sz w:val="18"/>
                <w:szCs w:val="18"/>
                <w:lang w:val="en-US"/>
              </w:rPr>
              <w:t xml:space="preserve"> J/m</w:t>
            </w:r>
            <w:r w:rsidRPr="00CE170B">
              <w:rPr>
                <w:rFonts w:ascii="Verdana" w:hAnsi="Verdana"/>
                <w:sz w:val="18"/>
                <w:szCs w:val="18"/>
                <w:vertAlign w:val="superscript"/>
                <w:lang w:val="en-US"/>
              </w:rPr>
              <w:t>2</w:t>
            </w:r>
          </w:p>
          <w:p w:rsidR="00C431C9" w:rsidRDefault="00C431C9" w:rsidP="00C431C9">
            <w:pPr>
              <w:jc w:val="both"/>
              <w:rPr>
                <w:rFonts w:ascii="Verdana" w:hAnsi="Verdana"/>
                <w:sz w:val="18"/>
                <w:szCs w:val="18"/>
                <w:lang w:val="en-US"/>
              </w:rPr>
            </w:pPr>
            <w:r w:rsidRPr="00CE170B">
              <w:rPr>
                <w:rFonts w:ascii="Verdana" w:hAnsi="Verdana"/>
                <w:sz w:val="18"/>
                <w:szCs w:val="18"/>
                <w:lang w:val="en-US"/>
              </w:rPr>
              <w:t>Average irradiance</w:t>
            </w:r>
            <w:r w:rsidRPr="00CE170B">
              <w:rPr>
                <w:rFonts w:ascii="Verdana" w:hAnsi="Verdana"/>
                <w:sz w:val="18"/>
                <w:szCs w:val="18"/>
                <w:lang w:val="en-US"/>
              </w:rPr>
              <w:tab/>
            </w:r>
            <w:proofErr w:type="spellStart"/>
            <w:r w:rsidR="00E167D9">
              <w:rPr>
                <w:rFonts w:ascii="Verdana" w:hAnsi="Verdana"/>
                <w:sz w:val="18"/>
                <w:szCs w:val="18"/>
                <w:lang w:val="en-US"/>
              </w:rPr>
              <w:t>ELV</w:t>
            </w:r>
            <w:r w:rsidRPr="00CE170B">
              <w:rPr>
                <w:rFonts w:ascii="Verdana" w:hAnsi="Verdana"/>
                <w:sz w:val="18"/>
                <w:szCs w:val="18"/>
                <w:vertAlign w:val="subscript"/>
                <w:lang w:val="en-US"/>
              </w:rPr>
              <w:t>single,avg</w:t>
            </w:r>
            <w:proofErr w:type="spellEnd"/>
            <w:r>
              <w:rPr>
                <w:rFonts w:ascii="Verdana" w:hAnsi="Verdana"/>
                <w:sz w:val="18"/>
                <w:szCs w:val="18"/>
                <w:lang w:val="en-US"/>
              </w:rPr>
              <w:t xml:space="preserve"> = </w:t>
            </w:r>
            <w:r w:rsidR="003A63FC">
              <w:rPr>
                <w:rFonts w:ascii="Verdana" w:hAnsi="Verdana"/>
                <w:sz w:val="18"/>
                <w:szCs w:val="18"/>
                <w:lang w:val="en-US"/>
              </w:rPr>
              <w:t>(10</w:t>
            </w:r>
            <w:r w:rsidR="003A63FC">
              <w:rPr>
                <w:rFonts w:ascii="Verdana" w:hAnsi="Verdana"/>
                <w:sz w:val="18"/>
                <w:szCs w:val="18"/>
              </w:rPr>
              <w:t xml:space="preserve"> C</w:t>
            </w:r>
            <w:r w:rsidR="003A63FC" w:rsidRPr="00E167D9">
              <w:rPr>
                <w:rFonts w:ascii="Verdana" w:hAnsi="Verdana"/>
                <w:sz w:val="18"/>
                <w:szCs w:val="18"/>
                <w:vertAlign w:val="subscript"/>
              </w:rPr>
              <w:t>A</w:t>
            </w:r>
            <w:r w:rsidR="003A63FC">
              <w:rPr>
                <w:rFonts w:ascii="Verdana" w:hAnsi="Verdana"/>
                <w:sz w:val="18"/>
                <w:szCs w:val="18"/>
                <w:vertAlign w:val="subscript"/>
              </w:rPr>
              <w:t>/4</w:t>
            </w:r>
            <w:r w:rsidR="003A63FC">
              <w:rPr>
                <w:rFonts w:ascii="Verdana" w:hAnsi="Verdana"/>
                <w:sz w:val="18"/>
                <w:szCs w:val="18"/>
              </w:rPr>
              <w:t>C</w:t>
            </w:r>
            <w:r w:rsidR="003A63FC">
              <w:rPr>
                <w:rFonts w:ascii="Verdana" w:hAnsi="Verdana"/>
                <w:sz w:val="18"/>
                <w:szCs w:val="18"/>
                <w:vertAlign w:val="subscript"/>
              </w:rPr>
              <w:t>C/7</w:t>
            </w:r>
            <w:r w:rsidR="003A63FC">
              <w:rPr>
                <w:rFonts w:ascii="Verdana" w:hAnsi="Verdana"/>
                <w:sz w:val="18"/>
                <w:szCs w:val="18"/>
              </w:rPr>
              <w:t>)/N</w:t>
            </w:r>
            <w:r w:rsidR="003A63FC">
              <w:rPr>
                <w:rFonts w:ascii="Verdana" w:hAnsi="Verdana"/>
                <w:sz w:val="18"/>
                <w:szCs w:val="18"/>
                <w:lang w:val="en-US"/>
              </w:rPr>
              <w:t xml:space="preserve"> = (10 x </w:t>
            </w:r>
            <w:r w:rsidR="003A63FC">
              <w:rPr>
                <w:rFonts w:ascii="Verdana" w:hAnsi="Verdana"/>
                <w:sz w:val="18"/>
                <w:szCs w:val="18"/>
              </w:rPr>
              <w:t>10</w:t>
            </w:r>
            <w:r w:rsidR="003A63FC" w:rsidRPr="00E167D9">
              <w:rPr>
                <w:rFonts w:ascii="Verdana" w:hAnsi="Verdana"/>
                <w:sz w:val="18"/>
                <w:szCs w:val="18"/>
                <w:vertAlign w:val="superscript"/>
              </w:rPr>
              <w:t>0.002(800-700)</w:t>
            </w:r>
            <w:r w:rsidR="003A63FC">
              <w:rPr>
                <w:rFonts w:ascii="Verdana" w:hAnsi="Verdana"/>
                <w:sz w:val="18"/>
                <w:szCs w:val="18"/>
                <w:vertAlign w:val="superscript"/>
              </w:rPr>
              <w:t xml:space="preserve"> </w:t>
            </w:r>
            <w:r w:rsidR="003A63FC">
              <w:rPr>
                <w:rFonts w:ascii="Verdana" w:hAnsi="Verdana"/>
                <w:sz w:val="18"/>
                <w:szCs w:val="18"/>
              </w:rPr>
              <w:t>x1)/(55556x10)</w:t>
            </w:r>
            <w:r w:rsidR="003A63FC">
              <w:rPr>
                <w:rFonts w:ascii="Verdana" w:hAnsi="Verdana"/>
                <w:sz w:val="18"/>
                <w:szCs w:val="18"/>
                <w:lang w:val="en-US"/>
              </w:rPr>
              <w:t xml:space="preserve"> = 2.85</w:t>
            </w:r>
            <w:r w:rsidRPr="00CE170B">
              <w:rPr>
                <w:rFonts w:ascii="Verdana" w:hAnsi="Verdana"/>
                <w:sz w:val="18"/>
                <w:szCs w:val="18"/>
                <w:lang w:val="en-US"/>
              </w:rPr>
              <w:t xml:space="preserve"> x 10</w:t>
            </w:r>
            <w:r w:rsidRPr="00CE170B">
              <w:rPr>
                <w:rFonts w:ascii="Verdana" w:hAnsi="Verdana"/>
                <w:sz w:val="18"/>
                <w:szCs w:val="18"/>
                <w:vertAlign w:val="superscript"/>
                <w:lang w:val="en-US"/>
              </w:rPr>
              <w:t>-</w:t>
            </w:r>
            <w:r w:rsidR="003A63FC">
              <w:rPr>
                <w:rFonts w:ascii="Verdana" w:hAnsi="Verdana"/>
                <w:sz w:val="18"/>
                <w:szCs w:val="18"/>
                <w:vertAlign w:val="superscript"/>
                <w:lang w:val="en-US"/>
              </w:rPr>
              <w:t>5</w:t>
            </w:r>
            <w:r w:rsidRPr="00CE170B">
              <w:rPr>
                <w:rFonts w:ascii="Verdana" w:hAnsi="Verdana"/>
                <w:sz w:val="18"/>
                <w:szCs w:val="18"/>
                <w:lang w:val="en-US"/>
              </w:rPr>
              <w:t xml:space="preserve"> J/m</w:t>
            </w:r>
            <w:r w:rsidRPr="00CE170B">
              <w:rPr>
                <w:rFonts w:ascii="Verdana" w:hAnsi="Verdana"/>
                <w:sz w:val="18"/>
                <w:szCs w:val="18"/>
                <w:vertAlign w:val="superscript"/>
                <w:lang w:val="en-US"/>
              </w:rPr>
              <w:t>2</w:t>
            </w:r>
            <w:r w:rsidRPr="00CE170B">
              <w:rPr>
                <w:rFonts w:ascii="Verdana" w:hAnsi="Verdana"/>
                <w:sz w:val="18"/>
                <w:szCs w:val="18"/>
                <w:lang w:val="en-US"/>
              </w:rPr>
              <w:t xml:space="preserve"> </w:t>
            </w:r>
          </w:p>
          <w:p w:rsidR="003A63FC" w:rsidRPr="00CE170B" w:rsidRDefault="003A63FC" w:rsidP="00C431C9">
            <w:pPr>
              <w:jc w:val="both"/>
              <w:rPr>
                <w:rFonts w:ascii="Verdana" w:hAnsi="Verdana"/>
                <w:sz w:val="18"/>
                <w:szCs w:val="18"/>
                <w:lang w:val="en-US"/>
              </w:rPr>
            </w:pPr>
            <w:r w:rsidRPr="00CE170B">
              <w:rPr>
                <w:rFonts w:ascii="Verdana" w:hAnsi="Verdana"/>
                <w:sz w:val="18"/>
                <w:szCs w:val="18"/>
              </w:rPr>
              <w:tab/>
            </w:r>
            <w:r>
              <w:rPr>
                <w:rFonts w:ascii="Verdana" w:hAnsi="Verdana"/>
                <w:sz w:val="18"/>
                <w:szCs w:val="18"/>
              </w:rPr>
              <w:tab/>
            </w:r>
            <w:r>
              <w:rPr>
                <w:rFonts w:ascii="Verdana" w:hAnsi="Verdana"/>
                <w:sz w:val="18"/>
                <w:szCs w:val="18"/>
              </w:rPr>
              <w:tab/>
            </w:r>
            <w:proofErr w:type="spellStart"/>
            <w:r>
              <w:rPr>
                <w:rFonts w:ascii="Verdana" w:hAnsi="Verdana"/>
                <w:sz w:val="18"/>
                <w:szCs w:val="18"/>
                <w:lang w:val="en-US"/>
              </w:rPr>
              <w:t>MPE</w:t>
            </w:r>
            <w:r w:rsidRPr="00CE170B">
              <w:rPr>
                <w:rFonts w:ascii="Verdana" w:hAnsi="Verdana"/>
                <w:sz w:val="18"/>
                <w:szCs w:val="18"/>
                <w:vertAlign w:val="subscript"/>
                <w:lang w:val="en-US"/>
              </w:rPr>
              <w:t>single,avg</w:t>
            </w:r>
            <w:proofErr w:type="spellEnd"/>
            <w:r>
              <w:rPr>
                <w:rFonts w:ascii="Verdana" w:hAnsi="Verdana"/>
                <w:sz w:val="18"/>
                <w:szCs w:val="18"/>
                <w:lang w:val="en-US"/>
              </w:rPr>
              <w:t xml:space="preserve"> = (10</w:t>
            </w:r>
            <w:r>
              <w:rPr>
                <w:rFonts w:ascii="Verdana" w:hAnsi="Verdana"/>
                <w:sz w:val="18"/>
                <w:szCs w:val="18"/>
              </w:rPr>
              <w:t xml:space="preserve"> C</w:t>
            </w:r>
            <w:r w:rsidRPr="00E167D9">
              <w:rPr>
                <w:rFonts w:ascii="Verdana" w:hAnsi="Verdana"/>
                <w:sz w:val="18"/>
                <w:szCs w:val="18"/>
                <w:vertAlign w:val="subscript"/>
              </w:rPr>
              <w:t>A</w:t>
            </w:r>
            <w:r>
              <w:rPr>
                <w:rFonts w:ascii="Verdana" w:hAnsi="Verdana"/>
                <w:sz w:val="18"/>
                <w:szCs w:val="18"/>
                <w:vertAlign w:val="subscript"/>
              </w:rPr>
              <w:t>/4</w:t>
            </w:r>
            <w:r>
              <w:rPr>
                <w:rFonts w:ascii="Verdana" w:hAnsi="Verdana"/>
                <w:sz w:val="18"/>
                <w:szCs w:val="18"/>
              </w:rPr>
              <w:t>C</w:t>
            </w:r>
            <w:r>
              <w:rPr>
                <w:rFonts w:ascii="Verdana" w:hAnsi="Verdana"/>
                <w:sz w:val="18"/>
                <w:szCs w:val="18"/>
                <w:vertAlign w:val="subscript"/>
              </w:rPr>
              <w:t>C/7</w:t>
            </w:r>
            <w:r>
              <w:rPr>
                <w:rFonts w:ascii="Verdana" w:hAnsi="Verdana"/>
                <w:sz w:val="18"/>
                <w:szCs w:val="18"/>
              </w:rPr>
              <w:t>)/N</w:t>
            </w:r>
            <w:r>
              <w:rPr>
                <w:rFonts w:ascii="Verdana" w:hAnsi="Verdana"/>
                <w:sz w:val="18"/>
                <w:szCs w:val="18"/>
                <w:lang w:val="en-US"/>
              </w:rPr>
              <w:t xml:space="preserve"> = (10 x </w:t>
            </w:r>
            <w:r>
              <w:rPr>
                <w:rFonts w:ascii="Verdana" w:hAnsi="Verdana"/>
                <w:sz w:val="18"/>
                <w:szCs w:val="18"/>
              </w:rPr>
              <w:t>10</w:t>
            </w:r>
            <w:r w:rsidRPr="00E167D9">
              <w:rPr>
                <w:rFonts w:ascii="Verdana" w:hAnsi="Verdana"/>
                <w:sz w:val="18"/>
                <w:szCs w:val="18"/>
                <w:vertAlign w:val="superscript"/>
              </w:rPr>
              <w:t>0.002(800-700)</w:t>
            </w:r>
            <w:r>
              <w:rPr>
                <w:rFonts w:ascii="Verdana" w:hAnsi="Verdana"/>
                <w:sz w:val="18"/>
                <w:szCs w:val="18"/>
                <w:vertAlign w:val="superscript"/>
              </w:rPr>
              <w:t xml:space="preserve"> </w:t>
            </w:r>
            <w:r>
              <w:rPr>
                <w:rFonts w:ascii="Verdana" w:hAnsi="Verdana"/>
                <w:sz w:val="18"/>
                <w:szCs w:val="18"/>
              </w:rPr>
              <w:t>x1)/(200000x10)</w:t>
            </w:r>
            <w:r>
              <w:rPr>
                <w:rFonts w:ascii="Verdana" w:hAnsi="Verdana"/>
                <w:sz w:val="18"/>
                <w:szCs w:val="18"/>
                <w:lang w:val="en-US"/>
              </w:rPr>
              <w:t xml:space="preserve"> = 7.92</w:t>
            </w:r>
            <w:r w:rsidRPr="00CE170B">
              <w:rPr>
                <w:rFonts w:ascii="Verdana" w:hAnsi="Verdana"/>
                <w:sz w:val="18"/>
                <w:szCs w:val="18"/>
                <w:lang w:val="en-US"/>
              </w:rPr>
              <w:t xml:space="preserve"> x 10</w:t>
            </w:r>
            <w:r w:rsidRPr="00CE170B">
              <w:rPr>
                <w:rFonts w:ascii="Verdana" w:hAnsi="Verdana"/>
                <w:sz w:val="18"/>
                <w:szCs w:val="18"/>
                <w:vertAlign w:val="superscript"/>
                <w:lang w:val="en-US"/>
              </w:rPr>
              <w:t>-</w:t>
            </w:r>
            <w:r>
              <w:rPr>
                <w:rFonts w:ascii="Verdana" w:hAnsi="Verdana"/>
                <w:sz w:val="18"/>
                <w:szCs w:val="18"/>
                <w:vertAlign w:val="superscript"/>
                <w:lang w:val="en-US"/>
              </w:rPr>
              <w:t>6</w:t>
            </w:r>
            <w:r w:rsidRPr="00CE170B">
              <w:rPr>
                <w:rFonts w:ascii="Verdana" w:hAnsi="Verdana"/>
                <w:sz w:val="18"/>
                <w:szCs w:val="18"/>
                <w:lang w:val="en-US"/>
              </w:rPr>
              <w:t xml:space="preserve"> J/m</w:t>
            </w:r>
            <w:r w:rsidRPr="00CE170B">
              <w:rPr>
                <w:rFonts w:ascii="Verdana" w:hAnsi="Verdana"/>
                <w:sz w:val="18"/>
                <w:szCs w:val="18"/>
                <w:vertAlign w:val="superscript"/>
                <w:lang w:val="en-US"/>
              </w:rPr>
              <w:t>2</w:t>
            </w:r>
          </w:p>
          <w:p w:rsidR="00C431C9" w:rsidRDefault="00C431C9" w:rsidP="003A63FC">
            <w:pPr>
              <w:jc w:val="both"/>
              <w:rPr>
                <w:rStyle w:val="apple-converted-space"/>
                <w:rFonts w:ascii="Verdana" w:hAnsi="Verdana" w:cs="Calibri"/>
                <w:color w:val="000000"/>
                <w:sz w:val="18"/>
                <w:szCs w:val="18"/>
                <w:lang w:val="en-US"/>
              </w:rPr>
            </w:pPr>
            <w:r>
              <w:rPr>
                <w:rFonts w:ascii="Verdana" w:hAnsi="Verdana" w:cs="Calibri"/>
                <w:color w:val="000000"/>
                <w:sz w:val="18"/>
                <w:szCs w:val="18"/>
                <w:lang w:val="en-US"/>
              </w:rPr>
              <w:t xml:space="preserve">Multiple-pulse              </w:t>
            </w:r>
            <w:proofErr w:type="spellStart"/>
            <w:r w:rsidR="00E167D9">
              <w:rPr>
                <w:rFonts w:ascii="Verdana" w:hAnsi="Verdana" w:cs="Calibri"/>
                <w:color w:val="000000"/>
                <w:sz w:val="18"/>
                <w:szCs w:val="18"/>
                <w:lang w:val="en-US"/>
              </w:rPr>
              <w:t>ELV</w:t>
            </w:r>
            <w:r>
              <w:rPr>
                <w:rFonts w:ascii="Verdana" w:hAnsi="Verdana" w:cs="Calibri"/>
                <w:color w:val="000000"/>
                <w:sz w:val="18"/>
                <w:szCs w:val="18"/>
                <w:vertAlign w:val="subscript"/>
                <w:lang w:val="en-US"/>
              </w:rPr>
              <w:t>train</w:t>
            </w:r>
            <w:proofErr w:type="spellEnd"/>
            <w:r>
              <w:rPr>
                <w:rStyle w:val="apple-converted-space"/>
                <w:rFonts w:ascii="Verdana" w:hAnsi="Verdana" w:cs="Calibri"/>
                <w:color w:val="000000"/>
                <w:sz w:val="18"/>
                <w:szCs w:val="18"/>
                <w:lang w:val="en-US"/>
              </w:rPr>
              <w:t> </w:t>
            </w:r>
            <w:r>
              <w:rPr>
                <w:rFonts w:ascii="Verdana" w:hAnsi="Verdana" w:cs="Calibri"/>
                <w:color w:val="000000"/>
                <w:sz w:val="18"/>
                <w:szCs w:val="18"/>
                <w:lang w:val="en-US"/>
              </w:rPr>
              <w:t>=</w:t>
            </w:r>
            <w:r w:rsidR="003A63FC">
              <w:rPr>
                <w:rFonts w:ascii="Verdana" w:hAnsi="Verdana" w:cs="Calibri"/>
                <w:color w:val="000000"/>
                <w:sz w:val="18"/>
                <w:szCs w:val="18"/>
                <w:lang w:val="en-US"/>
              </w:rPr>
              <w:t xml:space="preserve"> </w:t>
            </w:r>
            <w:proofErr w:type="spellStart"/>
            <w:r w:rsidR="003A63FC">
              <w:rPr>
                <w:rFonts w:ascii="Verdana" w:hAnsi="Verdana"/>
                <w:sz w:val="18"/>
                <w:szCs w:val="18"/>
              </w:rPr>
              <w:t>ELV</w:t>
            </w:r>
            <w:r w:rsidR="003A63FC" w:rsidRPr="00CE170B">
              <w:rPr>
                <w:rFonts w:ascii="Verdana" w:hAnsi="Verdana"/>
                <w:sz w:val="18"/>
                <w:szCs w:val="18"/>
                <w:vertAlign w:val="subscript"/>
              </w:rPr>
              <w:t>single</w:t>
            </w:r>
            <w:proofErr w:type="spellEnd"/>
            <w:r w:rsidR="003A63FC" w:rsidRPr="00CE170B">
              <w:rPr>
                <w:rFonts w:ascii="Verdana" w:hAnsi="Verdana"/>
                <w:sz w:val="18"/>
                <w:szCs w:val="18"/>
              </w:rPr>
              <w:t xml:space="preserve"> </w:t>
            </w:r>
            <w:r w:rsidR="003A63FC">
              <w:rPr>
                <w:rFonts w:ascii="Verdana" w:hAnsi="Verdana"/>
                <w:sz w:val="18"/>
                <w:szCs w:val="18"/>
                <w:lang w:val="en-US"/>
              </w:rPr>
              <w:t xml:space="preserve">x </w:t>
            </w:r>
            <w:proofErr w:type="spellStart"/>
            <w:r w:rsidR="003A63FC">
              <w:rPr>
                <w:rFonts w:ascii="Verdana" w:hAnsi="Verdana"/>
                <w:sz w:val="18"/>
                <w:szCs w:val="18"/>
                <w:lang w:val="en-US"/>
              </w:rPr>
              <w:t>C</w:t>
            </w:r>
            <w:r w:rsidR="003A63FC" w:rsidRPr="003A63FC">
              <w:rPr>
                <w:rFonts w:ascii="Verdana" w:hAnsi="Verdana"/>
                <w:sz w:val="18"/>
                <w:szCs w:val="18"/>
                <w:vertAlign w:val="subscript"/>
                <w:lang w:val="en-US"/>
              </w:rPr>
              <w:t>p</w:t>
            </w:r>
            <w:proofErr w:type="spellEnd"/>
            <w:r>
              <w:rPr>
                <w:rFonts w:ascii="Verdana" w:hAnsi="Verdana" w:cs="Calibri"/>
                <w:color w:val="000000"/>
                <w:sz w:val="18"/>
                <w:szCs w:val="18"/>
                <w:lang w:val="en-US"/>
              </w:rPr>
              <w:t xml:space="preserve"> </w:t>
            </w:r>
            <w:r w:rsidR="003A63FC">
              <w:rPr>
                <w:rFonts w:ascii="Verdana" w:hAnsi="Verdana" w:cs="Calibri"/>
                <w:color w:val="000000"/>
                <w:sz w:val="18"/>
                <w:szCs w:val="18"/>
                <w:lang w:val="en-US"/>
              </w:rPr>
              <w:t xml:space="preserve">= </w:t>
            </w:r>
            <w:r w:rsidR="003A63FC">
              <w:rPr>
                <w:rFonts w:ascii="Verdana" w:hAnsi="Verdana"/>
                <w:sz w:val="18"/>
                <w:szCs w:val="18"/>
                <w:lang w:val="en-US"/>
              </w:rPr>
              <w:t>2.38</w:t>
            </w:r>
            <w:r w:rsidR="003A63FC" w:rsidRPr="00CE170B">
              <w:rPr>
                <w:rFonts w:ascii="Verdana" w:hAnsi="Verdana"/>
                <w:sz w:val="18"/>
                <w:szCs w:val="18"/>
                <w:lang w:val="en-US"/>
              </w:rPr>
              <w:t xml:space="preserve"> x 10</w:t>
            </w:r>
            <w:r w:rsidR="003A63FC" w:rsidRPr="00CE170B">
              <w:rPr>
                <w:rFonts w:ascii="Verdana" w:hAnsi="Verdana"/>
                <w:sz w:val="18"/>
                <w:szCs w:val="18"/>
                <w:vertAlign w:val="superscript"/>
                <w:lang w:val="en-US"/>
              </w:rPr>
              <w:t>-4</w:t>
            </w:r>
            <w:r w:rsidR="003A63FC" w:rsidRPr="00CE170B">
              <w:rPr>
                <w:rFonts w:ascii="Verdana" w:hAnsi="Verdana"/>
                <w:sz w:val="18"/>
                <w:szCs w:val="18"/>
                <w:lang w:val="en-US"/>
              </w:rPr>
              <w:t xml:space="preserve"> </w:t>
            </w:r>
            <w:r w:rsidR="003A63FC">
              <w:rPr>
                <w:rFonts w:ascii="Verdana" w:hAnsi="Verdana"/>
                <w:sz w:val="18"/>
                <w:szCs w:val="18"/>
                <w:lang w:val="en-US"/>
              </w:rPr>
              <w:t>x</w:t>
            </w:r>
            <w:r w:rsidR="003A63FC">
              <w:rPr>
                <w:rFonts w:ascii="Verdana" w:hAnsi="Verdana" w:cs="Calibri"/>
                <w:color w:val="000000"/>
                <w:sz w:val="18"/>
                <w:szCs w:val="18"/>
                <w:lang w:val="en-US"/>
              </w:rPr>
              <w:t xml:space="preserve"> </w:t>
            </w:r>
            <w:r w:rsidR="003A63FC">
              <w:rPr>
                <w:rFonts w:ascii="Verdana" w:hAnsi="Verdana"/>
                <w:sz w:val="18"/>
                <w:szCs w:val="18"/>
              </w:rPr>
              <w:t>(55556x10)</w:t>
            </w:r>
            <w:r w:rsidR="003A63FC" w:rsidRPr="003A63FC">
              <w:rPr>
                <w:rFonts w:ascii="Verdana" w:hAnsi="Verdana"/>
                <w:sz w:val="18"/>
                <w:szCs w:val="18"/>
                <w:vertAlign w:val="superscript"/>
              </w:rPr>
              <w:t>-0.25</w:t>
            </w:r>
            <w:r w:rsidR="003A63FC">
              <w:rPr>
                <w:rFonts w:ascii="Verdana" w:hAnsi="Verdana"/>
                <w:sz w:val="18"/>
                <w:szCs w:val="18"/>
                <w:lang w:val="en-US"/>
              </w:rPr>
              <w:t xml:space="preserve"> </w:t>
            </w:r>
            <w:r w:rsidR="00AD7CEB">
              <w:rPr>
                <w:rFonts w:ascii="Verdana" w:hAnsi="Verdana"/>
                <w:sz w:val="18"/>
                <w:szCs w:val="18"/>
                <w:lang w:val="en-US"/>
              </w:rPr>
              <w:t xml:space="preserve">= </w:t>
            </w:r>
            <w:r w:rsidR="003A63FC">
              <w:rPr>
                <w:rFonts w:ascii="Verdana" w:hAnsi="Verdana" w:cs="Calibri"/>
                <w:color w:val="000000"/>
                <w:sz w:val="18"/>
                <w:szCs w:val="18"/>
                <w:lang w:val="en-US"/>
              </w:rPr>
              <w:t>8.71</w:t>
            </w:r>
            <w:r>
              <w:rPr>
                <w:rFonts w:ascii="Verdana" w:hAnsi="Verdana" w:cs="Calibri"/>
                <w:color w:val="000000"/>
                <w:sz w:val="18"/>
                <w:szCs w:val="18"/>
                <w:lang w:val="en-US"/>
              </w:rPr>
              <w:t xml:space="preserve"> x 10</w:t>
            </w:r>
            <w:r>
              <w:rPr>
                <w:rFonts w:ascii="Verdana" w:hAnsi="Verdana" w:cs="Calibri"/>
                <w:color w:val="000000"/>
                <w:sz w:val="18"/>
                <w:szCs w:val="18"/>
                <w:vertAlign w:val="superscript"/>
                <w:lang w:val="en-US"/>
              </w:rPr>
              <w:t>-6</w:t>
            </w:r>
            <w:r>
              <w:rPr>
                <w:rStyle w:val="apple-converted-space"/>
                <w:rFonts w:ascii="Verdana" w:hAnsi="Verdana" w:cs="Calibri"/>
                <w:color w:val="000000"/>
                <w:sz w:val="18"/>
                <w:szCs w:val="18"/>
                <w:lang w:val="en-US"/>
              </w:rPr>
              <w:t> </w:t>
            </w:r>
            <w:r>
              <w:rPr>
                <w:rFonts w:ascii="Verdana" w:hAnsi="Verdana" w:cs="Calibri"/>
                <w:color w:val="000000"/>
                <w:sz w:val="18"/>
                <w:szCs w:val="18"/>
                <w:lang w:val="en-US"/>
              </w:rPr>
              <w:t>J/m</w:t>
            </w:r>
            <w:r>
              <w:rPr>
                <w:rFonts w:ascii="Verdana" w:hAnsi="Verdana" w:cs="Calibri"/>
                <w:color w:val="000000"/>
                <w:sz w:val="18"/>
                <w:szCs w:val="18"/>
                <w:vertAlign w:val="superscript"/>
                <w:lang w:val="en-US"/>
              </w:rPr>
              <w:t>2</w:t>
            </w:r>
            <w:r>
              <w:rPr>
                <w:rStyle w:val="apple-converted-space"/>
                <w:rFonts w:ascii="Verdana" w:hAnsi="Verdana" w:cs="Calibri"/>
                <w:color w:val="000000"/>
                <w:sz w:val="18"/>
                <w:szCs w:val="18"/>
                <w:lang w:val="en-US"/>
              </w:rPr>
              <w:t> </w:t>
            </w:r>
          </w:p>
          <w:p w:rsidR="003A63FC" w:rsidRDefault="003A63FC" w:rsidP="003A63FC">
            <w:pPr>
              <w:jc w:val="both"/>
            </w:pPr>
            <w:r w:rsidRPr="00CE170B">
              <w:rPr>
                <w:rFonts w:ascii="Verdana" w:hAnsi="Verdana"/>
                <w:sz w:val="18"/>
                <w:szCs w:val="18"/>
              </w:rPr>
              <w:tab/>
            </w:r>
            <w:r>
              <w:rPr>
                <w:rFonts w:ascii="Verdana" w:hAnsi="Verdana"/>
                <w:sz w:val="18"/>
                <w:szCs w:val="18"/>
              </w:rPr>
              <w:tab/>
            </w:r>
            <w:r>
              <w:rPr>
                <w:rFonts w:ascii="Verdana" w:hAnsi="Verdana"/>
                <w:sz w:val="18"/>
                <w:szCs w:val="18"/>
              </w:rPr>
              <w:tab/>
            </w:r>
            <w:proofErr w:type="spellStart"/>
            <w:r>
              <w:rPr>
                <w:rFonts w:ascii="Verdana" w:hAnsi="Verdana" w:cs="Calibri"/>
                <w:color w:val="000000"/>
                <w:sz w:val="18"/>
                <w:szCs w:val="18"/>
                <w:lang w:val="en-US"/>
              </w:rPr>
              <w:t>MPE</w:t>
            </w:r>
            <w:r>
              <w:rPr>
                <w:rFonts w:ascii="Verdana" w:hAnsi="Verdana" w:cs="Calibri"/>
                <w:color w:val="000000"/>
                <w:sz w:val="18"/>
                <w:szCs w:val="18"/>
                <w:vertAlign w:val="subscript"/>
                <w:lang w:val="en-US"/>
              </w:rPr>
              <w:t>train</w:t>
            </w:r>
            <w:proofErr w:type="spellEnd"/>
            <w:r>
              <w:rPr>
                <w:rStyle w:val="apple-converted-space"/>
                <w:rFonts w:ascii="Verdana" w:hAnsi="Verdana" w:cs="Calibri"/>
                <w:color w:val="000000"/>
                <w:sz w:val="18"/>
                <w:szCs w:val="18"/>
                <w:lang w:val="en-US"/>
              </w:rPr>
              <w:t> </w:t>
            </w:r>
            <w:r>
              <w:rPr>
                <w:rFonts w:ascii="Verdana" w:hAnsi="Verdana" w:cs="Calibri"/>
                <w:color w:val="000000"/>
                <w:sz w:val="18"/>
                <w:szCs w:val="18"/>
                <w:lang w:val="en-US"/>
              </w:rPr>
              <w:t xml:space="preserve">= </w:t>
            </w:r>
            <w:proofErr w:type="spellStart"/>
            <w:r>
              <w:rPr>
                <w:rFonts w:ascii="Verdana" w:hAnsi="Verdana"/>
                <w:sz w:val="18"/>
                <w:szCs w:val="18"/>
              </w:rPr>
              <w:t>MPE</w:t>
            </w:r>
            <w:r w:rsidRPr="00CE170B">
              <w:rPr>
                <w:rFonts w:ascii="Verdana" w:hAnsi="Verdana"/>
                <w:sz w:val="18"/>
                <w:szCs w:val="18"/>
                <w:vertAlign w:val="subscript"/>
              </w:rPr>
              <w:t>single</w:t>
            </w:r>
            <w:proofErr w:type="spellEnd"/>
            <w:r w:rsidRPr="00CE170B">
              <w:rPr>
                <w:rFonts w:ascii="Verdana" w:hAnsi="Verdana"/>
                <w:sz w:val="18"/>
                <w:szCs w:val="18"/>
              </w:rPr>
              <w:t xml:space="preserve"> </w:t>
            </w:r>
            <w:r>
              <w:rPr>
                <w:rFonts w:ascii="Verdana" w:hAnsi="Verdana"/>
                <w:sz w:val="18"/>
                <w:szCs w:val="18"/>
                <w:lang w:val="en-US"/>
              </w:rPr>
              <w:t>x C</w:t>
            </w:r>
            <w:r>
              <w:rPr>
                <w:rFonts w:ascii="Verdana" w:hAnsi="Verdana"/>
                <w:sz w:val="18"/>
                <w:szCs w:val="18"/>
                <w:vertAlign w:val="subscript"/>
                <w:lang w:val="en-US"/>
              </w:rPr>
              <w:t>5</w:t>
            </w:r>
            <w:r>
              <w:rPr>
                <w:rFonts w:ascii="Verdana" w:hAnsi="Verdana" w:cs="Calibri"/>
                <w:color w:val="000000"/>
                <w:sz w:val="18"/>
                <w:szCs w:val="18"/>
                <w:lang w:val="en-US"/>
              </w:rPr>
              <w:t xml:space="preserve"> = </w:t>
            </w:r>
            <w:r>
              <w:rPr>
                <w:rFonts w:ascii="Verdana" w:hAnsi="Verdana"/>
                <w:sz w:val="18"/>
                <w:szCs w:val="18"/>
                <w:lang w:val="en-US"/>
              </w:rPr>
              <w:t xml:space="preserve">1 </w:t>
            </w:r>
            <w:r w:rsidRPr="00CE170B">
              <w:rPr>
                <w:rFonts w:ascii="Verdana" w:hAnsi="Verdana"/>
                <w:sz w:val="18"/>
                <w:szCs w:val="18"/>
                <w:lang w:val="en-US"/>
              </w:rPr>
              <w:t>x 10</w:t>
            </w:r>
            <w:r w:rsidRPr="00CE170B">
              <w:rPr>
                <w:rFonts w:ascii="Verdana" w:hAnsi="Verdana"/>
                <w:sz w:val="18"/>
                <w:szCs w:val="18"/>
                <w:vertAlign w:val="superscript"/>
                <w:lang w:val="en-US"/>
              </w:rPr>
              <w:t>-</w:t>
            </w:r>
            <w:r>
              <w:rPr>
                <w:rFonts w:ascii="Verdana" w:hAnsi="Verdana"/>
                <w:sz w:val="18"/>
                <w:szCs w:val="18"/>
                <w:vertAlign w:val="superscript"/>
                <w:lang w:val="en-US"/>
              </w:rPr>
              <w:t>3</w:t>
            </w:r>
            <w:r w:rsidRPr="00CE170B">
              <w:rPr>
                <w:rFonts w:ascii="Verdana" w:hAnsi="Verdana"/>
                <w:sz w:val="18"/>
                <w:szCs w:val="18"/>
                <w:lang w:val="en-US"/>
              </w:rPr>
              <w:t xml:space="preserve"> </w:t>
            </w:r>
            <w:r w:rsidR="00AD7CEB">
              <w:rPr>
                <w:rFonts w:ascii="Verdana" w:hAnsi="Verdana"/>
                <w:sz w:val="18"/>
                <w:szCs w:val="18"/>
                <w:lang w:val="en-US"/>
              </w:rPr>
              <w:t xml:space="preserve">x </w:t>
            </w:r>
            <w:r w:rsidR="00CE606B">
              <w:rPr>
                <w:rFonts w:ascii="Verdana" w:hAnsi="Verdana"/>
                <w:sz w:val="18"/>
                <w:szCs w:val="18"/>
                <w:lang w:val="en-US"/>
              </w:rPr>
              <w:t xml:space="preserve">0.4 = </w:t>
            </w:r>
            <w:r>
              <w:rPr>
                <w:rFonts w:ascii="Verdana" w:hAnsi="Verdana"/>
                <w:sz w:val="18"/>
                <w:szCs w:val="18"/>
                <w:lang w:val="en-US"/>
              </w:rPr>
              <w:t xml:space="preserve"> </w:t>
            </w:r>
            <w:r w:rsidR="00CE606B">
              <w:rPr>
                <w:rFonts w:ascii="Verdana" w:hAnsi="Verdana" w:cs="Calibri"/>
                <w:color w:val="000000"/>
                <w:sz w:val="18"/>
                <w:szCs w:val="18"/>
                <w:lang w:val="en-US"/>
              </w:rPr>
              <w:t>0.4</w:t>
            </w:r>
            <w:r>
              <w:rPr>
                <w:rFonts w:ascii="Verdana" w:hAnsi="Verdana" w:cs="Calibri"/>
                <w:color w:val="000000"/>
                <w:sz w:val="18"/>
                <w:szCs w:val="18"/>
                <w:lang w:val="en-US"/>
              </w:rPr>
              <w:t xml:space="preserve"> x 10</w:t>
            </w:r>
            <w:r>
              <w:rPr>
                <w:rFonts w:ascii="Verdana" w:hAnsi="Verdana" w:cs="Calibri"/>
                <w:color w:val="000000"/>
                <w:sz w:val="18"/>
                <w:szCs w:val="18"/>
                <w:vertAlign w:val="superscript"/>
                <w:lang w:val="en-US"/>
              </w:rPr>
              <w:t>-</w:t>
            </w:r>
            <w:r w:rsidR="00CE606B">
              <w:rPr>
                <w:rFonts w:ascii="Verdana" w:hAnsi="Verdana" w:cs="Calibri"/>
                <w:color w:val="000000"/>
                <w:sz w:val="18"/>
                <w:szCs w:val="18"/>
                <w:vertAlign w:val="superscript"/>
                <w:lang w:val="en-US"/>
              </w:rPr>
              <w:t>3</w:t>
            </w:r>
            <w:r>
              <w:rPr>
                <w:rStyle w:val="apple-converted-space"/>
                <w:rFonts w:ascii="Verdana" w:hAnsi="Verdana" w:cs="Calibri"/>
                <w:color w:val="000000"/>
                <w:sz w:val="18"/>
                <w:szCs w:val="18"/>
                <w:lang w:val="en-US"/>
              </w:rPr>
              <w:t> </w:t>
            </w:r>
            <w:r>
              <w:rPr>
                <w:rFonts w:ascii="Verdana" w:hAnsi="Verdana" w:cs="Calibri"/>
                <w:color w:val="000000"/>
                <w:sz w:val="18"/>
                <w:szCs w:val="18"/>
                <w:lang w:val="en-US"/>
              </w:rPr>
              <w:t>J/m</w:t>
            </w:r>
            <w:r>
              <w:rPr>
                <w:rFonts w:ascii="Verdana" w:hAnsi="Verdana" w:cs="Calibri"/>
                <w:color w:val="000000"/>
                <w:sz w:val="18"/>
                <w:szCs w:val="18"/>
                <w:vertAlign w:val="superscript"/>
                <w:lang w:val="en-US"/>
              </w:rPr>
              <w:t>2</w:t>
            </w:r>
            <w:r>
              <w:rPr>
                <w:rStyle w:val="apple-converted-space"/>
                <w:rFonts w:ascii="Verdana" w:hAnsi="Verdana" w:cs="Calibri"/>
                <w:color w:val="000000"/>
                <w:sz w:val="18"/>
                <w:szCs w:val="18"/>
                <w:lang w:val="en-US"/>
              </w:rPr>
              <w:t> </w:t>
            </w:r>
          </w:p>
          <w:p w:rsidR="003A63FC" w:rsidRPr="00FC310A" w:rsidRDefault="003A63FC" w:rsidP="003A63FC">
            <w:pPr>
              <w:jc w:val="both"/>
              <w:rPr>
                <w:rFonts w:ascii="Calibri" w:hAnsi="Calibri" w:cs="Calibri"/>
                <w:color w:val="000000"/>
                <w:sz w:val="22"/>
                <w:szCs w:val="22"/>
              </w:rPr>
            </w:pPr>
          </w:p>
          <w:p w:rsidR="00EF54CD" w:rsidRPr="00EF54CD" w:rsidRDefault="00CE606B" w:rsidP="00C431C9">
            <w:pPr>
              <w:rPr>
                <w:rFonts w:ascii="Verdana" w:hAnsi="Verdana"/>
                <w:color w:val="000000"/>
                <w:sz w:val="18"/>
                <w:szCs w:val="18"/>
              </w:rPr>
            </w:pPr>
            <w:r>
              <w:rPr>
                <w:rFonts w:ascii="Verdana" w:hAnsi="Verdana"/>
                <w:color w:val="000000" w:themeColor="text1"/>
                <w:sz w:val="18"/>
                <w:szCs w:val="18"/>
              </w:rPr>
              <w:t>Most restrictive ELV/</w:t>
            </w:r>
            <w:r w:rsidR="00C431C9">
              <w:rPr>
                <w:rFonts w:ascii="Verdana" w:hAnsi="Verdana"/>
                <w:color w:val="000000" w:themeColor="text1"/>
                <w:sz w:val="18"/>
                <w:szCs w:val="18"/>
              </w:rPr>
              <w:t xml:space="preserve">MPE = </w:t>
            </w:r>
            <w:r>
              <w:rPr>
                <w:rFonts w:ascii="Verdana" w:hAnsi="Verdana"/>
                <w:sz w:val="18"/>
                <w:szCs w:val="18"/>
                <w:lang w:val="en-US"/>
              </w:rPr>
              <w:t>7.92</w:t>
            </w:r>
            <w:r w:rsidRPr="00CE170B">
              <w:rPr>
                <w:rFonts w:ascii="Verdana" w:hAnsi="Verdana"/>
                <w:sz w:val="18"/>
                <w:szCs w:val="18"/>
                <w:lang w:val="en-US"/>
              </w:rPr>
              <w:t xml:space="preserve"> x 10</w:t>
            </w:r>
            <w:r w:rsidRPr="00CE170B">
              <w:rPr>
                <w:rFonts w:ascii="Verdana" w:hAnsi="Verdana"/>
                <w:sz w:val="18"/>
                <w:szCs w:val="18"/>
                <w:vertAlign w:val="superscript"/>
                <w:lang w:val="en-US"/>
              </w:rPr>
              <w:t>-</w:t>
            </w:r>
            <w:r>
              <w:rPr>
                <w:rFonts w:ascii="Verdana" w:hAnsi="Verdana"/>
                <w:sz w:val="18"/>
                <w:szCs w:val="18"/>
                <w:vertAlign w:val="superscript"/>
                <w:lang w:val="en-US"/>
              </w:rPr>
              <w:t>6</w:t>
            </w:r>
            <w:r w:rsidRPr="00CE170B">
              <w:rPr>
                <w:rFonts w:ascii="Verdana" w:hAnsi="Verdana"/>
                <w:sz w:val="18"/>
                <w:szCs w:val="18"/>
                <w:lang w:val="en-US"/>
              </w:rPr>
              <w:t xml:space="preserve"> </w:t>
            </w:r>
            <w:r w:rsidR="00C431C9" w:rsidRPr="00B34B0E">
              <w:rPr>
                <w:rFonts w:ascii="Verdana" w:hAnsi="Verdana"/>
                <w:color w:val="000000" w:themeColor="text1"/>
                <w:sz w:val="18"/>
                <w:szCs w:val="18"/>
                <w:lang w:val="en-US"/>
              </w:rPr>
              <w:t>J/m</w:t>
            </w:r>
            <w:r w:rsidR="00C431C9" w:rsidRPr="00B34B0E">
              <w:rPr>
                <w:rFonts w:ascii="Verdana" w:hAnsi="Verdana"/>
                <w:color w:val="000000" w:themeColor="text1"/>
                <w:sz w:val="18"/>
                <w:szCs w:val="18"/>
                <w:vertAlign w:val="superscript"/>
                <w:lang w:val="en-US"/>
              </w:rPr>
              <w:t>2</w:t>
            </w:r>
            <w:r w:rsidR="00C431C9">
              <w:rPr>
                <w:rFonts w:ascii="Verdana" w:hAnsi="Verdana"/>
                <w:sz w:val="18"/>
                <w:szCs w:val="18"/>
              </w:rPr>
              <w:t xml:space="preserve">. </w:t>
            </w:r>
            <w:r w:rsidR="00C431C9">
              <w:rPr>
                <w:rFonts w:ascii="Verdana" w:hAnsi="Verdana"/>
                <w:color w:val="000000"/>
                <w:sz w:val="18"/>
                <w:szCs w:val="18"/>
              </w:rPr>
              <w:t>Using a 7 </w:t>
            </w:r>
            <w:r w:rsidR="00C431C9" w:rsidRPr="000829FF">
              <w:rPr>
                <w:rFonts w:ascii="Verdana" w:hAnsi="Verdana"/>
                <w:color w:val="000000"/>
                <w:sz w:val="18"/>
                <w:szCs w:val="18"/>
              </w:rPr>
              <w:t>mm diameter</w:t>
            </w:r>
            <w:r w:rsidR="00C431C9">
              <w:rPr>
                <w:rFonts w:ascii="Verdana" w:hAnsi="Verdana"/>
                <w:color w:val="000000"/>
                <w:sz w:val="18"/>
                <w:szCs w:val="18"/>
              </w:rPr>
              <w:t xml:space="preserve"> </w:t>
            </w:r>
            <w:r w:rsidR="00C431C9" w:rsidRPr="000829FF">
              <w:rPr>
                <w:rFonts w:ascii="Verdana" w:hAnsi="Verdana"/>
                <w:color w:val="000000"/>
                <w:sz w:val="18"/>
                <w:szCs w:val="18"/>
              </w:rPr>
              <w:t xml:space="preserve">minimum aperture </w:t>
            </w:r>
            <w:r w:rsidR="00C431C9">
              <w:rPr>
                <w:rFonts w:ascii="Verdana" w:hAnsi="Verdana"/>
                <w:color w:val="000000"/>
                <w:sz w:val="18"/>
                <w:szCs w:val="18"/>
              </w:rPr>
              <w:t xml:space="preserve">for the eye </w:t>
            </w:r>
            <w:r w:rsidR="00EF54CD">
              <w:rPr>
                <w:rFonts w:ascii="Verdana" w:hAnsi="Verdana"/>
                <w:color w:val="000000"/>
                <w:sz w:val="18"/>
                <w:szCs w:val="18"/>
              </w:rPr>
              <w:t xml:space="preserve">means effective energy density is </w:t>
            </w:r>
            <w:r w:rsidR="00EF54CD">
              <w:rPr>
                <w:rFonts w:ascii="Verdana" w:hAnsi="Verdana"/>
                <w:color w:val="000000" w:themeColor="text1"/>
                <w:sz w:val="18"/>
                <w:szCs w:val="18"/>
                <w:lang w:val="en-US"/>
              </w:rPr>
              <w:t xml:space="preserve">1.62 </w:t>
            </w:r>
            <w:r w:rsidR="00EF54CD" w:rsidRPr="00CE170B">
              <w:rPr>
                <w:rFonts w:ascii="Verdana" w:hAnsi="Verdana"/>
                <w:sz w:val="18"/>
                <w:szCs w:val="18"/>
                <w:lang w:val="en-US"/>
              </w:rPr>
              <w:t>x 10</w:t>
            </w:r>
            <w:r w:rsidR="00EF54CD" w:rsidRPr="00CE170B">
              <w:rPr>
                <w:rFonts w:ascii="Verdana" w:hAnsi="Verdana"/>
                <w:sz w:val="18"/>
                <w:szCs w:val="18"/>
                <w:vertAlign w:val="superscript"/>
                <w:lang w:val="en-US"/>
              </w:rPr>
              <w:t>-4</w:t>
            </w:r>
            <w:r w:rsidR="00EF54CD" w:rsidRPr="00CE170B">
              <w:rPr>
                <w:rFonts w:ascii="Verdana" w:hAnsi="Verdana"/>
                <w:sz w:val="18"/>
                <w:szCs w:val="18"/>
                <w:lang w:val="en-US"/>
              </w:rPr>
              <w:t xml:space="preserve"> J/m</w:t>
            </w:r>
            <w:r w:rsidR="00EF54CD" w:rsidRPr="00CE170B">
              <w:rPr>
                <w:rFonts w:ascii="Verdana" w:hAnsi="Verdana"/>
                <w:sz w:val="18"/>
                <w:szCs w:val="18"/>
                <w:vertAlign w:val="superscript"/>
                <w:lang w:val="en-US"/>
              </w:rPr>
              <w:t>2</w:t>
            </w:r>
            <w:r w:rsidR="00EF54CD">
              <w:rPr>
                <w:rFonts w:ascii="Verdana" w:hAnsi="Verdana"/>
                <w:sz w:val="18"/>
                <w:szCs w:val="18"/>
                <w:lang w:val="en-US"/>
              </w:rPr>
              <w:t>.</w:t>
            </w:r>
          </w:p>
          <w:p w:rsidR="00EF54CD" w:rsidRPr="00CE606B" w:rsidRDefault="00EF54CD" w:rsidP="00EF54CD">
            <w:pPr>
              <w:jc w:val="both"/>
              <w:rPr>
                <w:rFonts w:ascii="Verdana" w:hAnsi="Verdana"/>
                <w:sz w:val="18"/>
                <w:szCs w:val="18"/>
                <w:vertAlign w:val="superscript"/>
                <w:lang w:val="en-US"/>
              </w:rPr>
            </w:pPr>
            <w:r>
              <w:rPr>
                <w:rFonts w:ascii="Verdana" w:hAnsi="Verdana"/>
                <w:sz w:val="18"/>
                <w:szCs w:val="18"/>
                <w:lang w:val="en-US"/>
              </w:rPr>
              <w:t xml:space="preserve">Therefore users must be aware that at the output of the laser, the </w:t>
            </w:r>
            <w:r w:rsidRPr="00C431C9">
              <w:rPr>
                <w:rFonts w:ascii="Verdana" w:hAnsi="Verdana"/>
                <w:color w:val="000000" w:themeColor="text1"/>
                <w:sz w:val="18"/>
                <w:szCs w:val="18"/>
                <w:lang w:val="en-US"/>
              </w:rPr>
              <w:t xml:space="preserve">average power is approximately </w:t>
            </w:r>
            <w:r w:rsidRPr="00CE606B">
              <w:rPr>
                <w:rFonts w:ascii="Verdana" w:hAnsi="Verdana"/>
                <w:b/>
                <w:color w:val="000000" w:themeColor="text1"/>
                <w:sz w:val="18"/>
                <w:szCs w:val="18"/>
                <w:lang w:val="en-US"/>
              </w:rPr>
              <w:t>21 times</w:t>
            </w:r>
            <w:r w:rsidRPr="00C431C9">
              <w:rPr>
                <w:rFonts w:ascii="Verdana" w:hAnsi="Verdana"/>
                <w:color w:val="000000" w:themeColor="text1"/>
                <w:sz w:val="18"/>
                <w:szCs w:val="18"/>
                <w:lang w:val="en-US"/>
              </w:rPr>
              <w:t xml:space="preserve"> higher than the maximum permissible.</w:t>
            </w:r>
          </w:p>
          <w:p w:rsidR="00C431C9" w:rsidRDefault="00C431C9" w:rsidP="00C431C9">
            <w:pPr>
              <w:rPr>
                <w:rFonts w:ascii="Verdana" w:hAnsi="Verdana"/>
                <w:i/>
                <w:sz w:val="18"/>
                <w:szCs w:val="18"/>
                <w:lang w:val="en-US"/>
              </w:rPr>
            </w:pPr>
          </w:p>
          <w:p w:rsidR="00C431C9" w:rsidRPr="001A0B5F" w:rsidRDefault="00C431C9" w:rsidP="00C431C9">
            <w:pPr>
              <w:rPr>
                <w:rFonts w:ascii="Verdana" w:hAnsi="Verdana"/>
                <w:i/>
                <w:sz w:val="18"/>
                <w:szCs w:val="18"/>
              </w:rPr>
            </w:pPr>
            <w:r w:rsidRPr="00EF54CD">
              <w:rPr>
                <w:rFonts w:ascii="Verdana" w:hAnsi="Verdana"/>
                <w:b/>
                <w:i/>
                <w:sz w:val="18"/>
                <w:szCs w:val="18"/>
                <w:u w:val="single"/>
              </w:rPr>
              <w:t>Exposure to skin</w:t>
            </w:r>
            <w:r w:rsidR="00CE606B">
              <w:rPr>
                <w:rFonts w:ascii="Verdana" w:hAnsi="Verdana"/>
                <w:i/>
                <w:sz w:val="18"/>
                <w:szCs w:val="18"/>
              </w:rPr>
              <w:t xml:space="preserve"> </w:t>
            </w:r>
            <w:r w:rsidR="00CE606B" w:rsidRPr="00CE170B">
              <w:rPr>
                <w:rFonts w:ascii="Verdana" w:hAnsi="Verdana"/>
                <w:sz w:val="18"/>
                <w:szCs w:val="18"/>
                <w:lang w:val="en-US"/>
              </w:rPr>
              <w:t>(10</w:t>
            </w:r>
            <w:r w:rsidR="00CE606B">
              <w:rPr>
                <w:rFonts w:ascii="Verdana" w:hAnsi="Verdana"/>
                <w:sz w:val="18"/>
                <w:szCs w:val="18"/>
                <w:lang w:val="en-US"/>
              </w:rPr>
              <w:t>0</w:t>
            </w:r>
            <w:r w:rsidR="00CE606B" w:rsidRPr="00CE170B">
              <w:rPr>
                <w:rFonts w:ascii="Verdana" w:hAnsi="Verdana"/>
                <w:sz w:val="18"/>
                <w:szCs w:val="18"/>
                <w:lang w:val="en-US"/>
              </w:rPr>
              <w:t xml:space="preserve"> s </w:t>
            </w:r>
            <w:r w:rsidR="00CE606B">
              <w:rPr>
                <w:rFonts w:ascii="Verdana" w:hAnsi="Verdana"/>
                <w:sz w:val="18"/>
                <w:szCs w:val="18"/>
                <w:lang w:val="en-US"/>
              </w:rPr>
              <w:t xml:space="preserve">accidental </w:t>
            </w:r>
            <w:r w:rsidR="00CE606B" w:rsidRPr="00CE170B">
              <w:rPr>
                <w:rFonts w:ascii="Verdana" w:hAnsi="Verdana"/>
                <w:sz w:val="18"/>
                <w:szCs w:val="18"/>
                <w:lang w:val="en-US"/>
              </w:rPr>
              <w:t>exposure time)</w:t>
            </w:r>
            <w:r w:rsidR="00CE606B">
              <w:rPr>
                <w:rFonts w:ascii="Verdana" w:hAnsi="Verdana"/>
                <w:sz w:val="18"/>
                <w:szCs w:val="18"/>
                <w:lang w:val="en-US"/>
              </w:rPr>
              <w:t>:</w:t>
            </w:r>
          </w:p>
          <w:p w:rsidR="00C431C9" w:rsidRPr="00C11343" w:rsidRDefault="00C431C9" w:rsidP="00C431C9">
            <w:pPr>
              <w:jc w:val="both"/>
              <w:rPr>
                <w:rFonts w:ascii="Verdana" w:hAnsi="Verdana"/>
                <w:sz w:val="18"/>
                <w:szCs w:val="18"/>
              </w:rPr>
            </w:pPr>
            <w:r w:rsidRPr="00CE170B">
              <w:rPr>
                <w:rFonts w:ascii="Verdana" w:hAnsi="Verdana"/>
                <w:sz w:val="18"/>
                <w:szCs w:val="18"/>
              </w:rPr>
              <w:t>Single-pulse</w:t>
            </w:r>
            <w:r w:rsidRPr="00CE170B">
              <w:rPr>
                <w:rFonts w:ascii="Verdana" w:hAnsi="Verdana"/>
                <w:sz w:val="18"/>
                <w:szCs w:val="18"/>
              </w:rPr>
              <w:tab/>
            </w:r>
            <w:r w:rsidRPr="00CE170B">
              <w:rPr>
                <w:rFonts w:ascii="Verdana" w:hAnsi="Verdana"/>
                <w:sz w:val="18"/>
                <w:szCs w:val="18"/>
              </w:rPr>
              <w:tab/>
            </w:r>
            <w:r w:rsidR="00AD7CEB">
              <w:rPr>
                <w:rFonts w:ascii="Verdana" w:hAnsi="Verdana"/>
                <w:sz w:val="18"/>
                <w:szCs w:val="18"/>
              </w:rPr>
              <w:t>[</w:t>
            </w:r>
            <w:r>
              <w:rPr>
                <w:rFonts w:ascii="Verdana" w:hAnsi="Verdana"/>
                <w:sz w:val="18"/>
                <w:szCs w:val="18"/>
              </w:rPr>
              <w:t>E</w:t>
            </w:r>
            <w:r w:rsidR="00AD7CEB">
              <w:rPr>
                <w:rFonts w:ascii="Verdana" w:hAnsi="Verdana"/>
                <w:sz w:val="18"/>
                <w:szCs w:val="18"/>
              </w:rPr>
              <w:t xml:space="preserve">LV/MPE] </w:t>
            </w:r>
            <w:r w:rsidRPr="00CE170B">
              <w:rPr>
                <w:rFonts w:ascii="Verdana" w:hAnsi="Verdana"/>
                <w:sz w:val="18"/>
                <w:szCs w:val="18"/>
                <w:vertAlign w:val="subscript"/>
              </w:rPr>
              <w:t>single</w:t>
            </w:r>
            <w:r w:rsidRPr="00CE170B">
              <w:rPr>
                <w:rFonts w:ascii="Verdana" w:hAnsi="Verdana"/>
                <w:sz w:val="18"/>
                <w:szCs w:val="18"/>
              </w:rPr>
              <w:t xml:space="preserve"> = </w:t>
            </w:r>
            <w:r w:rsidR="00C11343">
              <w:rPr>
                <w:rFonts w:ascii="Verdana" w:hAnsi="Verdana"/>
                <w:sz w:val="18"/>
                <w:szCs w:val="18"/>
              </w:rPr>
              <w:t>2x10</w:t>
            </w:r>
            <w:r w:rsidR="00C11343">
              <w:rPr>
                <w:rFonts w:ascii="Verdana" w:hAnsi="Verdana"/>
                <w:sz w:val="18"/>
                <w:szCs w:val="18"/>
                <w:vertAlign w:val="superscript"/>
              </w:rPr>
              <w:t>11</w:t>
            </w:r>
            <w:r w:rsidR="00AD7CEB">
              <w:rPr>
                <w:rFonts w:ascii="Verdana" w:hAnsi="Verdana"/>
                <w:sz w:val="18"/>
                <w:szCs w:val="18"/>
              </w:rPr>
              <w:t>C</w:t>
            </w:r>
            <w:r w:rsidR="00AD7CEB" w:rsidRPr="00E167D9">
              <w:rPr>
                <w:rFonts w:ascii="Verdana" w:hAnsi="Verdana"/>
                <w:sz w:val="18"/>
                <w:szCs w:val="18"/>
                <w:vertAlign w:val="subscript"/>
              </w:rPr>
              <w:t>A</w:t>
            </w:r>
            <w:r w:rsidR="00AD7CEB">
              <w:rPr>
                <w:rFonts w:ascii="Verdana" w:hAnsi="Verdana"/>
                <w:sz w:val="18"/>
                <w:szCs w:val="18"/>
                <w:vertAlign w:val="subscript"/>
              </w:rPr>
              <w:t>/4</w:t>
            </w:r>
            <w:r w:rsidR="00AD7CEB">
              <w:rPr>
                <w:rFonts w:ascii="Verdana" w:hAnsi="Verdana"/>
                <w:sz w:val="18"/>
                <w:szCs w:val="18"/>
              </w:rPr>
              <w:t xml:space="preserve"> = </w:t>
            </w:r>
            <w:r w:rsidR="00C11343">
              <w:rPr>
                <w:rFonts w:ascii="Verdana" w:hAnsi="Verdana"/>
                <w:sz w:val="18"/>
                <w:szCs w:val="18"/>
              </w:rPr>
              <w:t>2x10</w:t>
            </w:r>
            <w:r w:rsidR="00C11343">
              <w:rPr>
                <w:rFonts w:ascii="Verdana" w:hAnsi="Verdana"/>
                <w:sz w:val="18"/>
                <w:szCs w:val="18"/>
                <w:vertAlign w:val="superscript"/>
              </w:rPr>
              <w:t>11</w:t>
            </w:r>
            <w:r w:rsidR="00AD7CEB">
              <w:rPr>
                <w:rFonts w:ascii="Verdana" w:hAnsi="Verdana"/>
                <w:sz w:val="18"/>
                <w:szCs w:val="18"/>
              </w:rPr>
              <w:t xml:space="preserve"> x 10</w:t>
            </w:r>
            <w:r w:rsidR="00AD7CEB" w:rsidRPr="00E167D9">
              <w:rPr>
                <w:rFonts w:ascii="Verdana" w:hAnsi="Verdana"/>
                <w:sz w:val="18"/>
                <w:szCs w:val="18"/>
                <w:vertAlign w:val="superscript"/>
              </w:rPr>
              <w:t>0.002(800-700)</w:t>
            </w:r>
            <w:r w:rsidR="00AD7CEB">
              <w:rPr>
                <w:rFonts w:ascii="Verdana" w:hAnsi="Verdana"/>
                <w:sz w:val="18"/>
                <w:szCs w:val="18"/>
                <w:vertAlign w:val="superscript"/>
              </w:rPr>
              <w:t xml:space="preserve"> </w:t>
            </w:r>
            <w:r w:rsidR="00AD7CEB">
              <w:rPr>
                <w:rFonts w:ascii="Verdana" w:hAnsi="Verdana"/>
                <w:sz w:val="18"/>
                <w:szCs w:val="18"/>
              </w:rPr>
              <w:t xml:space="preserve">= </w:t>
            </w:r>
            <w:r w:rsidR="00AD7CEB">
              <w:rPr>
                <w:rFonts w:ascii="Verdana" w:hAnsi="Verdana"/>
                <w:sz w:val="18"/>
                <w:szCs w:val="18"/>
                <w:lang w:val="en-US"/>
              </w:rPr>
              <w:t>3</w:t>
            </w:r>
            <w:r w:rsidR="00C11343">
              <w:rPr>
                <w:rFonts w:ascii="Verdana" w:hAnsi="Verdana"/>
                <w:sz w:val="18"/>
                <w:szCs w:val="18"/>
                <w:lang w:val="en-US"/>
              </w:rPr>
              <w:t>.17x10</w:t>
            </w:r>
            <w:r w:rsidR="00C11343" w:rsidRPr="00C11343">
              <w:rPr>
                <w:rFonts w:ascii="Verdana" w:hAnsi="Verdana"/>
                <w:sz w:val="18"/>
                <w:szCs w:val="18"/>
                <w:vertAlign w:val="superscript"/>
                <w:lang w:val="en-US"/>
              </w:rPr>
              <w:t>11</w:t>
            </w:r>
            <w:r>
              <w:rPr>
                <w:rFonts w:ascii="Verdana" w:hAnsi="Verdana"/>
                <w:sz w:val="18"/>
                <w:szCs w:val="18"/>
                <w:lang w:val="en-US"/>
              </w:rPr>
              <w:t xml:space="preserve"> W</w:t>
            </w:r>
            <w:r w:rsidRPr="00CE170B">
              <w:rPr>
                <w:rFonts w:ascii="Verdana" w:hAnsi="Verdana"/>
                <w:sz w:val="18"/>
                <w:szCs w:val="18"/>
                <w:lang w:val="en-US"/>
              </w:rPr>
              <w:t>/m</w:t>
            </w:r>
            <w:r w:rsidRPr="00CE170B">
              <w:rPr>
                <w:rFonts w:ascii="Verdana" w:hAnsi="Verdana"/>
                <w:sz w:val="18"/>
                <w:szCs w:val="18"/>
                <w:vertAlign w:val="superscript"/>
                <w:lang w:val="en-US"/>
              </w:rPr>
              <w:t>2</w:t>
            </w:r>
            <w:r w:rsidR="00C11343">
              <w:rPr>
                <w:rFonts w:ascii="Verdana" w:hAnsi="Verdana"/>
                <w:sz w:val="18"/>
                <w:szCs w:val="18"/>
                <w:lang w:val="en-US"/>
              </w:rPr>
              <w:t xml:space="preserve">   x 20x10</w:t>
            </w:r>
            <w:r w:rsidR="00C11343" w:rsidRPr="00C11343">
              <w:rPr>
                <w:rFonts w:ascii="Verdana" w:hAnsi="Verdana"/>
                <w:sz w:val="18"/>
                <w:szCs w:val="18"/>
                <w:vertAlign w:val="superscript"/>
                <w:lang w:val="en-US"/>
              </w:rPr>
              <w:t>-15</w:t>
            </w:r>
            <w:r w:rsidR="00C11343">
              <w:rPr>
                <w:rFonts w:ascii="Verdana" w:hAnsi="Verdana"/>
                <w:sz w:val="18"/>
                <w:szCs w:val="18"/>
                <w:lang w:val="en-US"/>
              </w:rPr>
              <w:t xml:space="preserve"> =  </w:t>
            </w:r>
            <w:r w:rsidR="00C11343">
              <w:rPr>
                <w:rFonts w:ascii="Verdana" w:hAnsi="Verdana" w:cs="Calibri"/>
                <w:color w:val="000000"/>
                <w:sz w:val="18"/>
                <w:szCs w:val="18"/>
                <w:lang w:val="en-US"/>
              </w:rPr>
              <w:t>6.34 x 10</w:t>
            </w:r>
            <w:r w:rsidR="00C11343">
              <w:rPr>
                <w:rFonts w:ascii="Verdana" w:hAnsi="Verdana" w:cs="Calibri"/>
                <w:color w:val="000000"/>
                <w:sz w:val="18"/>
                <w:szCs w:val="18"/>
                <w:vertAlign w:val="superscript"/>
                <w:lang w:val="en-US"/>
              </w:rPr>
              <w:t>-3</w:t>
            </w:r>
            <w:r w:rsidR="00C11343">
              <w:rPr>
                <w:rStyle w:val="apple-converted-space"/>
                <w:rFonts w:ascii="Verdana" w:hAnsi="Verdana" w:cs="Calibri"/>
                <w:color w:val="000000"/>
                <w:sz w:val="18"/>
                <w:szCs w:val="18"/>
                <w:lang w:val="en-US"/>
              </w:rPr>
              <w:t> </w:t>
            </w:r>
            <w:r w:rsidR="00C11343">
              <w:rPr>
                <w:rFonts w:ascii="Verdana" w:hAnsi="Verdana" w:cs="Calibri"/>
                <w:color w:val="000000"/>
                <w:sz w:val="18"/>
                <w:szCs w:val="18"/>
                <w:lang w:val="en-US"/>
              </w:rPr>
              <w:t>J/m</w:t>
            </w:r>
            <w:r w:rsidR="00C11343">
              <w:rPr>
                <w:rFonts w:ascii="Verdana" w:hAnsi="Verdana" w:cs="Calibri"/>
                <w:color w:val="000000"/>
                <w:sz w:val="18"/>
                <w:szCs w:val="18"/>
                <w:vertAlign w:val="superscript"/>
                <w:lang w:val="en-US"/>
              </w:rPr>
              <w:t>2</w:t>
            </w:r>
          </w:p>
          <w:p w:rsidR="00AD7CEB" w:rsidRPr="00C11343" w:rsidRDefault="00AD7CEB" w:rsidP="00AD7CEB">
            <w:pPr>
              <w:jc w:val="both"/>
              <w:rPr>
                <w:rFonts w:ascii="Verdana" w:hAnsi="Verdana"/>
                <w:sz w:val="18"/>
                <w:szCs w:val="18"/>
              </w:rPr>
            </w:pPr>
            <w:r w:rsidRPr="00CE170B">
              <w:rPr>
                <w:rFonts w:ascii="Verdana" w:hAnsi="Verdana"/>
                <w:sz w:val="18"/>
                <w:szCs w:val="18"/>
                <w:lang w:val="en-US"/>
              </w:rPr>
              <w:t>Average irradiance</w:t>
            </w:r>
            <w:r w:rsidRPr="00CE170B">
              <w:rPr>
                <w:rFonts w:ascii="Verdana" w:hAnsi="Verdana"/>
                <w:sz w:val="18"/>
                <w:szCs w:val="18"/>
                <w:lang w:val="en-US"/>
              </w:rPr>
              <w:tab/>
            </w:r>
            <w:proofErr w:type="spellStart"/>
            <w:r>
              <w:rPr>
                <w:rFonts w:ascii="Verdana" w:hAnsi="Verdana"/>
                <w:sz w:val="18"/>
                <w:szCs w:val="18"/>
                <w:lang w:val="en-US"/>
              </w:rPr>
              <w:t>ELV</w:t>
            </w:r>
            <w:r w:rsidRPr="00CE170B">
              <w:rPr>
                <w:rFonts w:ascii="Verdana" w:hAnsi="Verdana"/>
                <w:sz w:val="18"/>
                <w:szCs w:val="18"/>
                <w:vertAlign w:val="subscript"/>
                <w:lang w:val="en-US"/>
              </w:rPr>
              <w:t>single,avg</w:t>
            </w:r>
            <w:proofErr w:type="spellEnd"/>
            <w:r>
              <w:rPr>
                <w:rFonts w:ascii="Verdana" w:hAnsi="Verdana"/>
                <w:sz w:val="18"/>
                <w:szCs w:val="18"/>
                <w:lang w:val="en-US"/>
              </w:rPr>
              <w:t xml:space="preserve"> = (</w:t>
            </w:r>
            <w:r>
              <w:rPr>
                <w:rFonts w:ascii="Verdana" w:hAnsi="Verdana"/>
                <w:sz w:val="18"/>
                <w:szCs w:val="18"/>
              </w:rPr>
              <w:t>2000C</w:t>
            </w:r>
            <w:r w:rsidRPr="00E167D9">
              <w:rPr>
                <w:rFonts w:ascii="Verdana" w:hAnsi="Verdana"/>
                <w:sz w:val="18"/>
                <w:szCs w:val="18"/>
                <w:vertAlign w:val="subscript"/>
              </w:rPr>
              <w:t>A</w:t>
            </w:r>
            <w:r>
              <w:rPr>
                <w:rFonts w:ascii="Verdana" w:hAnsi="Verdana"/>
                <w:sz w:val="18"/>
                <w:szCs w:val="18"/>
                <w:vertAlign w:val="subscript"/>
              </w:rPr>
              <w:t>/4</w:t>
            </w:r>
            <w:r>
              <w:rPr>
                <w:rFonts w:ascii="Verdana" w:hAnsi="Verdana"/>
                <w:sz w:val="18"/>
                <w:szCs w:val="18"/>
              </w:rPr>
              <w:t>)/N</w:t>
            </w:r>
            <w:r>
              <w:rPr>
                <w:rFonts w:ascii="Verdana" w:hAnsi="Verdana"/>
                <w:sz w:val="18"/>
                <w:szCs w:val="18"/>
                <w:lang w:val="en-US"/>
              </w:rPr>
              <w:t xml:space="preserve"> = (</w:t>
            </w:r>
            <w:r w:rsidR="00C11343">
              <w:rPr>
                <w:rFonts w:ascii="Verdana" w:hAnsi="Verdana"/>
                <w:sz w:val="18"/>
                <w:szCs w:val="18"/>
                <w:lang w:val="en-US"/>
              </w:rPr>
              <w:t>2000</w:t>
            </w:r>
            <w:r>
              <w:rPr>
                <w:rFonts w:ascii="Verdana" w:hAnsi="Verdana"/>
                <w:sz w:val="18"/>
                <w:szCs w:val="18"/>
                <w:lang w:val="en-US"/>
              </w:rPr>
              <w:t xml:space="preserve"> x </w:t>
            </w:r>
            <w:r>
              <w:rPr>
                <w:rFonts w:ascii="Verdana" w:hAnsi="Verdana"/>
                <w:sz w:val="18"/>
                <w:szCs w:val="18"/>
              </w:rPr>
              <w:t>10</w:t>
            </w:r>
            <w:r w:rsidRPr="00E167D9">
              <w:rPr>
                <w:rFonts w:ascii="Verdana" w:hAnsi="Verdana"/>
                <w:sz w:val="18"/>
                <w:szCs w:val="18"/>
                <w:vertAlign w:val="superscript"/>
              </w:rPr>
              <w:t>0.002(800-700)</w:t>
            </w:r>
            <w:r>
              <w:rPr>
                <w:rFonts w:ascii="Verdana" w:hAnsi="Verdana"/>
                <w:sz w:val="18"/>
                <w:szCs w:val="18"/>
                <w:vertAlign w:val="superscript"/>
              </w:rPr>
              <w:t xml:space="preserve"> </w:t>
            </w:r>
            <w:r>
              <w:rPr>
                <w:rFonts w:ascii="Verdana" w:hAnsi="Verdana"/>
                <w:sz w:val="18"/>
                <w:szCs w:val="18"/>
              </w:rPr>
              <w:t>)/(55556x1</w:t>
            </w:r>
            <w:r w:rsidR="00C11343">
              <w:rPr>
                <w:rFonts w:ascii="Verdana" w:hAnsi="Verdana"/>
                <w:sz w:val="18"/>
                <w:szCs w:val="18"/>
              </w:rPr>
              <w:t>0</w:t>
            </w:r>
            <w:r>
              <w:rPr>
                <w:rFonts w:ascii="Verdana" w:hAnsi="Verdana"/>
                <w:sz w:val="18"/>
                <w:szCs w:val="18"/>
              </w:rPr>
              <w:t>0)</w:t>
            </w:r>
            <w:r>
              <w:rPr>
                <w:rFonts w:ascii="Verdana" w:hAnsi="Verdana"/>
                <w:sz w:val="18"/>
                <w:szCs w:val="18"/>
                <w:lang w:val="en-US"/>
              </w:rPr>
              <w:t xml:space="preserve"> = </w:t>
            </w:r>
            <w:r w:rsidR="00C11343">
              <w:rPr>
                <w:rFonts w:ascii="Verdana" w:hAnsi="Verdana"/>
                <w:sz w:val="18"/>
                <w:szCs w:val="18"/>
                <w:lang w:val="en-US"/>
              </w:rPr>
              <w:t>5.71</w:t>
            </w:r>
            <w:r w:rsidRPr="00CE170B">
              <w:rPr>
                <w:rFonts w:ascii="Verdana" w:hAnsi="Verdana"/>
                <w:sz w:val="18"/>
                <w:szCs w:val="18"/>
                <w:lang w:val="en-US"/>
              </w:rPr>
              <w:t xml:space="preserve"> x 10</w:t>
            </w:r>
            <w:r w:rsidRPr="00CE170B">
              <w:rPr>
                <w:rFonts w:ascii="Verdana" w:hAnsi="Verdana"/>
                <w:sz w:val="18"/>
                <w:szCs w:val="18"/>
                <w:vertAlign w:val="superscript"/>
                <w:lang w:val="en-US"/>
              </w:rPr>
              <w:t>-</w:t>
            </w:r>
            <w:r w:rsidR="00C11343">
              <w:rPr>
                <w:rFonts w:ascii="Verdana" w:hAnsi="Verdana"/>
                <w:sz w:val="18"/>
                <w:szCs w:val="18"/>
                <w:vertAlign w:val="superscript"/>
                <w:lang w:val="en-US"/>
              </w:rPr>
              <w:t>4</w:t>
            </w:r>
            <w:r w:rsidR="00C11343">
              <w:rPr>
                <w:rFonts w:ascii="Verdana" w:hAnsi="Verdana"/>
                <w:sz w:val="18"/>
                <w:szCs w:val="18"/>
                <w:lang w:val="en-US"/>
              </w:rPr>
              <w:t xml:space="preserve"> W</w:t>
            </w:r>
            <w:r w:rsidRPr="00CE170B">
              <w:rPr>
                <w:rFonts w:ascii="Verdana" w:hAnsi="Verdana"/>
                <w:sz w:val="18"/>
                <w:szCs w:val="18"/>
                <w:lang w:val="en-US"/>
              </w:rPr>
              <w:t>/m</w:t>
            </w:r>
            <w:r w:rsidRPr="00CE170B">
              <w:rPr>
                <w:rFonts w:ascii="Verdana" w:hAnsi="Verdana"/>
                <w:sz w:val="18"/>
                <w:szCs w:val="18"/>
                <w:vertAlign w:val="superscript"/>
                <w:lang w:val="en-US"/>
              </w:rPr>
              <w:t>2</w:t>
            </w:r>
            <w:r w:rsidRPr="00CE170B">
              <w:rPr>
                <w:rFonts w:ascii="Verdana" w:hAnsi="Verdana"/>
                <w:sz w:val="18"/>
                <w:szCs w:val="18"/>
                <w:lang w:val="en-US"/>
              </w:rPr>
              <w:t xml:space="preserve"> </w:t>
            </w:r>
            <w:r w:rsidR="00C11343">
              <w:rPr>
                <w:rFonts w:ascii="Verdana" w:hAnsi="Verdana"/>
                <w:sz w:val="18"/>
                <w:szCs w:val="18"/>
                <w:lang w:val="en-US"/>
              </w:rPr>
              <w:t xml:space="preserve">  x100 =  5.71</w:t>
            </w:r>
            <w:r w:rsidR="00C11343" w:rsidRPr="00CE170B">
              <w:rPr>
                <w:rFonts w:ascii="Verdana" w:hAnsi="Verdana"/>
                <w:sz w:val="18"/>
                <w:szCs w:val="18"/>
                <w:lang w:val="en-US"/>
              </w:rPr>
              <w:t xml:space="preserve"> x 10</w:t>
            </w:r>
            <w:r w:rsidR="00C11343" w:rsidRPr="00CE170B">
              <w:rPr>
                <w:rFonts w:ascii="Verdana" w:hAnsi="Verdana"/>
                <w:sz w:val="18"/>
                <w:szCs w:val="18"/>
                <w:vertAlign w:val="superscript"/>
                <w:lang w:val="en-US"/>
              </w:rPr>
              <w:t>-</w:t>
            </w:r>
            <w:r w:rsidR="00C11343">
              <w:rPr>
                <w:rFonts w:ascii="Verdana" w:hAnsi="Verdana"/>
                <w:sz w:val="18"/>
                <w:szCs w:val="18"/>
                <w:vertAlign w:val="superscript"/>
                <w:lang w:val="en-US"/>
              </w:rPr>
              <w:t>2</w:t>
            </w:r>
            <w:r w:rsidR="00C11343">
              <w:rPr>
                <w:rFonts w:ascii="Verdana" w:hAnsi="Verdana"/>
                <w:sz w:val="18"/>
                <w:szCs w:val="18"/>
                <w:lang w:val="en-US"/>
              </w:rPr>
              <w:t xml:space="preserve"> J</w:t>
            </w:r>
            <w:r w:rsidR="00C11343" w:rsidRPr="00CE170B">
              <w:rPr>
                <w:rFonts w:ascii="Verdana" w:hAnsi="Verdana"/>
                <w:sz w:val="18"/>
                <w:szCs w:val="18"/>
                <w:lang w:val="en-US"/>
              </w:rPr>
              <w:t>/m</w:t>
            </w:r>
            <w:r w:rsidR="00C11343" w:rsidRPr="00CE170B">
              <w:rPr>
                <w:rFonts w:ascii="Verdana" w:hAnsi="Verdana"/>
                <w:sz w:val="18"/>
                <w:szCs w:val="18"/>
                <w:vertAlign w:val="superscript"/>
                <w:lang w:val="en-US"/>
              </w:rPr>
              <w:t>2</w:t>
            </w:r>
          </w:p>
          <w:p w:rsidR="00AD7CEB" w:rsidRPr="00CE170B" w:rsidRDefault="00AD7CEB" w:rsidP="00AD7CEB">
            <w:pPr>
              <w:jc w:val="both"/>
              <w:rPr>
                <w:rFonts w:ascii="Verdana" w:hAnsi="Verdana"/>
                <w:sz w:val="18"/>
                <w:szCs w:val="18"/>
                <w:lang w:val="en-US"/>
              </w:rPr>
            </w:pPr>
            <w:r w:rsidRPr="00CE170B">
              <w:rPr>
                <w:rFonts w:ascii="Verdana" w:hAnsi="Verdana"/>
                <w:sz w:val="18"/>
                <w:szCs w:val="18"/>
              </w:rPr>
              <w:tab/>
            </w:r>
            <w:r>
              <w:rPr>
                <w:rFonts w:ascii="Verdana" w:hAnsi="Verdana"/>
                <w:sz w:val="18"/>
                <w:szCs w:val="18"/>
              </w:rPr>
              <w:tab/>
            </w:r>
            <w:r>
              <w:rPr>
                <w:rFonts w:ascii="Verdana" w:hAnsi="Verdana"/>
                <w:sz w:val="18"/>
                <w:szCs w:val="18"/>
              </w:rPr>
              <w:tab/>
            </w:r>
            <w:proofErr w:type="spellStart"/>
            <w:r>
              <w:rPr>
                <w:rFonts w:ascii="Verdana" w:hAnsi="Verdana"/>
                <w:sz w:val="18"/>
                <w:szCs w:val="18"/>
                <w:lang w:val="en-US"/>
              </w:rPr>
              <w:t>MPE</w:t>
            </w:r>
            <w:r w:rsidRPr="00CE170B">
              <w:rPr>
                <w:rFonts w:ascii="Verdana" w:hAnsi="Verdana"/>
                <w:sz w:val="18"/>
                <w:szCs w:val="18"/>
                <w:vertAlign w:val="subscript"/>
                <w:lang w:val="en-US"/>
              </w:rPr>
              <w:t>single,avg</w:t>
            </w:r>
            <w:proofErr w:type="spellEnd"/>
            <w:r>
              <w:rPr>
                <w:rFonts w:ascii="Verdana" w:hAnsi="Verdana"/>
                <w:sz w:val="18"/>
                <w:szCs w:val="18"/>
                <w:lang w:val="en-US"/>
              </w:rPr>
              <w:t xml:space="preserve"> = (</w:t>
            </w:r>
            <w:r>
              <w:rPr>
                <w:rFonts w:ascii="Verdana" w:hAnsi="Verdana"/>
                <w:sz w:val="18"/>
                <w:szCs w:val="18"/>
              </w:rPr>
              <w:t>2000C</w:t>
            </w:r>
            <w:r w:rsidRPr="00E167D9">
              <w:rPr>
                <w:rFonts w:ascii="Verdana" w:hAnsi="Verdana"/>
                <w:sz w:val="18"/>
                <w:szCs w:val="18"/>
                <w:vertAlign w:val="subscript"/>
              </w:rPr>
              <w:t>A</w:t>
            </w:r>
            <w:r>
              <w:rPr>
                <w:rFonts w:ascii="Verdana" w:hAnsi="Verdana"/>
                <w:sz w:val="18"/>
                <w:szCs w:val="18"/>
                <w:vertAlign w:val="subscript"/>
              </w:rPr>
              <w:t>/4</w:t>
            </w:r>
            <w:r>
              <w:rPr>
                <w:rFonts w:ascii="Verdana" w:hAnsi="Verdana"/>
                <w:sz w:val="18"/>
                <w:szCs w:val="18"/>
              </w:rPr>
              <w:t>)/N</w:t>
            </w:r>
            <w:r>
              <w:rPr>
                <w:rFonts w:ascii="Verdana" w:hAnsi="Verdana"/>
                <w:sz w:val="18"/>
                <w:szCs w:val="18"/>
                <w:lang w:val="en-US"/>
              </w:rPr>
              <w:t xml:space="preserve"> = (</w:t>
            </w:r>
            <w:r w:rsidR="00C11343">
              <w:rPr>
                <w:rFonts w:ascii="Verdana" w:hAnsi="Verdana"/>
                <w:sz w:val="18"/>
                <w:szCs w:val="18"/>
                <w:lang w:val="en-US"/>
              </w:rPr>
              <w:t>200</w:t>
            </w:r>
            <w:r>
              <w:rPr>
                <w:rFonts w:ascii="Verdana" w:hAnsi="Verdana"/>
                <w:sz w:val="18"/>
                <w:szCs w:val="18"/>
                <w:lang w:val="en-US"/>
              </w:rPr>
              <w:t xml:space="preserve">0 x </w:t>
            </w:r>
            <w:r>
              <w:rPr>
                <w:rFonts w:ascii="Verdana" w:hAnsi="Verdana"/>
                <w:sz w:val="18"/>
                <w:szCs w:val="18"/>
              </w:rPr>
              <w:t>10</w:t>
            </w:r>
            <w:r w:rsidRPr="00E167D9">
              <w:rPr>
                <w:rFonts w:ascii="Verdana" w:hAnsi="Verdana"/>
                <w:sz w:val="18"/>
                <w:szCs w:val="18"/>
                <w:vertAlign w:val="superscript"/>
              </w:rPr>
              <w:t>0.002(800-700)</w:t>
            </w:r>
            <w:r>
              <w:rPr>
                <w:rFonts w:ascii="Verdana" w:hAnsi="Verdana"/>
                <w:sz w:val="18"/>
                <w:szCs w:val="18"/>
              </w:rPr>
              <w:t>)/(200000x1</w:t>
            </w:r>
            <w:r w:rsidR="00C11343">
              <w:rPr>
                <w:rFonts w:ascii="Verdana" w:hAnsi="Verdana"/>
                <w:sz w:val="18"/>
                <w:szCs w:val="18"/>
              </w:rPr>
              <w:t>0</w:t>
            </w:r>
            <w:r>
              <w:rPr>
                <w:rFonts w:ascii="Verdana" w:hAnsi="Verdana"/>
                <w:sz w:val="18"/>
                <w:szCs w:val="18"/>
              </w:rPr>
              <w:t>0)</w:t>
            </w:r>
            <w:r>
              <w:rPr>
                <w:rFonts w:ascii="Verdana" w:hAnsi="Verdana"/>
                <w:sz w:val="18"/>
                <w:szCs w:val="18"/>
                <w:lang w:val="en-US"/>
              </w:rPr>
              <w:t xml:space="preserve"> = </w:t>
            </w:r>
            <w:r w:rsidR="00C11343">
              <w:rPr>
                <w:rFonts w:ascii="Verdana" w:hAnsi="Verdana"/>
                <w:sz w:val="18"/>
                <w:szCs w:val="18"/>
                <w:lang w:val="en-US"/>
              </w:rPr>
              <w:t>1.58</w:t>
            </w:r>
            <w:r w:rsidRPr="00CE170B">
              <w:rPr>
                <w:rFonts w:ascii="Verdana" w:hAnsi="Verdana"/>
                <w:sz w:val="18"/>
                <w:szCs w:val="18"/>
                <w:lang w:val="en-US"/>
              </w:rPr>
              <w:t xml:space="preserve"> x 10</w:t>
            </w:r>
            <w:r w:rsidRPr="00CE170B">
              <w:rPr>
                <w:rFonts w:ascii="Verdana" w:hAnsi="Verdana"/>
                <w:sz w:val="18"/>
                <w:szCs w:val="18"/>
                <w:vertAlign w:val="superscript"/>
                <w:lang w:val="en-US"/>
              </w:rPr>
              <w:t>-</w:t>
            </w:r>
            <w:r w:rsidR="00C11343">
              <w:rPr>
                <w:rFonts w:ascii="Verdana" w:hAnsi="Verdana"/>
                <w:sz w:val="18"/>
                <w:szCs w:val="18"/>
                <w:vertAlign w:val="superscript"/>
                <w:lang w:val="en-US"/>
              </w:rPr>
              <w:t>4</w:t>
            </w:r>
            <w:r w:rsidR="00C11343">
              <w:rPr>
                <w:rFonts w:ascii="Verdana" w:hAnsi="Verdana"/>
                <w:sz w:val="18"/>
                <w:szCs w:val="18"/>
                <w:lang w:val="en-US"/>
              </w:rPr>
              <w:t xml:space="preserve"> W</w:t>
            </w:r>
            <w:r w:rsidRPr="00CE170B">
              <w:rPr>
                <w:rFonts w:ascii="Verdana" w:hAnsi="Verdana"/>
                <w:sz w:val="18"/>
                <w:szCs w:val="18"/>
                <w:lang w:val="en-US"/>
              </w:rPr>
              <w:t>/m</w:t>
            </w:r>
            <w:r w:rsidRPr="00CE170B">
              <w:rPr>
                <w:rFonts w:ascii="Verdana" w:hAnsi="Verdana"/>
                <w:sz w:val="18"/>
                <w:szCs w:val="18"/>
                <w:vertAlign w:val="superscript"/>
                <w:lang w:val="en-US"/>
              </w:rPr>
              <w:t>2</w:t>
            </w:r>
            <w:r w:rsidR="00C11343">
              <w:rPr>
                <w:rFonts w:ascii="Verdana" w:hAnsi="Verdana"/>
                <w:sz w:val="18"/>
                <w:szCs w:val="18"/>
                <w:vertAlign w:val="superscript"/>
                <w:lang w:val="en-US"/>
              </w:rPr>
              <w:t xml:space="preserve">  </w:t>
            </w:r>
            <w:r w:rsidR="00C11343">
              <w:rPr>
                <w:rFonts w:ascii="Verdana" w:hAnsi="Verdana"/>
                <w:sz w:val="18"/>
                <w:szCs w:val="18"/>
                <w:lang w:val="en-US"/>
              </w:rPr>
              <w:t>x100 =  1.58</w:t>
            </w:r>
            <w:r w:rsidR="00C11343" w:rsidRPr="00CE170B">
              <w:rPr>
                <w:rFonts w:ascii="Verdana" w:hAnsi="Verdana"/>
                <w:sz w:val="18"/>
                <w:szCs w:val="18"/>
                <w:lang w:val="en-US"/>
              </w:rPr>
              <w:t xml:space="preserve"> x 10</w:t>
            </w:r>
            <w:r w:rsidR="00C11343" w:rsidRPr="00CE170B">
              <w:rPr>
                <w:rFonts w:ascii="Verdana" w:hAnsi="Verdana"/>
                <w:sz w:val="18"/>
                <w:szCs w:val="18"/>
                <w:vertAlign w:val="superscript"/>
                <w:lang w:val="en-US"/>
              </w:rPr>
              <w:t>-</w:t>
            </w:r>
            <w:r w:rsidR="00C11343">
              <w:rPr>
                <w:rFonts w:ascii="Verdana" w:hAnsi="Verdana"/>
                <w:sz w:val="18"/>
                <w:szCs w:val="18"/>
                <w:vertAlign w:val="superscript"/>
                <w:lang w:val="en-US"/>
              </w:rPr>
              <w:t>2</w:t>
            </w:r>
            <w:r w:rsidR="00C11343">
              <w:rPr>
                <w:rFonts w:ascii="Verdana" w:hAnsi="Verdana"/>
                <w:sz w:val="18"/>
                <w:szCs w:val="18"/>
                <w:lang w:val="en-US"/>
              </w:rPr>
              <w:t xml:space="preserve"> J</w:t>
            </w:r>
            <w:r w:rsidR="00C11343" w:rsidRPr="00CE170B">
              <w:rPr>
                <w:rFonts w:ascii="Verdana" w:hAnsi="Verdana"/>
                <w:sz w:val="18"/>
                <w:szCs w:val="18"/>
                <w:lang w:val="en-US"/>
              </w:rPr>
              <w:t>/m</w:t>
            </w:r>
            <w:r w:rsidR="00C11343" w:rsidRPr="00CE170B">
              <w:rPr>
                <w:rFonts w:ascii="Verdana" w:hAnsi="Verdana"/>
                <w:sz w:val="18"/>
                <w:szCs w:val="18"/>
                <w:vertAlign w:val="superscript"/>
                <w:lang w:val="en-US"/>
              </w:rPr>
              <w:t>2</w:t>
            </w:r>
          </w:p>
          <w:p w:rsidR="00AD7CEB" w:rsidRPr="00C11343" w:rsidRDefault="00AD7CEB" w:rsidP="00AD7CEB">
            <w:pPr>
              <w:jc w:val="both"/>
              <w:rPr>
                <w:rStyle w:val="apple-converted-space"/>
                <w:rFonts w:ascii="Verdana" w:hAnsi="Verdana"/>
                <w:sz w:val="18"/>
                <w:szCs w:val="18"/>
              </w:rPr>
            </w:pPr>
            <w:r>
              <w:rPr>
                <w:rFonts w:ascii="Verdana" w:hAnsi="Verdana" w:cs="Calibri"/>
                <w:color w:val="000000"/>
                <w:sz w:val="18"/>
                <w:szCs w:val="18"/>
                <w:lang w:val="en-US"/>
              </w:rPr>
              <w:t xml:space="preserve">Multiple-pulse              </w:t>
            </w:r>
            <w:proofErr w:type="spellStart"/>
            <w:r>
              <w:rPr>
                <w:rFonts w:ascii="Verdana" w:hAnsi="Verdana" w:cs="Calibri"/>
                <w:color w:val="000000"/>
                <w:sz w:val="18"/>
                <w:szCs w:val="18"/>
                <w:lang w:val="en-US"/>
              </w:rPr>
              <w:t>ELV</w:t>
            </w:r>
            <w:r>
              <w:rPr>
                <w:rFonts w:ascii="Verdana" w:hAnsi="Verdana" w:cs="Calibri"/>
                <w:color w:val="000000"/>
                <w:sz w:val="18"/>
                <w:szCs w:val="18"/>
                <w:vertAlign w:val="subscript"/>
                <w:lang w:val="en-US"/>
              </w:rPr>
              <w:t>train</w:t>
            </w:r>
            <w:proofErr w:type="spellEnd"/>
            <w:r>
              <w:rPr>
                <w:rStyle w:val="apple-converted-space"/>
                <w:rFonts w:ascii="Verdana" w:hAnsi="Verdana" w:cs="Calibri"/>
                <w:color w:val="000000"/>
                <w:sz w:val="18"/>
                <w:szCs w:val="18"/>
                <w:lang w:val="en-US"/>
              </w:rPr>
              <w:t> </w:t>
            </w:r>
            <w:r>
              <w:rPr>
                <w:rFonts w:ascii="Verdana" w:hAnsi="Verdana" w:cs="Calibri"/>
                <w:color w:val="000000"/>
                <w:sz w:val="18"/>
                <w:szCs w:val="18"/>
                <w:lang w:val="en-US"/>
              </w:rPr>
              <w:t xml:space="preserve">= </w:t>
            </w:r>
            <w:proofErr w:type="spellStart"/>
            <w:r>
              <w:rPr>
                <w:rFonts w:ascii="Verdana" w:hAnsi="Verdana"/>
                <w:sz w:val="18"/>
                <w:szCs w:val="18"/>
              </w:rPr>
              <w:t>ELV</w:t>
            </w:r>
            <w:r w:rsidRPr="00CE170B">
              <w:rPr>
                <w:rFonts w:ascii="Verdana" w:hAnsi="Verdana"/>
                <w:sz w:val="18"/>
                <w:szCs w:val="18"/>
                <w:vertAlign w:val="subscript"/>
              </w:rPr>
              <w:t>single</w:t>
            </w:r>
            <w:proofErr w:type="spellEnd"/>
            <w:r w:rsidRPr="00CE170B">
              <w:rPr>
                <w:rFonts w:ascii="Verdana" w:hAnsi="Verdana"/>
                <w:sz w:val="18"/>
                <w:szCs w:val="18"/>
              </w:rPr>
              <w:t xml:space="preserve"> </w:t>
            </w:r>
            <w:r>
              <w:rPr>
                <w:rFonts w:ascii="Verdana" w:hAnsi="Verdana"/>
                <w:sz w:val="18"/>
                <w:szCs w:val="18"/>
                <w:lang w:val="en-US"/>
              </w:rPr>
              <w:t xml:space="preserve">x </w:t>
            </w:r>
            <w:proofErr w:type="spellStart"/>
            <w:r>
              <w:rPr>
                <w:rFonts w:ascii="Verdana" w:hAnsi="Verdana"/>
                <w:sz w:val="18"/>
                <w:szCs w:val="18"/>
                <w:lang w:val="en-US"/>
              </w:rPr>
              <w:t>C</w:t>
            </w:r>
            <w:r w:rsidRPr="003A63FC">
              <w:rPr>
                <w:rFonts w:ascii="Verdana" w:hAnsi="Verdana"/>
                <w:sz w:val="18"/>
                <w:szCs w:val="18"/>
                <w:vertAlign w:val="subscript"/>
                <w:lang w:val="en-US"/>
              </w:rPr>
              <w:t>p</w:t>
            </w:r>
            <w:proofErr w:type="spellEnd"/>
            <w:r>
              <w:rPr>
                <w:rFonts w:ascii="Verdana" w:hAnsi="Verdana" w:cs="Calibri"/>
                <w:color w:val="000000"/>
                <w:sz w:val="18"/>
                <w:szCs w:val="18"/>
                <w:lang w:val="en-US"/>
              </w:rPr>
              <w:t xml:space="preserve"> = </w:t>
            </w:r>
            <w:r w:rsidR="00C11343">
              <w:rPr>
                <w:rFonts w:ascii="Verdana" w:hAnsi="Verdana"/>
                <w:sz w:val="18"/>
                <w:szCs w:val="18"/>
                <w:lang w:val="en-US"/>
              </w:rPr>
              <w:t>3.17x10</w:t>
            </w:r>
            <w:r w:rsidR="00C11343" w:rsidRPr="00C11343">
              <w:rPr>
                <w:rFonts w:ascii="Verdana" w:hAnsi="Verdana"/>
                <w:sz w:val="18"/>
                <w:szCs w:val="18"/>
                <w:vertAlign w:val="superscript"/>
                <w:lang w:val="en-US"/>
              </w:rPr>
              <w:t>11</w:t>
            </w:r>
            <w:r w:rsidR="00C11343">
              <w:rPr>
                <w:rFonts w:ascii="Verdana" w:hAnsi="Verdana"/>
                <w:sz w:val="18"/>
                <w:szCs w:val="18"/>
                <w:lang w:val="en-US"/>
              </w:rPr>
              <w:t xml:space="preserve"> </w:t>
            </w:r>
            <w:r w:rsidRPr="00CE170B">
              <w:rPr>
                <w:rFonts w:ascii="Verdana" w:hAnsi="Verdana"/>
                <w:sz w:val="18"/>
                <w:szCs w:val="18"/>
                <w:lang w:val="en-US"/>
              </w:rPr>
              <w:t xml:space="preserve"> </w:t>
            </w:r>
            <w:r>
              <w:rPr>
                <w:rFonts w:ascii="Verdana" w:hAnsi="Verdana"/>
                <w:sz w:val="18"/>
                <w:szCs w:val="18"/>
                <w:lang w:val="en-US"/>
              </w:rPr>
              <w:t>x</w:t>
            </w:r>
            <w:r>
              <w:rPr>
                <w:rFonts w:ascii="Verdana" w:hAnsi="Verdana" w:cs="Calibri"/>
                <w:color w:val="000000"/>
                <w:sz w:val="18"/>
                <w:szCs w:val="18"/>
                <w:lang w:val="en-US"/>
              </w:rPr>
              <w:t xml:space="preserve"> </w:t>
            </w:r>
            <w:r>
              <w:rPr>
                <w:rFonts w:ascii="Verdana" w:hAnsi="Verdana"/>
                <w:sz w:val="18"/>
                <w:szCs w:val="18"/>
              </w:rPr>
              <w:t>(55556x100)</w:t>
            </w:r>
            <w:r w:rsidRPr="003A63FC">
              <w:rPr>
                <w:rFonts w:ascii="Verdana" w:hAnsi="Verdana"/>
                <w:sz w:val="18"/>
                <w:szCs w:val="18"/>
                <w:vertAlign w:val="superscript"/>
              </w:rPr>
              <w:t>-0.25</w:t>
            </w:r>
            <w:r>
              <w:rPr>
                <w:rFonts w:ascii="Verdana" w:hAnsi="Verdana"/>
                <w:sz w:val="18"/>
                <w:szCs w:val="18"/>
                <w:lang w:val="en-US"/>
              </w:rPr>
              <w:t xml:space="preserve"> = </w:t>
            </w:r>
            <w:r w:rsidR="00C11343">
              <w:rPr>
                <w:rFonts w:ascii="Verdana" w:hAnsi="Verdana" w:cs="Calibri"/>
                <w:color w:val="000000"/>
                <w:sz w:val="18"/>
                <w:szCs w:val="18"/>
                <w:lang w:val="en-US"/>
              </w:rPr>
              <w:t>6.53</w:t>
            </w:r>
            <w:r>
              <w:rPr>
                <w:rFonts w:ascii="Verdana" w:hAnsi="Verdana" w:cs="Calibri"/>
                <w:color w:val="000000"/>
                <w:sz w:val="18"/>
                <w:szCs w:val="18"/>
                <w:lang w:val="en-US"/>
              </w:rPr>
              <w:t xml:space="preserve"> </w:t>
            </w:r>
            <w:r w:rsidR="00C11343">
              <w:rPr>
                <w:rFonts w:ascii="Verdana" w:hAnsi="Verdana"/>
                <w:sz w:val="18"/>
                <w:szCs w:val="18"/>
                <w:lang w:val="en-US"/>
              </w:rPr>
              <w:t>x10</w:t>
            </w:r>
            <w:r w:rsidR="00C11343">
              <w:rPr>
                <w:rFonts w:ascii="Verdana" w:hAnsi="Verdana"/>
                <w:sz w:val="18"/>
                <w:szCs w:val="18"/>
                <w:vertAlign w:val="superscript"/>
                <w:lang w:val="en-US"/>
              </w:rPr>
              <w:t xml:space="preserve">9 </w:t>
            </w:r>
            <w:r>
              <w:rPr>
                <w:rFonts w:ascii="Verdana" w:hAnsi="Verdana" w:cs="Calibri"/>
                <w:color w:val="000000"/>
                <w:sz w:val="18"/>
                <w:szCs w:val="18"/>
                <w:lang w:val="en-US"/>
              </w:rPr>
              <w:t>W/m</w:t>
            </w:r>
            <w:r>
              <w:rPr>
                <w:rFonts w:ascii="Verdana" w:hAnsi="Verdana" w:cs="Calibri"/>
                <w:color w:val="000000"/>
                <w:sz w:val="18"/>
                <w:szCs w:val="18"/>
                <w:vertAlign w:val="superscript"/>
                <w:lang w:val="en-US"/>
              </w:rPr>
              <w:t>2</w:t>
            </w:r>
            <w:r>
              <w:rPr>
                <w:rStyle w:val="apple-converted-space"/>
                <w:rFonts w:ascii="Verdana" w:hAnsi="Verdana" w:cs="Calibri"/>
                <w:color w:val="000000"/>
                <w:sz w:val="18"/>
                <w:szCs w:val="18"/>
                <w:lang w:val="en-US"/>
              </w:rPr>
              <w:t> </w:t>
            </w:r>
            <w:r w:rsidR="00C11343">
              <w:rPr>
                <w:rFonts w:ascii="Verdana" w:hAnsi="Verdana"/>
                <w:sz w:val="18"/>
                <w:szCs w:val="18"/>
                <w:lang w:val="en-US"/>
              </w:rPr>
              <w:t>x 20x10</w:t>
            </w:r>
            <w:r w:rsidR="00C11343" w:rsidRPr="00C11343">
              <w:rPr>
                <w:rFonts w:ascii="Verdana" w:hAnsi="Verdana"/>
                <w:sz w:val="18"/>
                <w:szCs w:val="18"/>
                <w:vertAlign w:val="superscript"/>
                <w:lang w:val="en-US"/>
              </w:rPr>
              <w:t>-15</w:t>
            </w:r>
            <w:r w:rsidR="00C11343">
              <w:rPr>
                <w:rFonts w:ascii="Verdana" w:hAnsi="Verdana"/>
                <w:sz w:val="18"/>
                <w:szCs w:val="18"/>
                <w:lang w:val="en-US"/>
              </w:rPr>
              <w:t xml:space="preserve"> =  </w:t>
            </w:r>
            <w:r w:rsidR="00C11343">
              <w:rPr>
                <w:rFonts w:ascii="Verdana" w:hAnsi="Verdana" w:cs="Calibri"/>
                <w:color w:val="000000"/>
                <w:sz w:val="18"/>
                <w:szCs w:val="18"/>
                <w:lang w:val="en-US"/>
              </w:rPr>
              <w:t>1.31 x 10</w:t>
            </w:r>
            <w:r w:rsidR="00C11343">
              <w:rPr>
                <w:rFonts w:ascii="Verdana" w:hAnsi="Verdana" w:cs="Calibri"/>
                <w:color w:val="000000"/>
                <w:sz w:val="18"/>
                <w:szCs w:val="18"/>
                <w:vertAlign w:val="superscript"/>
                <w:lang w:val="en-US"/>
              </w:rPr>
              <w:t>-4</w:t>
            </w:r>
            <w:r w:rsidR="00C11343">
              <w:rPr>
                <w:rStyle w:val="apple-converted-space"/>
                <w:rFonts w:ascii="Verdana" w:hAnsi="Verdana" w:cs="Calibri"/>
                <w:color w:val="000000"/>
                <w:sz w:val="18"/>
                <w:szCs w:val="18"/>
                <w:lang w:val="en-US"/>
              </w:rPr>
              <w:t> </w:t>
            </w:r>
            <w:r w:rsidR="00C11343">
              <w:rPr>
                <w:rFonts w:ascii="Verdana" w:hAnsi="Verdana" w:cs="Calibri"/>
                <w:color w:val="000000"/>
                <w:sz w:val="18"/>
                <w:szCs w:val="18"/>
                <w:lang w:val="en-US"/>
              </w:rPr>
              <w:t>J/m</w:t>
            </w:r>
            <w:r w:rsidR="00C11343">
              <w:rPr>
                <w:rFonts w:ascii="Verdana" w:hAnsi="Verdana" w:cs="Calibri"/>
                <w:color w:val="000000"/>
                <w:sz w:val="18"/>
                <w:szCs w:val="18"/>
                <w:vertAlign w:val="superscript"/>
                <w:lang w:val="en-US"/>
              </w:rPr>
              <w:t>2</w:t>
            </w:r>
          </w:p>
          <w:p w:rsidR="00AD7CEB" w:rsidRDefault="00AD7CEB" w:rsidP="00AD7CEB">
            <w:pPr>
              <w:jc w:val="both"/>
            </w:pPr>
            <w:r w:rsidRPr="00CE170B">
              <w:rPr>
                <w:rFonts w:ascii="Verdana" w:hAnsi="Verdana"/>
                <w:sz w:val="18"/>
                <w:szCs w:val="18"/>
              </w:rPr>
              <w:tab/>
            </w:r>
            <w:r>
              <w:rPr>
                <w:rFonts w:ascii="Verdana" w:hAnsi="Verdana"/>
                <w:sz w:val="18"/>
                <w:szCs w:val="18"/>
              </w:rPr>
              <w:tab/>
            </w:r>
            <w:r>
              <w:rPr>
                <w:rFonts w:ascii="Verdana" w:hAnsi="Verdana"/>
                <w:sz w:val="18"/>
                <w:szCs w:val="18"/>
              </w:rPr>
              <w:tab/>
            </w:r>
            <w:proofErr w:type="spellStart"/>
            <w:r>
              <w:rPr>
                <w:rFonts w:ascii="Verdana" w:hAnsi="Verdana" w:cs="Calibri"/>
                <w:color w:val="000000"/>
                <w:sz w:val="18"/>
                <w:szCs w:val="18"/>
                <w:lang w:val="en-US"/>
              </w:rPr>
              <w:t>MPE</w:t>
            </w:r>
            <w:r>
              <w:rPr>
                <w:rFonts w:ascii="Verdana" w:hAnsi="Verdana" w:cs="Calibri"/>
                <w:color w:val="000000"/>
                <w:sz w:val="18"/>
                <w:szCs w:val="18"/>
                <w:vertAlign w:val="subscript"/>
                <w:lang w:val="en-US"/>
              </w:rPr>
              <w:t>train</w:t>
            </w:r>
            <w:proofErr w:type="spellEnd"/>
            <w:r>
              <w:rPr>
                <w:rStyle w:val="apple-converted-space"/>
                <w:rFonts w:ascii="Verdana" w:hAnsi="Verdana" w:cs="Calibri"/>
                <w:color w:val="000000"/>
                <w:sz w:val="18"/>
                <w:szCs w:val="18"/>
                <w:lang w:val="en-US"/>
              </w:rPr>
              <w:t> – not applicable</w:t>
            </w:r>
          </w:p>
          <w:p w:rsidR="00C431C9" w:rsidRPr="00CE170B" w:rsidRDefault="00C431C9" w:rsidP="00C431C9">
            <w:pPr>
              <w:jc w:val="both"/>
              <w:rPr>
                <w:rFonts w:ascii="Verdana" w:hAnsi="Verdana"/>
                <w:sz w:val="18"/>
                <w:szCs w:val="18"/>
              </w:rPr>
            </w:pPr>
          </w:p>
          <w:p w:rsidR="00C11343" w:rsidRDefault="00C11343" w:rsidP="00C431C9">
            <w:pPr>
              <w:jc w:val="both"/>
              <w:rPr>
                <w:rFonts w:ascii="Verdana" w:hAnsi="Verdana"/>
                <w:sz w:val="18"/>
                <w:szCs w:val="18"/>
                <w:lang w:val="en-US"/>
              </w:rPr>
            </w:pPr>
            <w:r>
              <w:rPr>
                <w:rFonts w:ascii="Verdana" w:hAnsi="Verdana"/>
                <w:color w:val="000000" w:themeColor="text1"/>
                <w:sz w:val="18"/>
                <w:szCs w:val="18"/>
              </w:rPr>
              <w:t>Most restrictive ELV/MPE</w:t>
            </w:r>
            <w:r w:rsidR="00C431C9">
              <w:rPr>
                <w:rFonts w:ascii="Verdana" w:hAnsi="Verdana"/>
                <w:color w:val="000000" w:themeColor="text1"/>
                <w:sz w:val="18"/>
                <w:szCs w:val="18"/>
              </w:rPr>
              <w:t xml:space="preserve"> = </w:t>
            </w:r>
            <w:r>
              <w:rPr>
                <w:rFonts w:ascii="Verdana" w:hAnsi="Verdana"/>
                <w:color w:val="000000" w:themeColor="text1"/>
                <w:sz w:val="18"/>
                <w:szCs w:val="18"/>
              </w:rPr>
              <w:t>1.31</w:t>
            </w:r>
            <w:r w:rsidR="00C431C9" w:rsidRPr="001C15E8">
              <w:rPr>
                <w:rFonts w:ascii="Verdana" w:hAnsi="Verdana"/>
                <w:color w:val="000000" w:themeColor="text1"/>
                <w:sz w:val="18"/>
                <w:szCs w:val="18"/>
                <w:lang w:val="en-US"/>
              </w:rPr>
              <w:t xml:space="preserve"> x 10</w:t>
            </w:r>
            <w:r w:rsidR="00C431C9" w:rsidRPr="001C15E8">
              <w:rPr>
                <w:rFonts w:ascii="Verdana" w:hAnsi="Verdana"/>
                <w:color w:val="000000" w:themeColor="text1"/>
                <w:sz w:val="18"/>
                <w:szCs w:val="18"/>
                <w:vertAlign w:val="superscript"/>
                <w:lang w:val="en-US"/>
              </w:rPr>
              <w:t>-</w:t>
            </w:r>
            <w:r>
              <w:rPr>
                <w:rFonts w:ascii="Verdana" w:hAnsi="Verdana"/>
                <w:color w:val="000000" w:themeColor="text1"/>
                <w:sz w:val="18"/>
                <w:szCs w:val="18"/>
                <w:vertAlign w:val="superscript"/>
                <w:lang w:val="en-US"/>
              </w:rPr>
              <w:t>4</w:t>
            </w:r>
            <w:r w:rsidR="00C431C9">
              <w:rPr>
                <w:rFonts w:ascii="Verdana" w:hAnsi="Verdana"/>
                <w:color w:val="000000" w:themeColor="text1"/>
                <w:sz w:val="18"/>
                <w:szCs w:val="18"/>
                <w:lang w:val="en-US"/>
              </w:rPr>
              <w:t xml:space="preserve"> J</w:t>
            </w:r>
            <w:r w:rsidR="00C431C9" w:rsidRPr="001C15E8">
              <w:rPr>
                <w:rFonts w:ascii="Verdana" w:hAnsi="Verdana"/>
                <w:color w:val="000000" w:themeColor="text1"/>
                <w:sz w:val="18"/>
                <w:szCs w:val="18"/>
                <w:lang w:val="en-US"/>
              </w:rPr>
              <w:t>/m</w:t>
            </w:r>
            <w:r w:rsidR="00C431C9" w:rsidRPr="001C15E8">
              <w:rPr>
                <w:rFonts w:ascii="Verdana" w:hAnsi="Verdana"/>
                <w:color w:val="000000" w:themeColor="text1"/>
                <w:sz w:val="18"/>
                <w:szCs w:val="18"/>
                <w:vertAlign w:val="superscript"/>
                <w:lang w:val="en-US"/>
              </w:rPr>
              <w:t>2</w:t>
            </w:r>
            <w:r w:rsidR="00C431C9">
              <w:rPr>
                <w:rFonts w:ascii="Verdana" w:hAnsi="Verdana"/>
                <w:sz w:val="18"/>
                <w:szCs w:val="18"/>
              </w:rPr>
              <w:t xml:space="preserve">. </w:t>
            </w:r>
            <w:r w:rsidR="00C431C9">
              <w:rPr>
                <w:rFonts w:ascii="Verdana" w:hAnsi="Verdana"/>
                <w:color w:val="000000"/>
                <w:sz w:val="18"/>
                <w:szCs w:val="18"/>
              </w:rPr>
              <w:t>Using a 3.5 </w:t>
            </w:r>
            <w:r w:rsidR="00C431C9" w:rsidRPr="000829FF">
              <w:rPr>
                <w:rFonts w:ascii="Verdana" w:hAnsi="Verdana"/>
                <w:color w:val="000000"/>
                <w:sz w:val="18"/>
                <w:szCs w:val="18"/>
              </w:rPr>
              <w:t>mm diameter</w:t>
            </w:r>
            <w:r w:rsidR="00C431C9">
              <w:rPr>
                <w:rFonts w:ascii="Verdana" w:hAnsi="Verdana"/>
                <w:color w:val="000000"/>
                <w:sz w:val="18"/>
                <w:szCs w:val="18"/>
              </w:rPr>
              <w:t xml:space="preserve"> </w:t>
            </w:r>
            <w:r w:rsidR="00C431C9" w:rsidRPr="000829FF">
              <w:rPr>
                <w:rFonts w:ascii="Verdana" w:hAnsi="Verdana"/>
                <w:color w:val="000000"/>
                <w:sz w:val="18"/>
                <w:szCs w:val="18"/>
              </w:rPr>
              <w:t xml:space="preserve">minimum aperture </w:t>
            </w:r>
            <w:r w:rsidR="00C431C9">
              <w:rPr>
                <w:rFonts w:ascii="Verdana" w:hAnsi="Verdana"/>
                <w:color w:val="000000"/>
                <w:sz w:val="18"/>
                <w:szCs w:val="18"/>
              </w:rPr>
              <w:t xml:space="preserve">for the skin </w:t>
            </w:r>
            <w:r w:rsidR="00C431C9" w:rsidRPr="000829FF">
              <w:rPr>
                <w:rFonts w:ascii="Verdana" w:hAnsi="Verdana"/>
                <w:color w:val="000000"/>
                <w:sz w:val="18"/>
                <w:szCs w:val="18"/>
              </w:rPr>
              <w:t>means</w:t>
            </w:r>
            <w:r>
              <w:rPr>
                <w:rFonts w:ascii="Verdana" w:hAnsi="Verdana"/>
                <w:color w:val="000000"/>
                <w:sz w:val="18"/>
                <w:szCs w:val="18"/>
              </w:rPr>
              <w:t xml:space="preserve"> effective energy density is </w:t>
            </w:r>
            <w:r>
              <w:rPr>
                <w:rFonts w:ascii="Verdana" w:hAnsi="Verdana"/>
                <w:color w:val="000000" w:themeColor="text1"/>
                <w:sz w:val="18"/>
                <w:szCs w:val="18"/>
                <w:lang w:val="en-US"/>
              </w:rPr>
              <w:t xml:space="preserve">6.50 </w:t>
            </w:r>
            <w:r w:rsidRPr="00CE170B">
              <w:rPr>
                <w:rFonts w:ascii="Verdana" w:hAnsi="Verdana"/>
                <w:sz w:val="18"/>
                <w:szCs w:val="18"/>
                <w:lang w:val="en-US"/>
              </w:rPr>
              <w:t>x 10</w:t>
            </w:r>
            <w:r w:rsidRPr="00CE170B">
              <w:rPr>
                <w:rFonts w:ascii="Verdana" w:hAnsi="Verdana"/>
                <w:sz w:val="18"/>
                <w:szCs w:val="18"/>
                <w:vertAlign w:val="superscript"/>
                <w:lang w:val="en-US"/>
              </w:rPr>
              <w:t>-4</w:t>
            </w:r>
            <w:r w:rsidRPr="00CE170B">
              <w:rPr>
                <w:rFonts w:ascii="Verdana" w:hAnsi="Verdana"/>
                <w:sz w:val="18"/>
                <w:szCs w:val="18"/>
                <w:lang w:val="en-US"/>
              </w:rPr>
              <w:t xml:space="preserve"> J/m</w:t>
            </w:r>
            <w:r w:rsidRPr="00CE170B">
              <w:rPr>
                <w:rFonts w:ascii="Verdana" w:hAnsi="Verdana"/>
                <w:sz w:val="18"/>
                <w:szCs w:val="18"/>
                <w:vertAlign w:val="superscript"/>
                <w:lang w:val="en-US"/>
              </w:rPr>
              <w:t>2</w:t>
            </w:r>
            <w:r>
              <w:rPr>
                <w:rFonts w:ascii="Verdana" w:hAnsi="Verdana"/>
                <w:sz w:val="18"/>
                <w:szCs w:val="18"/>
                <w:lang w:val="en-US"/>
              </w:rPr>
              <w:t>.</w:t>
            </w:r>
          </w:p>
          <w:p w:rsidR="00C11343" w:rsidRDefault="00EF54CD" w:rsidP="00C431C9">
            <w:pPr>
              <w:jc w:val="both"/>
              <w:rPr>
                <w:rFonts w:ascii="Verdana" w:hAnsi="Verdana"/>
                <w:color w:val="000000" w:themeColor="text1"/>
                <w:sz w:val="18"/>
                <w:szCs w:val="18"/>
                <w:lang w:val="en-US"/>
              </w:rPr>
            </w:pPr>
            <w:r>
              <w:rPr>
                <w:rFonts w:ascii="Verdana" w:hAnsi="Verdana"/>
                <w:sz w:val="18"/>
                <w:szCs w:val="18"/>
                <w:lang w:val="en-US"/>
              </w:rPr>
              <w:t xml:space="preserve">Therefore users must be aware that at the output of the laser the </w:t>
            </w:r>
            <w:r w:rsidRPr="00C431C9">
              <w:rPr>
                <w:rFonts w:ascii="Verdana" w:hAnsi="Verdana"/>
                <w:color w:val="000000" w:themeColor="text1"/>
                <w:sz w:val="18"/>
                <w:szCs w:val="18"/>
                <w:lang w:val="en-US"/>
              </w:rPr>
              <w:t>average power</w:t>
            </w:r>
            <w:r>
              <w:rPr>
                <w:rFonts w:ascii="Verdana" w:hAnsi="Verdana"/>
                <w:color w:val="000000" w:themeColor="text1"/>
                <w:sz w:val="18"/>
                <w:szCs w:val="18"/>
                <w:lang w:val="en-US"/>
              </w:rPr>
              <w:t xml:space="preserve"> </w:t>
            </w:r>
            <w:r w:rsidRPr="00C431C9">
              <w:rPr>
                <w:rFonts w:ascii="Verdana" w:hAnsi="Verdana"/>
                <w:color w:val="000000" w:themeColor="text1"/>
                <w:sz w:val="18"/>
                <w:szCs w:val="18"/>
                <w:lang w:val="en-US"/>
              </w:rPr>
              <w:t xml:space="preserve">is </w:t>
            </w:r>
            <w:r w:rsidRPr="00C11343">
              <w:rPr>
                <w:rFonts w:ascii="Verdana" w:hAnsi="Verdana"/>
                <w:b/>
                <w:color w:val="000000" w:themeColor="text1"/>
                <w:sz w:val="18"/>
                <w:szCs w:val="18"/>
                <w:lang w:val="en-US"/>
              </w:rPr>
              <w:t>5 times</w:t>
            </w:r>
            <w:r w:rsidRPr="00C431C9">
              <w:rPr>
                <w:rFonts w:ascii="Verdana" w:hAnsi="Verdana"/>
                <w:color w:val="000000" w:themeColor="text1"/>
                <w:sz w:val="18"/>
                <w:szCs w:val="18"/>
                <w:lang w:val="en-US"/>
              </w:rPr>
              <w:t xml:space="preserve"> higher than the maximum permissible.</w:t>
            </w:r>
          </w:p>
          <w:p w:rsidR="00F6658D" w:rsidRDefault="00F6658D" w:rsidP="00C431C9">
            <w:pPr>
              <w:jc w:val="both"/>
              <w:rPr>
                <w:rFonts w:ascii="Verdana" w:hAnsi="Verdana"/>
                <w:sz w:val="18"/>
                <w:szCs w:val="18"/>
              </w:rPr>
            </w:pPr>
          </w:p>
          <w:p w:rsidR="00C431C9" w:rsidRPr="00C62480" w:rsidRDefault="00C431C9" w:rsidP="00C431C9">
            <w:pPr>
              <w:jc w:val="both"/>
              <w:rPr>
                <w:rFonts w:ascii="Verdana" w:hAnsi="Verdana"/>
                <w:sz w:val="18"/>
                <w:szCs w:val="18"/>
                <w:lang w:val="en-US"/>
              </w:rPr>
            </w:pPr>
            <w:r>
              <w:rPr>
                <w:rFonts w:ascii="Verdana" w:hAnsi="Verdana"/>
                <w:sz w:val="18"/>
                <w:szCs w:val="18"/>
              </w:rPr>
              <w:t xml:space="preserve">While </w:t>
            </w:r>
            <w:r w:rsidR="00FC4CBF">
              <w:rPr>
                <w:rFonts w:ascii="Verdana" w:hAnsi="Verdana"/>
                <w:sz w:val="18"/>
                <w:szCs w:val="18"/>
              </w:rPr>
              <w:t>both the safety standards only apply to wavelengths up to 1 mm, t</w:t>
            </w:r>
            <w:r>
              <w:rPr>
                <w:rFonts w:ascii="Verdana" w:hAnsi="Verdana"/>
                <w:sz w:val="18"/>
                <w:szCs w:val="18"/>
              </w:rPr>
              <w:t xml:space="preserve">he THz sources generated using the </w:t>
            </w:r>
            <w:r w:rsidRPr="002D41BD">
              <w:rPr>
                <w:rFonts w:ascii="Verdana" w:hAnsi="Verdana"/>
                <w:sz w:val="18"/>
                <w:szCs w:val="18"/>
              </w:rPr>
              <w:t>Mantis Ti:Sapphire oscillator</w:t>
            </w:r>
            <w:r>
              <w:rPr>
                <w:rFonts w:ascii="Verdana" w:hAnsi="Verdana"/>
                <w:sz w:val="18"/>
                <w:szCs w:val="18"/>
              </w:rPr>
              <w:t xml:space="preserve"> are many orders of magnitude below the MPE for cornea and skin exposure</w:t>
            </w:r>
            <w:r w:rsidR="00FC4CBF">
              <w:rPr>
                <w:rFonts w:ascii="Verdana" w:hAnsi="Verdana"/>
                <w:sz w:val="18"/>
                <w:szCs w:val="18"/>
              </w:rPr>
              <w:t xml:space="preserve"> at 1 mm</w:t>
            </w:r>
            <w:r>
              <w:rPr>
                <w:rFonts w:ascii="Verdana" w:hAnsi="Verdana"/>
                <w:sz w:val="18"/>
                <w:szCs w:val="18"/>
              </w:rPr>
              <w:t xml:space="preserve"> (MPE is 1000 W/m</w:t>
            </w:r>
            <w:r w:rsidRPr="002D41BD">
              <w:rPr>
                <w:rFonts w:ascii="Verdana" w:hAnsi="Verdana"/>
                <w:sz w:val="18"/>
                <w:szCs w:val="18"/>
                <w:vertAlign w:val="superscript"/>
              </w:rPr>
              <w:t>2</w:t>
            </w:r>
            <w:r>
              <w:rPr>
                <w:rFonts w:ascii="Verdana" w:hAnsi="Verdana"/>
                <w:sz w:val="18"/>
                <w:szCs w:val="18"/>
              </w:rPr>
              <w:t xml:space="preserve"> for 100s exposure to both eye and skin).  </w:t>
            </w:r>
          </w:p>
          <w:p w:rsidR="00F00FBE" w:rsidRDefault="00F00FBE" w:rsidP="00C431C9">
            <w:pPr>
              <w:rPr>
                <w:sz w:val="18"/>
                <w:szCs w:val="18"/>
              </w:rPr>
            </w:pPr>
          </w:p>
          <w:p w:rsidR="00FC4CBF" w:rsidRDefault="00FC4CBF" w:rsidP="00C431C9">
            <w:pPr>
              <w:rPr>
                <w:sz w:val="18"/>
                <w:szCs w:val="18"/>
              </w:rPr>
            </w:pPr>
          </w:p>
          <w:p w:rsidR="00FC4CBF" w:rsidRDefault="00FC4CBF" w:rsidP="00C431C9">
            <w:pPr>
              <w:rPr>
                <w:sz w:val="18"/>
                <w:szCs w:val="18"/>
              </w:rPr>
            </w:pPr>
          </w:p>
          <w:p w:rsidR="00C431C9" w:rsidRPr="006F4EC6" w:rsidRDefault="00C431C9" w:rsidP="00C431C9">
            <w:pPr>
              <w:rPr>
                <w:rFonts w:ascii="Verdana" w:hAnsi="Verdana"/>
                <w:sz w:val="18"/>
                <w:szCs w:val="18"/>
              </w:rPr>
            </w:pPr>
            <w:proofErr w:type="spellStart"/>
            <w:r w:rsidRPr="00057167">
              <w:rPr>
                <w:rFonts w:ascii="Verdana" w:hAnsi="Verdana"/>
                <w:b/>
                <w:sz w:val="18"/>
                <w:szCs w:val="18"/>
              </w:rPr>
              <w:lastRenderedPageBreak/>
              <w:t>Thorlabs</w:t>
            </w:r>
            <w:proofErr w:type="spellEnd"/>
            <w:r w:rsidRPr="00057167">
              <w:rPr>
                <w:rFonts w:ascii="Verdana" w:hAnsi="Verdana"/>
                <w:b/>
                <w:sz w:val="18"/>
                <w:szCs w:val="18"/>
              </w:rPr>
              <w:t xml:space="preserve"> CPS808A Collimated Laser Diode Module</w:t>
            </w:r>
          </w:p>
          <w:p w:rsidR="00C431C9" w:rsidRDefault="00C431C9" w:rsidP="00C431C9">
            <w:pPr>
              <w:rPr>
                <w:rFonts w:ascii="Verdana" w:hAnsi="Verdana"/>
                <w:iCs/>
                <w:sz w:val="18"/>
                <w:szCs w:val="18"/>
              </w:rPr>
            </w:pPr>
            <w:r w:rsidRPr="00C04B7C">
              <w:rPr>
                <w:rFonts w:ascii="Verdana" w:hAnsi="Verdana"/>
                <w:i/>
                <w:sz w:val="18"/>
                <w:szCs w:val="18"/>
              </w:rPr>
              <w:t>Parameters</w:t>
            </w:r>
            <w:r>
              <w:rPr>
                <w:rFonts w:ascii="Verdana" w:hAnsi="Verdana"/>
                <w:sz w:val="18"/>
                <w:szCs w:val="18"/>
              </w:rPr>
              <w:t xml:space="preserve">: </w:t>
            </w:r>
            <w:r>
              <w:rPr>
                <w:rFonts w:ascii="Verdana" w:hAnsi="Verdana"/>
                <w:iCs/>
                <w:sz w:val="18"/>
                <w:szCs w:val="18"/>
              </w:rPr>
              <w:t xml:space="preserve">continuous wave output at between 795-815 </w:t>
            </w:r>
            <w:r w:rsidRPr="007A2D6D">
              <w:rPr>
                <w:rFonts w:ascii="Verdana" w:hAnsi="Verdana"/>
                <w:iCs/>
                <w:sz w:val="18"/>
                <w:szCs w:val="18"/>
              </w:rPr>
              <w:t>nm</w:t>
            </w:r>
            <w:r>
              <w:rPr>
                <w:rFonts w:ascii="Verdana" w:hAnsi="Verdana"/>
                <w:iCs/>
                <w:sz w:val="18"/>
                <w:szCs w:val="18"/>
              </w:rPr>
              <w:t xml:space="preserve"> (typically 808 nm)</w:t>
            </w:r>
            <w:r w:rsidRPr="007A2D6D">
              <w:rPr>
                <w:rFonts w:ascii="Verdana" w:hAnsi="Verdana"/>
                <w:iCs/>
                <w:sz w:val="18"/>
                <w:szCs w:val="18"/>
              </w:rPr>
              <w:t xml:space="preserve">, </w:t>
            </w:r>
            <w:r>
              <w:rPr>
                <w:rFonts w:ascii="Verdana" w:hAnsi="Verdana"/>
                <w:iCs/>
                <w:sz w:val="18"/>
                <w:szCs w:val="18"/>
              </w:rPr>
              <w:t xml:space="preserve">with 3.0 </w:t>
            </w:r>
            <w:r w:rsidRPr="007A2D6D">
              <w:rPr>
                <w:rFonts w:ascii="Verdana" w:hAnsi="Verdana"/>
                <w:iCs/>
                <w:sz w:val="18"/>
                <w:szCs w:val="18"/>
              </w:rPr>
              <w:t>mW</w:t>
            </w:r>
            <w:r>
              <w:rPr>
                <w:rFonts w:ascii="Verdana" w:hAnsi="Verdana"/>
                <w:iCs/>
                <w:sz w:val="18"/>
                <w:szCs w:val="18"/>
              </w:rPr>
              <w:t xml:space="preserve"> maximum output power.</w:t>
            </w:r>
          </w:p>
          <w:p w:rsidR="00C431C9" w:rsidRDefault="00C431C9" w:rsidP="00C431C9">
            <w:pPr>
              <w:rPr>
                <w:rFonts w:ascii="Verdana" w:hAnsi="Verdana"/>
                <w:iCs/>
                <w:sz w:val="18"/>
                <w:szCs w:val="18"/>
              </w:rPr>
            </w:pPr>
          </w:p>
          <w:p w:rsidR="00C431C9" w:rsidRDefault="00C431C9" w:rsidP="00C431C9">
            <w:pPr>
              <w:rPr>
                <w:rFonts w:ascii="Verdana" w:hAnsi="Verdana"/>
                <w:i/>
                <w:sz w:val="18"/>
                <w:szCs w:val="18"/>
              </w:rPr>
            </w:pPr>
            <w:r w:rsidRPr="00CA1922">
              <w:rPr>
                <w:rFonts w:ascii="Verdana" w:hAnsi="Verdana"/>
                <w:i/>
                <w:sz w:val="18"/>
                <w:szCs w:val="18"/>
                <w:u w:val="single"/>
              </w:rPr>
              <w:t>Exposure to eyes</w:t>
            </w:r>
            <w:r>
              <w:rPr>
                <w:rFonts w:ascii="Verdana" w:hAnsi="Verdana"/>
                <w:i/>
                <w:sz w:val="18"/>
                <w:szCs w:val="18"/>
              </w:rPr>
              <w:t>:</w:t>
            </w:r>
          </w:p>
          <w:p w:rsidR="00EF54CD" w:rsidRPr="00EF54CD" w:rsidRDefault="00EF54CD" w:rsidP="00C431C9">
            <w:pPr>
              <w:rPr>
                <w:rFonts w:ascii="Verdana" w:hAnsi="Verdana"/>
                <w:sz w:val="18"/>
                <w:szCs w:val="18"/>
              </w:rPr>
            </w:pPr>
            <w:r w:rsidRPr="00EF54CD">
              <w:rPr>
                <w:rFonts w:ascii="Verdana" w:hAnsi="Verdana"/>
                <w:sz w:val="18"/>
                <w:szCs w:val="18"/>
              </w:rPr>
              <w:t>10 second accidental exposure time</w:t>
            </w:r>
            <w:r>
              <w:rPr>
                <w:rFonts w:ascii="Verdana" w:hAnsi="Verdana"/>
                <w:sz w:val="18"/>
                <w:szCs w:val="18"/>
              </w:rPr>
              <w:t>, use</w:t>
            </w:r>
            <w:r w:rsidR="00826441">
              <w:rPr>
                <w:rFonts w:ascii="Verdana" w:hAnsi="Verdana"/>
                <w:sz w:val="18"/>
                <w:szCs w:val="18"/>
              </w:rPr>
              <w:t xml:space="preserve"> 795 nm for</w:t>
            </w:r>
            <w:r>
              <w:rPr>
                <w:rFonts w:ascii="Verdana" w:hAnsi="Verdana"/>
                <w:sz w:val="18"/>
                <w:szCs w:val="18"/>
              </w:rPr>
              <w:t xml:space="preserve"> </w:t>
            </w:r>
            <w:r w:rsidRPr="00CE170B">
              <w:rPr>
                <w:rFonts w:ascii="Verdana" w:hAnsi="Verdana"/>
                <w:sz w:val="18"/>
                <w:szCs w:val="18"/>
                <w:lang w:val="en-US"/>
              </w:rPr>
              <w:t xml:space="preserve">most restrictive </w:t>
            </w:r>
            <w:r w:rsidR="00826441">
              <w:rPr>
                <w:rFonts w:ascii="Verdana" w:hAnsi="Verdana"/>
                <w:sz w:val="18"/>
                <w:szCs w:val="18"/>
                <w:lang w:val="en-US"/>
              </w:rPr>
              <w:t>values.</w:t>
            </w:r>
          </w:p>
          <w:p w:rsidR="00EF54CD" w:rsidRPr="00EF54CD" w:rsidRDefault="00EF54CD" w:rsidP="00C431C9">
            <w:pPr>
              <w:jc w:val="both"/>
              <w:rPr>
                <w:rFonts w:ascii="Verdana" w:hAnsi="Verdana"/>
                <w:color w:val="000000" w:themeColor="text1"/>
                <w:sz w:val="18"/>
                <w:szCs w:val="18"/>
              </w:rPr>
            </w:pPr>
            <w:r>
              <w:rPr>
                <w:rFonts w:ascii="Verdana" w:hAnsi="Verdana"/>
                <w:sz w:val="18"/>
                <w:szCs w:val="18"/>
                <w:lang w:val="en-US"/>
              </w:rPr>
              <w:t>ELV/MPE = 10</w:t>
            </w:r>
            <w:r>
              <w:rPr>
                <w:rFonts w:ascii="Verdana" w:hAnsi="Verdana"/>
                <w:sz w:val="18"/>
                <w:szCs w:val="18"/>
              </w:rPr>
              <w:t xml:space="preserve"> C</w:t>
            </w:r>
            <w:r w:rsidRPr="00E167D9">
              <w:rPr>
                <w:rFonts w:ascii="Verdana" w:hAnsi="Verdana"/>
                <w:sz w:val="18"/>
                <w:szCs w:val="18"/>
                <w:vertAlign w:val="subscript"/>
              </w:rPr>
              <w:t>A</w:t>
            </w:r>
            <w:r>
              <w:rPr>
                <w:rFonts w:ascii="Verdana" w:hAnsi="Verdana"/>
                <w:sz w:val="18"/>
                <w:szCs w:val="18"/>
                <w:vertAlign w:val="subscript"/>
              </w:rPr>
              <w:t>/4</w:t>
            </w:r>
            <w:r>
              <w:rPr>
                <w:rFonts w:ascii="Verdana" w:hAnsi="Verdana"/>
                <w:sz w:val="18"/>
                <w:szCs w:val="18"/>
              </w:rPr>
              <w:t>C</w:t>
            </w:r>
            <w:r>
              <w:rPr>
                <w:rFonts w:ascii="Verdana" w:hAnsi="Verdana"/>
                <w:sz w:val="18"/>
                <w:szCs w:val="18"/>
                <w:vertAlign w:val="subscript"/>
              </w:rPr>
              <w:t>C/7</w:t>
            </w:r>
            <w:r>
              <w:rPr>
                <w:rFonts w:ascii="Verdana" w:hAnsi="Verdana"/>
                <w:sz w:val="18"/>
                <w:szCs w:val="18"/>
              </w:rPr>
              <w:t xml:space="preserve"> = 10 x 10</w:t>
            </w:r>
            <w:r>
              <w:rPr>
                <w:rFonts w:ascii="Verdana" w:hAnsi="Verdana"/>
                <w:sz w:val="18"/>
                <w:szCs w:val="18"/>
                <w:vertAlign w:val="superscript"/>
              </w:rPr>
              <w:t>0.002(795</w:t>
            </w:r>
            <w:r w:rsidRPr="00E167D9">
              <w:rPr>
                <w:rFonts w:ascii="Verdana" w:hAnsi="Verdana"/>
                <w:sz w:val="18"/>
                <w:szCs w:val="18"/>
                <w:vertAlign w:val="superscript"/>
              </w:rPr>
              <w:t>-700)</w:t>
            </w:r>
            <w:r>
              <w:rPr>
                <w:rFonts w:ascii="Verdana" w:hAnsi="Verdana"/>
                <w:sz w:val="18"/>
                <w:szCs w:val="18"/>
                <w:vertAlign w:val="superscript"/>
              </w:rPr>
              <w:t xml:space="preserve"> </w:t>
            </w:r>
            <w:r>
              <w:rPr>
                <w:rFonts w:ascii="Verdana" w:hAnsi="Verdana"/>
                <w:sz w:val="18"/>
                <w:szCs w:val="18"/>
              </w:rPr>
              <w:t xml:space="preserve">x1 = </w:t>
            </w:r>
            <w:r w:rsidR="00826441">
              <w:rPr>
                <w:rFonts w:ascii="Verdana" w:hAnsi="Verdana"/>
                <w:sz w:val="18"/>
                <w:szCs w:val="18"/>
              </w:rPr>
              <w:t>15.49</w:t>
            </w:r>
            <w:r>
              <w:rPr>
                <w:rFonts w:ascii="Verdana" w:hAnsi="Verdana"/>
                <w:sz w:val="18"/>
                <w:szCs w:val="18"/>
              </w:rPr>
              <w:t xml:space="preserve"> </w:t>
            </w:r>
            <w:r w:rsidRPr="001C15E8">
              <w:rPr>
                <w:rFonts w:ascii="Verdana" w:hAnsi="Verdana"/>
                <w:color w:val="000000" w:themeColor="text1"/>
                <w:sz w:val="18"/>
                <w:szCs w:val="18"/>
                <w:lang w:val="en-US"/>
              </w:rPr>
              <w:t>W/m</w:t>
            </w:r>
            <w:r w:rsidRPr="001C15E8">
              <w:rPr>
                <w:rFonts w:ascii="Verdana" w:hAnsi="Verdana"/>
                <w:color w:val="000000" w:themeColor="text1"/>
                <w:sz w:val="18"/>
                <w:szCs w:val="18"/>
                <w:vertAlign w:val="superscript"/>
                <w:lang w:val="en-US"/>
              </w:rPr>
              <w:t>2</w:t>
            </w:r>
          </w:p>
          <w:p w:rsidR="00C431C9" w:rsidRDefault="00C431C9" w:rsidP="00C431C9">
            <w:pPr>
              <w:jc w:val="both"/>
              <w:rPr>
                <w:rFonts w:ascii="Verdana" w:hAnsi="Verdana"/>
                <w:color w:val="000000"/>
                <w:sz w:val="18"/>
                <w:szCs w:val="18"/>
              </w:rPr>
            </w:pPr>
            <w:r w:rsidRPr="000829FF">
              <w:rPr>
                <w:rFonts w:ascii="Verdana" w:hAnsi="Verdana"/>
                <w:color w:val="000000"/>
                <w:sz w:val="18"/>
                <w:szCs w:val="18"/>
              </w:rPr>
              <w:t>Using a 7 mm diameter</w:t>
            </w:r>
            <w:r>
              <w:rPr>
                <w:rFonts w:ascii="Verdana" w:hAnsi="Verdana"/>
                <w:color w:val="000000"/>
                <w:sz w:val="18"/>
                <w:szCs w:val="18"/>
              </w:rPr>
              <w:t xml:space="preserve"> </w:t>
            </w:r>
            <w:r w:rsidRPr="000829FF">
              <w:rPr>
                <w:rFonts w:ascii="Verdana" w:hAnsi="Verdana"/>
                <w:color w:val="000000"/>
                <w:sz w:val="18"/>
                <w:szCs w:val="18"/>
              </w:rPr>
              <w:t xml:space="preserve">minimum aperture </w:t>
            </w:r>
            <w:r>
              <w:rPr>
                <w:rFonts w:ascii="Verdana" w:hAnsi="Verdana"/>
                <w:color w:val="000000"/>
                <w:sz w:val="18"/>
                <w:szCs w:val="18"/>
              </w:rPr>
              <w:t xml:space="preserve">for the eye </w:t>
            </w:r>
            <w:r w:rsidRPr="000829FF">
              <w:rPr>
                <w:rFonts w:ascii="Verdana" w:hAnsi="Verdana"/>
                <w:color w:val="000000"/>
                <w:sz w:val="18"/>
                <w:szCs w:val="18"/>
              </w:rPr>
              <w:t xml:space="preserve">means the </w:t>
            </w:r>
            <w:r>
              <w:rPr>
                <w:rFonts w:ascii="Verdana" w:hAnsi="Verdana"/>
                <w:color w:val="000000"/>
                <w:sz w:val="18"/>
                <w:szCs w:val="18"/>
              </w:rPr>
              <w:t>CW power must be limited to below</w:t>
            </w:r>
            <w:r w:rsidRPr="000829FF">
              <w:rPr>
                <w:rFonts w:ascii="Verdana" w:hAnsi="Verdana"/>
                <w:color w:val="000000"/>
                <w:sz w:val="18"/>
                <w:szCs w:val="18"/>
              </w:rPr>
              <w:t xml:space="preserve"> </w:t>
            </w:r>
            <w:r>
              <w:rPr>
                <w:rFonts w:ascii="Verdana" w:hAnsi="Verdana"/>
                <w:color w:val="000000"/>
                <w:sz w:val="18"/>
                <w:szCs w:val="18"/>
              </w:rPr>
              <w:t>0.6</w:t>
            </w:r>
            <w:r w:rsidRPr="000829FF">
              <w:rPr>
                <w:rFonts w:ascii="Verdana" w:hAnsi="Verdana"/>
                <w:color w:val="000000"/>
                <w:sz w:val="18"/>
                <w:szCs w:val="18"/>
              </w:rPr>
              <w:t xml:space="preserve"> mW to be below the MPE.</w:t>
            </w:r>
          </w:p>
          <w:p w:rsidR="00C431C9" w:rsidRDefault="00C431C9" w:rsidP="00C431C9">
            <w:pPr>
              <w:jc w:val="both"/>
              <w:rPr>
                <w:rFonts w:ascii="Verdana" w:hAnsi="Verdana"/>
                <w:color w:val="000000"/>
                <w:sz w:val="18"/>
                <w:szCs w:val="18"/>
              </w:rPr>
            </w:pPr>
          </w:p>
          <w:p w:rsidR="00C431C9" w:rsidRPr="00E01275" w:rsidRDefault="00C431C9" w:rsidP="00C431C9">
            <w:pPr>
              <w:jc w:val="both"/>
              <w:rPr>
                <w:rFonts w:ascii="Verdana" w:hAnsi="Verdana"/>
                <w:sz w:val="18"/>
                <w:szCs w:val="18"/>
              </w:rPr>
            </w:pPr>
            <w:r>
              <w:rPr>
                <w:rFonts w:ascii="Verdana" w:hAnsi="Verdana"/>
                <w:color w:val="000000"/>
                <w:sz w:val="18"/>
                <w:szCs w:val="18"/>
              </w:rPr>
              <w:t>A neutral density filter is securely fixed at the output of the laser to reduce the maximum output power to well below 0.6 mW.</w:t>
            </w:r>
          </w:p>
          <w:p w:rsidR="00C431C9" w:rsidRDefault="00C431C9" w:rsidP="00C431C9">
            <w:pPr>
              <w:rPr>
                <w:rFonts w:ascii="Verdana" w:hAnsi="Verdana"/>
                <w:color w:val="000000"/>
                <w:sz w:val="18"/>
                <w:szCs w:val="18"/>
              </w:rPr>
            </w:pPr>
          </w:p>
          <w:p w:rsidR="00C431C9" w:rsidRDefault="00C431C9" w:rsidP="00C431C9">
            <w:pPr>
              <w:rPr>
                <w:rFonts w:ascii="Verdana" w:hAnsi="Verdana"/>
                <w:i/>
                <w:sz w:val="18"/>
                <w:szCs w:val="18"/>
              </w:rPr>
            </w:pPr>
            <w:r w:rsidRPr="00CA1922">
              <w:rPr>
                <w:rFonts w:ascii="Verdana" w:hAnsi="Verdana"/>
                <w:i/>
                <w:sz w:val="18"/>
                <w:szCs w:val="18"/>
                <w:u w:val="single"/>
              </w:rPr>
              <w:t>Exposure to skin</w:t>
            </w:r>
            <w:r w:rsidRPr="001A0B5F">
              <w:rPr>
                <w:rFonts w:ascii="Verdana" w:hAnsi="Verdana"/>
                <w:i/>
                <w:sz w:val="18"/>
                <w:szCs w:val="18"/>
              </w:rPr>
              <w:t>:</w:t>
            </w:r>
          </w:p>
          <w:p w:rsidR="00826441" w:rsidRDefault="00826441" w:rsidP="00C431C9">
            <w:pPr>
              <w:rPr>
                <w:rFonts w:ascii="Verdana" w:hAnsi="Verdana"/>
                <w:sz w:val="18"/>
                <w:szCs w:val="18"/>
                <w:lang w:val="en-US"/>
              </w:rPr>
            </w:pPr>
            <w:r w:rsidRPr="00EF54CD">
              <w:rPr>
                <w:rFonts w:ascii="Verdana" w:hAnsi="Verdana"/>
                <w:sz w:val="18"/>
                <w:szCs w:val="18"/>
              </w:rPr>
              <w:t>1</w:t>
            </w:r>
            <w:r>
              <w:rPr>
                <w:rFonts w:ascii="Verdana" w:hAnsi="Verdana"/>
                <w:sz w:val="18"/>
                <w:szCs w:val="18"/>
              </w:rPr>
              <w:t>0</w:t>
            </w:r>
            <w:r w:rsidRPr="00EF54CD">
              <w:rPr>
                <w:rFonts w:ascii="Verdana" w:hAnsi="Verdana"/>
                <w:sz w:val="18"/>
                <w:szCs w:val="18"/>
              </w:rPr>
              <w:t>0 second accidental exposure time</w:t>
            </w:r>
            <w:r>
              <w:rPr>
                <w:rFonts w:ascii="Verdana" w:hAnsi="Verdana"/>
                <w:sz w:val="18"/>
                <w:szCs w:val="18"/>
              </w:rPr>
              <w:t xml:space="preserve">, use 795 nm for </w:t>
            </w:r>
            <w:r w:rsidRPr="00CE170B">
              <w:rPr>
                <w:rFonts w:ascii="Verdana" w:hAnsi="Verdana"/>
                <w:sz w:val="18"/>
                <w:szCs w:val="18"/>
                <w:lang w:val="en-US"/>
              </w:rPr>
              <w:t xml:space="preserve">most restrictive </w:t>
            </w:r>
            <w:r>
              <w:rPr>
                <w:rFonts w:ascii="Verdana" w:hAnsi="Verdana"/>
                <w:sz w:val="18"/>
                <w:szCs w:val="18"/>
                <w:lang w:val="en-US"/>
              </w:rPr>
              <w:t>values.</w:t>
            </w:r>
          </w:p>
          <w:p w:rsidR="00826441" w:rsidRPr="00826441" w:rsidRDefault="00826441" w:rsidP="00826441">
            <w:pPr>
              <w:jc w:val="both"/>
              <w:rPr>
                <w:rFonts w:ascii="Verdana" w:hAnsi="Verdana"/>
                <w:color w:val="000000" w:themeColor="text1"/>
                <w:sz w:val="18"/>
                <w:szCs w:val="18"/>
              </w:rPr>
            </w:pPr>
            <w:r>
              <w:rPr>
                <w:rFonts w:ascii="Verdana" w:hAnsi="Verdana"/>
                <w:sz w:val="18"/>
                <w:szCs w:val="18"/>
                <w:lang w:val="en-US"/>
              </w:rPr>
              <w:t>ELV/MPE = 2000</w:t>
            </w:r>
            <w:r>
              <w:rPr>
                <w:rFonts w:ascii="Verdana" w:hAnsi="Verdana"/>
                <w:sz w:val="18"/>
                <w:szCs w:val="18"/>
              </w:rPr>
              <w:t xml:space="preserve"> C</w:t>
            </w:r>
            <w:r w:rsidRPr="00E167D9">
              <w:rPr>
                <w:rFonts w:ascii="Verdana" w:hAnsi="Verdana"/>
                <w:sz w:val="18"/>
                <w:szCs w:val="18"/>
                <w:vertAlign w:val="subscript"/>
              </w:rPr>
              <w:t>A</w:t>
            </w:r>
            <w:r>
              <w:rPr>
                <w:rFonts w:ascii="Verdana" w:hAnsi="Verdana"/>
                <w:sz w:val="18"/>
                <w:szCs w:val="18"/>
                <w:vertAlign w:val="subscript"/>
              </w:rPr>
              <w:t>/4</w:t>
            </w:r>
            <w:r>
              <w:rPr>
                <w:rFonts w:ascii="Verdana" w:hAnsi="Verdana"/>
                <w:sz w:val="18"/>
                <w:szCs w:val="18"/>
              </w:rPr>
              <w:t>= 2000 x 10</w:t>
            </w:r>
            <w:r>
              <w:rPr>
                <w:rFonts w:ascii="Verdana" w:hAnsi="Verdana"/>
                <w:sz w:val="18"/>
                <w:szCs w:val="18"/>
                <w:vertAlign w:val="superscript"/>
              </w:rPr>
              <w:t>0.002(795</w:t>
            </w:r>
            <w:r w:rsidRPr="00E167D9">
              <w:rPr>
                <w:rFonts w:ascii="Verdana" w:hAnsi="Verdana"/>
                <w:sz w:val="18"/>
                <w:szCs w:val="18"/>
                <w:vertAlign w:val="superscript"/>
              </w:rPr>
              <w:t>-700)</w:t>
            </w:r>
            <w:r>
              <w:rPr>
                <w:rFonts w:ascii="Verdana" w:hAnsi="Verdana"/>
                <w:sz w:val="18"/>
                <w:szCs w:val="18"/>
                <w:vertAlign w:val="superscript"/>
              </w:rPr>
              <w:t xml:space="preserve"> </w:t>
            </w:r>
            <w:r>
              <w:rPr>
                <w:rFonts w:ascii="Verdana" w:hAnsi="Verdana"/>
                <w:sz w:val="18"/>
                <w:szCs w:val="18"/>
              </w:rPr>
              <w:t xml:space="preserve"> = 3098 </w:t>
            </w:r>
            <w:r w:rsidRPr="001C15E8">
              <w:rPr>
                <w:rFonts w:ascii="Verdana" w:hAnsi="Verdana"/>
                <w:color w:val="000000" w:themeColor="text1"/>
                <w:sz w:val="18"/>
                <w:szCs w:val="18"/>
                <w:lang w:val="en-US"/>
              </w:rPr>
              <w:t>W/m</w:t>
            </w:r>
            <w:r w:rsidRPr="001C15E8">
              <w:rPr>
                <w:rFonts w:ascii="Verdana" w:hAnsi="Verdana"/>
                <w:color w:val="000000" w:themeColor="text1"/>
                <w:sz w:val="18"/>
                <w:szCs w:val="18"/>
                <w:vertAlign w:val="superscript"/>
                <w:lang w:val="en-US"/>
              </w:rPr>
              <w:t>2</w:t>
            </w:r>
          </w:p>
          <w:p w:rsidR="00C431C9" w:rsidRPr="00AD7CEB" w:rsidRDefault="00C431C9" w:rsidP="00C431C9">
            <w:pPr>
              <w:jc w:val="both"/>
              <w:rPr>
                <w:rFonts w:ascii="Verdana" w:hAnsi="Verdana"/>
                <w:sz w:val="18"/>
                <w:szCs w:val="18"/>
              </w:rPr>
            </w:pPr>
            <w:r>
              <w:rPr>
                <w:rFonts w:ascii="Verdana" w:hAnsi="Verdana"/>
                <w:color w:val="000000"/>
                <w:sz w:val="18"/>
                <w:szCs w:val="18"/>
              </w:rPr>
              <w:t>Using a 3.5</w:t>
            </w:r>
            <w:r w:rsidRPr="000829FF">
              <w:rPr>
                <w:rFonts w:ascii="Verdana" w:hAnsi="Verdana"/>
                <w:color w:val="000000"/>
                <w:sz w:val="18"/>
                <w:szCs w:val="18"/>
              </w:rPr>
              <w:t xml:space="preserve"> mm diameter</w:t>
            </w:r>
            <w:r>
              <w:rPr>
                <w:rFonts w:ascii="Verdana" w:hAnsi="Verdana"/>
                <w:color w:val="000000"/>
                <w:sz w:val="18"/>
                <w:szCs w:val="18"/>
              </w:rPr>
              <w:t xml:space="preserve"> </w:t>
            </w:r>
            <w:r w:rsidRPr="000829FF">
              <w:rPr>
                <w:rFonts w:ascii="Verdana" w:hAnsi="Verdana"/>
                <w:color w:val="000000"/>
                <w:sz w:val="18"/>
                <w:szCs w:val="18"/>
              </w:rPr>
              <w:t xml:space="preserve">minimum aperture </w:t>
            </w:r>
            <w:r>
              <w:rPr>
                <w:rFonts w:ascii="Verdana" w:hAnsi="Verdana"/>
                <w:color w:val="000000"/>
                <w:sz w:val="18"/>
                <w:szCs w:val="18"/>
              </w:rPr>
              <w:t xml:space="preserve">for the skin </w:t>
            </w:r>
            <w:r w:rsidRPr="000829FF">
              <w:rPr>
                <w:rFonts w:ascii="Verdana" w:hAnsi="Verdana"/>
                <w:color w:val="000000"/>
                <w:sz w:val="18"/>
                <w:szCs w:val="18"/>
              </w:rPr>
              <w:t xml:space="preserve">means the </w:t>
            </w:r>
            <w:r>
              <w:rPr>
                <w:rFonts w:ascii="Verdana" w:hAnsi="Verdana"/>
                <w:color w:val="000000"/>
                <w:sz w:val="18"/>
                <w:szCs w:val="18"/>
              </w:rPr>
              <w:t>CW power must be below</w:t>
            </w:r>
            <w:r w:rsidRPr="000829FF">
              <w:rPr>
                <w:rFonts w:ascii="Verdana" w:hAnsi="Verdana"/>
                <w:color w:val="000000"/>
                <w:sz w:val="18"/>
                <w:szCs w:val="18"/>
              </w:rPr>
              <w:t xml:space="preserve"> </w:t>
            </w:r>
            <w:r w:rsidR="00826441">
              <w:rPr>
                <w:rFonts w:ascii="Verdana" w:hAnsi="Verdana"/>
                <w:color w:val="000000"/>
                <w:sz w:val="18"/>
                <w:szCs w:val="18"/>
              </w:rPr>
              <w:t>30</w:t>
            </w:r>
            <w:r w:rsidRPr="000829FF">
              <w:rPr>
                <w:rFonts w:ascii="Verdana" w:hAnsi="Verdana"/>
                <w:color w:val="000000"/>
                <w:sz w:val="18"/>
                <w:szCs w:val="18"/>
              </w:rPr>
              <w:t xml:space="preserve"> mW to be below the MPE.</w:t>
            </w:r>
            <w:r>
              <w:rPr>
                <w:rFonts w:ascii="Verdana" w:hAnsi="Verdana"/>
                <w:color w:val="000000"/>
                <w:sz w:val="18"/>
                <w:szCs w:val="18"/>
              </w:rPr>
              <w:t xml:space="preserve"> The maximum power of the laser is only 3 mW and is therefore well below the MPE for skin. </w:t>
            </w:r>
          </w:p>
          <w:p w:rsidR="00C431C9" w:rsidRPr="00493448" w:rsidRDefault="00C431C9" w:rsidP="00AD7CEB">
            <w:pPr>
              <w:rPr>
                <w:rFonts w:ascii="Verdana" w:hAnsi="Verdana"/>
                <w:sz w:val="18"/>
                <w:szCs w:val="18"/>
              </w:rPr>
            </w:pPr>
          </w:p>
        </w:tc>
      </w:tr>
      <w:tr w:rsidR="00C431C9" w:rsidRPr="003708A9" w:rsidTr="00D35501">
        <w:trPr>
          <w:jc w:val="center"/>
        </w:trPr>
        <w:tc>
          <w:tcPr>
            <w:tcW w:w="14175" w:type="dxa"/>
            <w:gridSpan w:val="6"/>
          </w:tcPr>
          <w:p w:rsidR="00C431C9" w:rsidRDefault="00C431C9" w:rsidP="00C431C9">
            <w:pPr>
              <w:rPr>
                <w:rFonts w:ascii="Verdana" w:hAnsi="Verdana"/>
                <w:b/>
                <w:sz w:val="18"/>
                <w:szCs w:val="18"/>
              </w:rPr>
            </w:pPr>
            <w:r>
              <w:rPr>
                <w:rFonts w:ascii="Verdana" w:hAnsi="Verdana"/>
                <w:b/>
                <w:sz w:val="18"/>
                <w:szCs w:val="18"/>
              </w:rPr>
              <w:lastRenderedPageBreak/>
              <w:t xml:space="preserve">Provided PPE, including calculated eyewear requirements: </w:t>
            </w:r>
            <w:r>
              <w:rPr>
                <w:rFonts w:ascii="Verdana" w:hAnsi="Verdana"/>
                <w:color w:val="FF0000"/>
                <w:sz w:val="18"/>
                <w:szCs w:val="18"/>
              </w:rPr>
              <w:t>(11</w:t>
            </w:r>
            <w:r w:rsidRPr="00DB59EA">
              <w:rPr>
                <w:rFonts w:ascii="Verdana" w:hAnsi="Verdana"/>
                <w:color w:val="FF0000"/>
                <w:sz w:val="18"/>
                <w:szCs w:val="18"/>
              </w:rPr>
              <w:t>)</w:t>
            </w:r>
          </w:p>
          <w:p w:rsidR="00F00FBE" w:rsidRDefault="00F00FBE" w:rsidP="00C431C9">
            <w:pPr>
              <w:rPr>
                <w:rFonts w:ascii="Verdana" w:hAnsi="Verdana"/>
                <w:bCs/>
                <w:sz w:val="18"/>
                <w:szCs w:val="18"/>
              </w:rPr>
            </w:pPr>
          </w:p>
          <w:p w:rsidR="00C431C9" w:rsidRPr="00041D3A" w:rsidRDefault="00C431C9" w:rsidP="00C431C9">
            <w:pPr>
              <w:jc w:val="both"/>
              <w:rPr>
                <w:rFonts w:ascii="Verdana" w:hAnsi="Verdana"/>
                <w:i/>
                <w:sz w:val="18"/>
                <w:szCs w:val="18"/>
                <w:lang w:val="en-US"/>
              </w:rPr>
            </w:pPr>
            <w:r w:rsidRPr="00041D3A">
              <w:rPr>
                <w:rFonts w:ascii="Verdana" w:hAnsi="Verdana"/>
                <w:sz w:val="18"/>
                <w:szCs w:val="18"/>
              </w:rPr>
              <w:t>Mantis Ti:Sapphire oscillator</w:t>
            </w:r>
            <w:r w:rsidRPr="00041D3A">
              <w:rPr>
                <w:rFonts w:ascii="Verdana" w:hAnsi="Verdana"/>
                <w:i/>
                <w:sz w:val="18"/>
                <w:szCs w:val="18"/>
                <w:lang w:val="en-US"/>
              </w:rPr>
              <w:t xml:space="preserve"> </w:t>
            </w:r>
          </w:p>
          <w:p w:rsidR="00A01112" w:rsidRPr="00041D3A" w:rsidRDefault="00C431C9" w:rsidP="00A01112">
            <w:pPr>
              <w:jc w:val="both"/>
              <w:rPr>
                <w:rFonts w:ascii="Verdana" w:hAnsi="Verdana"/>
                <w:sz w:val="18"/>
                <w:szCs w:val="18"/>
              </w:rPr>
            </w:pPr>
            <w:r w:rsidRPr="00041D3A">
              <w:rPr>
                <w:rFonts w:ascii="Verdana" w:hAnsi="Verdana"/>
                <w:i/>
                <w:sz w:val="18"/>
                <w:szCs w:val="18"/>
                <w:lang w:val="en-US"/>
              </w:rPr>
              <w:t>Required l</w:t>
            </w:r>
            <w:proofErr w:type="spellStart"/>
            <w:r w:rsidRPr="00041D3A">
              <w:rPr>
                <w:rFonts w:ascii="Verdana" w:hAnsi="Verdana"/>
                <w:i/>
                <w:sz w:val="18"/>
                <w:szCs w:val="18"/>
              </w:rPr>
              <w:t>aser</w:t>
            </w:r>
            <w:proofErr w:type="spellEnd"/>
            <w:r w:rsidRPr="00041D3A">
              <w:rPr>
                <w:rFonts w:ascii="Verdana" w:hAnsi="Verdana"/>
                <w:i/>
                <w:sz w:val="18"/>
                <w:szCs w:val="18"/>
              </w:rPr>
              <w:t xml:space="preserve"> safety glasses rating</w:t>
            </w:r>
            <w:r w:rsidR="00A01112" w:rsidRPr="00041D3A">
              <w:rPr>
                <w:rFonts w:ascii="Verdana" w:hAnsi="Verdana"/>
                <w:sz w:val="18"/>
                <w:szCs w:val="18"/>
              </w:rPr>
              <w:t xml:space="preserve">, </w:t>
            </w:r>
            <w:r w:rsidRPr="00041D3A">
              <w:rPr>
                <w:rFonts w:ascii="Verdana" w:hAnsi="Verdana"/>
                <w:sz w:val="18"/>
                <w:szCs w:val="18"/>
              </w:rPr>
              <w:t>calculated from BS EN:207</w:t>
            </w:r>
            <w:r w:rsidR="00A01112" w:rsidRPr="00041D3A">
              <w:rPr>
                <w:rFonts w:ascii="Verdana" w:hAnsi="Verdana"/>
                <w:sz w:val="18"/>
                <w:szCs w:val="18"/>
              </w:rPr>
              <w:t xml:space="preserve">, </w:t>
            </w:r>
          </w:p>
          <w:p w:rsidR="003B6FB3" w:rsidRPr="00041D3A" w:rsidRDefault="00A01112" w:rsidP="00A01112">
            <w:pPr>
              <w:jc w:val="both"/>
              <w:rPr>
                <w:rFonts w:ascii="Verdana" w:hAnsi="Verdana"/>
                <w:sz w:val="18"/>
                <w:szCs w:val="18"/>
              </w:rPr>
            </w:pPr>
            <w:r w:rsidRPr="00041D3A">
              <w:rPr>
                <w:rFonts w:ascii="Verdana" w:hAnsi="Verdana"/>
                <w:i/>
                <w:sz w:val="18"/>
                <w:szCs w:val="18"/>
              </w:rPr>
              <w:t>Parameters</w:t>
            </w:r>
            <w:r w:rsidRPr="00041D3A">
              <w:rPr>
                <w:rFonts w:ascii="Verdana" w:hAnsi="Verdana"/>
                <w:sz w:val="18"/>
                <w:szCs w:val="18"/>
              </w:rPr>
              <w:t xml:space="preserve">: 80 MHz, 800 nm, 0.5 W average power (6.25 </w:t>
            </w:r>
            <w:proofErr w:type="spellStart"/>
            <w:r w:rsidRPr="00041D3A">
              <w:rPr>
                <w:rFonts w:ascii="Verdana" w:hAnsi="Verdana"/>
                <w:sz w:val="18"/>
                <w:szCs w:val="18"/>
              </w:rPr>
              <w:t>nJ</w:t>
            </w:r>
            <w:proofErr w:type="spellEnd"/>
            <w:r w:rsidRPr="00041D3A">
              <w:rPr>
                <w:rFonts w:ascii="Verdana" w:hAnsi="Verdana"/>
                <w:sz w:val="18"/>
                <w:szCs w:val="18"/>
              </w:rPr>
              <w:t xml:space="preserve"> per pulse), 20 fs, 1.4 mm diameter (1/e)</w:t>
            </w:r>
          </w:p>
          <w:p w:rsidR="00A01112" w:rsidRPr="00A01112" w:rsidRDefault="00A01112" w:rsidP="00A01112">
            <w:pPr>
              <w:jc w:val="both"/>
              <w:rPr>
                <w:rFonts w:ascii="Verdana" w:hAnsi="Verdana"/>
                <w:sz w:val="18"/>
                <w:szCs w:val="18"/>
              </w:rPr>
            </w:pPr>
            <w:r w:rsidRPr="00A01112">
              <w:rPr>
                <w:rFonts w:ascii="Verdana" w:hAnsi="Verdana"/>
                <w:sz w:val="18"/>
                <w:szCs w:val="18"/>
              </w:rPr>
              <w:t xml:space="preserve">Beam area = </w:t>
            </w:r>
            <w:r w:rsidRPr="00041D3A">
              <w:rPr>
                <w:rFonts w:ascii="Verdana" w:hAnsi="Verdana"/>
                <w:sz w:val="18"/>
                <w:szCs w:val="18"/>
              </w:rPr>
              <w:t>1.54</w:t>
            </w:r>
            <w:r w:rsidRPr="00A01112">
              <w:rPr>
                <w:rFonts w:ascii="Verdana" w:hAnsi="Verdana"/>
                <w:sz w:val="18"/>
                <w:szCs w:val="18"/>
              </w:rPr>
              <w:t>x10</w:t>
            </w:r>
            <w:r w:rsidRPr="00A01112">
              <w:rPr>
                <w:rFonts w:ascii="Verdana" w:hAnsi="Verdana"/>
                <w:sz w:val="18"/>
                <w:szCs w:val="18"/>
                <w:vertAlign w:val="superscript"/>
              </w:rPr>
              <w:t>-6</w:t>
            </w:r>
            <w:r w:rsidRPr="00A01112">
              <w:rPr>
                <w:rFonts w:ascii="Verdana" w:hAnsi="Verdana"/>
                <w:sz w:val="18"/>
                <w:szCs w:val="18"/>
              </w:rPr>
              <w:t xml:space="preserve"> m</w:t>
            </w:r>
            <w:r w:rsidRPr="00A01112">
              <w:rPr>
                <w:rFonts w:ascii="Verdana" w:hAnsi="Verdana"/>
                <w:sz w:val="18"/>
                <w:szCs w:val="18"/>
                <w:vertAlign w:val="superscript"/>
              </w:rPr>
              <w:t>2</w:t>
            </w:r>
            <w:r w:rsidR="003B6FB3" w:rsidRPr="00041D3A">
              <w:rPr>
                <w:rFonts w:ascii="Verdana" w:hAnsi="Verdana"/>
                <w:sz w:val="18"/>
                <w:szCs w:val="18"/>
              </w:rPr>
              <w:t xml:space="preserve">                                     </w:t>
            </w:r>
            <w:r w:rsidRPr="00A01112">
              <w:rPr>
                <w:rFonts w:ascii="Verdana" w:hAnsi="Verdana"/>
                <w:sz w:val="18"/>
                <w:szCs w:val="18"/>
              </w:rPr>
              <w:t>Eyewear has plastic lenses, so F(d)= d</w:t>
            </w:r>
            <w:r w:rsidRPr="00A01112">
              <w:rPr>
                <w:rFonts w:ascii="Verdana" w:hAnsi="Verdana"/>
                <w:sz w:val="18"/>
                <w:szCs w:val="18"/>
                <w:vertAlign w:val="superscript"/>
              </w:rPr>
              <w:t xml:space="preserve">1.2233 </w:t>
            </w:r>
            <w:r w:rsidRPr="00A01112">
              <w:rPr>
                <w:rFonts w:ascii="Verdana" w:hAnsi="Verdana"/>
                <w:sz w:val="18"/>
                <w:szCs w:val="18"/>
              </w:rPr>
              <w:t xml:space="preserve">= </w:t>
            </w:r>
            <w:r w:rsidRPr="00041D3A">
              <w:rPr>
                <w:rFonts w:ascii="Verdana" w:hAnsi="Verdana"/>
                <w:sz w:val="18"/>
                <w:szCs w:val="18"/>
              </w:rPr>
              <w:t>1.51</w:t>
            </w:r>
          </w:p>
          <w:p w:rsidR="00A01112" w:rsidRPr="00A01112" w:rsidRDefault="00A01112" w:rsidP="00A01112">
            <w:pPr>
              <w:jc w:val="both"/>
              <w:rPr>
                <w:rFonts w:ascii="Verdana" w:hAnsi="Verdana"/>
                <w:sz w:val="18"/>
                <w:szCs w:val="18"/>
              </w:rPr>
            </w:pPr>
          </w:p>
          <w:p w:rsidR="00A01112" w:rsidRPr="00A01112" w:rsidRDefault="00A01112" w:rsidP="00A01112">
            <w:pPr>
              <w:jc w:val="both"/>
              <w:rPr>
                <w:rFonts w:ascii="Verdana" w:hAnsi="Verdana"/>
                <w:sz w:val="18"/>
                <w:szCs w:val="18"/>
              </w:rPr>
            </w:pPr>
            <w:r w:rsidRPr="00A01112">
              <w:rPr>
                <w:rFonts w:ascii="Verdana" w:hAnsi="Verdana"/>
                <w:sz w:val="18"/>
                <w:szCs w:val="18"/>
              </w:rPr>
              <w:t xml:space="preserve">For the D scale number:  </w:t>
            </w:r>
          </w:p>
          <w:p w:rsidR="00A01112" w:rsidRPr="00A01112" w:rsidRDefault="00A01112" w:rsidP="00A01112">
            <w:pPr>
              <w:jc w:val="both"/>
              <w:rPr>
                <w:rFonts w:ascii="Verdana" w:hAnsi="Verdana"/>
                <w:sz w:val="18"/>
                <w:szCs w:val="18"/>
              </w:rPr>
            </w:pPr>
            <w:r w:rsidRPr="00A01112">
              <w:rPr>
                <w:rFonts w:ascii="Verdana" w:hAnsi="Verdana"/>
                <w:sz w:val="18"/>
                <w:szCs w:val="18"/>
              </w:rPr>
              <w:t>power density (Wm</w:t>
            </w:r>
            <w:r w:rsidRPr="00A01112">
              <w:rPr>
                <w:rFonts w:ascii="Verdana" w:hAnsi="Verdana"/>
                <w:sz w:val="18"/>
                <w:szCs w:val="18"/>
                <w:vertAlign w:val="superscript"/>
              </w:rPr>
              <w:t>-2</w:t>
            </w:r>
            <w:r w:rsidRPr="00A01112">
              <w:rPr>
                <w:rFonts w:ascii="Verdana" w:hAnsi="Verdana"/>
                <w:sz w:val="18"/>
                <w:szCs w:val="18"/>
              </w:rPr>
              <w:t>) = [power (W) / beam area (m</w:t>
            </w:r>
            <w:r w:rsidRPr="00A01112">
              <w:rPr>
                <w:rFonts w:ascii="Verdana" w:hAnsi="Verdana"/>
                <w:sz w:val="18"/>
                <w:szCs w:val="18"/>
                <w:vertAlign w:val="superscript"/>
              </w:rPr>
              <w:t>2</w:t>
            </w:r>
            <w:r w:rsidRPr="00A01112">
              <w:rPr>
                <w:rFonts w:ascii="Verdana" w:hAnsi="Verdana"/>
                <w:sz w:val="18"/>
                <w:szCs w:val="18"/>
              </w:rPr>
              <w:t>)] x F(d)</w:t>
            </w:r>
            <w:r w:rsidRPr="00041D3A">
              <w:rPr>
                <w:rFonts w:ascii="Verdana" w:hAnsi="Verdana"/>
                <w:sz w:val="18"/>
                <w:szCs w:val="18"/>
              </w:rPr>
              <w:t xml:space="preserve">  =</w:t>
            </w:r>
            <w:r w:rsidRPr="00A01112">
              <w:rPr>
                <w:rFonts w:ascii="Verdana" w:hAnsi="Verdana"/>
                <w:sz w:val="18"/>
                <w:szCs w:val="18"/>
              </w:rPr>
              <w:t xml:space="preserve"> [</w:t>
            </w:r>
            <w:r w:rsidRPr="00041D3A">
              <w:rPr>
                <w:rFonts w:ascii="Verdana" w:hAnsi="Verdana"/>
                <w:sz w:val="18"/>
                <w:szCs w:val="18"/>
              </w:rPr>
              <w:t>0.5</w:t>
            </w:r>
            <w:r w:rsidRPr="00A01112">
              <w:rPr>
                <w:rFonts w:ascii="Verdana" w:hAnsi="Verdana"/>
                <w:sz w:val="18"/>
                <w:szCs w:val="18"/>
              </w:rPr>
              <w:t xml:space="preserve"> / </w:t>
            </w:r>
            <w:r w:rsidRPr="00041D3A">
              <w:rPr>
                <w:rFonts w:ascii="Verdana" w:hAnsi="Verdana"/>
                <w:sz w:val="18"/>
                <w:szCs w:val="18"/>
              </w:rPr>
              <w:t>1.54</w:t>
            </w:r>
            <w:r w:rsidRPr="00A01112">
              <w:rPr>
                <w:rFonts w:ascii="Verdana" w:hAnsi="Verdana"/>
                <w:sz w:val="18"/>
                <w:szCs w:val="18"/>
              </w:rPr>
              <w:t>x10</w:t>
            </w:r>
            <w:r w:rsidRPr="00A01112">
              <w:rPr>
                <w:rFonts w:ascii="Verdana" w:hAnsi="Verdana"/>
                <w:sz w:val="18"/>
                <w:szCs w:val="18"/>
                <w:vertAlign w:val="superscript"/>
              </w:rPr>
              <w:t>-6</w:t>
            </w:r>
            <w:r w:rsidRPr="00A01112">
              <w:rPr>
                <w:rFonts w:ascii="Verdana" w:hAnsi="Verdana"/>
                <w:sz w:val="18"/>
                <w:szCs w:val="18"/>
              </w:rPr>
              <w:t xml:space="preserve">] x </w:t>
            </w:r>
            <w:r w:rsidRPr="00041D3A">
              <w:rPr>
                <w:rFonts w:ascii="Verdana" w:hAnsi="Verdana"/>
                <w:sz w:val="18"/>
                <w:szCs w:val="18"/>
              </w:rPr>
              <w:t xml:space="preserve">1.51  </w:t>
            </w:r>
            <w:r w:rsidR="003B6FB3" w:rsidRPr="00041D3A">
              <w:rPr>
                <w:rFonts w:ascii="Verdana" w:hAnsi="Verdana"/>
                <w:sz w:val="18"/>
                <w:szCs w:val="18"/>
              </w:rPr>
              <w:t>= 4.90</w:t>
            </w:r>
            <w:r w:rsidRPr="00A01112">
              <w:rPr>
                <w:rFonts w:ascii="Verdana" w:hAnsi="Verdana"/>
                <w:sz w:val="18"/>
                <w:szCs w:val="18"/>
              </w:rPr>
              <w:t>x10</w:t>
            </w:r>
            <w:r w:rsidR="003B6FB3" w:rsidRPr="00041D3A">
              <w:rPr>
                <w:rFonts w:ascii="Verdana" w:hAnsi="Verdana"/>
                <w:sz w:val="18"/>
                <w:szCs w:val="18"/>
                <w:vertAlign w:val="superscript"/>
              </w:rPr>
              <w:t>5</w:t>
            </w:r>
            <w:r w:rsidRPr="00A01112">
              <w:rPr>
                <w:rFonts w:ascii="Verdana" w:hAnsi="Verdana"/>
                <w:sz w:val="18"/>
                <w:szCs w:val="18"/>
              </w:rPr>
              <w:t xml:space="preserve"> Wm</w:t>
            </w:r>
            <w:r w:rsidRPr="00A01112">
              <w:rPr>
                <w:rFonts w:ascii="Verdana" w:hAnsi="Verdana"/>
                <w:sz w:val="18"/>
                <w:szCs w:val="18"/>
                <w:vertAlign w:val="superscript"/>
              </w:rPr>
              <w:t>-2</w:t>
            </w:r>
            <w:r w:rsidR="003B6FB3" w:rsidRPr="00041D3A">
              <w:rPr>
                <w:rFonts w:ascii="Verdana" w:hAnsi="Verdana"/>
                <w:sz w:val="18"/>
                <w:szCs w:val="18"/>
              </w:rPr>
              <w:tab/>
            </w:r>
            <w:r w:rsidR="003B6FB3" w:rsidRPr="00041D3A">
              <w:rPr>
                <w:rFonts w:ascii="Verdana" w:hAnsi="Verdana"/>
                <w:sz w:val="18"/>
                <w:szCs w:val="18"/>
              </w:rPr>
              <w:tab/>
            </w:r>
            <w:r w:rsidRPr="00A01112">
              <w:rPr>
                <w:rFonts w:ascii="Verdana" w:hAnsi="Verdana"/>
                <w:sz w:val="18"/>
                <w:szCs w:val="18"/>
              </w:rPr>
              <w:t xml:space="preserve">= </w:t>
            </w:r>
            <w:r w:rsidRPr="00A01112">
              <w:rPr>
                <w:rFonts w:ascii="Verdana" w:hAnsi="Verdana"/>
                <w:b/>
                <w:sz w:val="18"/>
                <w:szCs w:val="18"/>
              </w:rPr>
              <w:t>D LB</w:t>
            </w:r>
            <w:r w:rsidR="003B6FB3" w:rsidRPr="00041D3A">
              <w:rPr>
                <w:rFonts w:ascii="Verdana" w:hAnsi="Verdana"/>
                <w:b/>
                <w:sz w:val="18"/>
                <w:szCs w:val="18"/>
              </w:rPr>
              <w:t>5</w:t>
            </w:r>
          </w:p>
          <w:p w:rsidR="00A01112" w:rsidRPr="00A01112" w:rsidRDefault="00A01112" w:rsidP="00A01112">
            <w:pPr>
              <w:jc w:val="both"/>
              <w:rPr>
                <w:rFonts w:ascii="Verdana" w:hAnsi="Verdana"/>
                <w:sz w:val="18"/>
                <w:szCs w:val="18"/>
              </w:rPr>
            </w:pPr>
          </w:p>
          <w:p w:rsidR="00A01112" w:rsidRPr="00A01112" w:rsidRDefault="00A01112" w:rsidP="00A01112">
            <w:pPr>
              <w:jc w:val="both"/>
              <w:rPr>
                <w:rFonts w:ascii="Verdana" w:hAnsi="Verdana"/>
                <w:sz w:val="18"/>
                <w:szCs w:val="18"/>
              </w:rPr>
            </w:pPr>
            <w:r w:rsidRPr="00A01112">
              <w:rPr>
                <w:rFonts w:ascii="Verdana" w:hAnsi="Verdana"/>
                <w:sz w:val="18"/>
                <w:szCs w:val="18"/>
              </w:rPr>
              <w:t xml:space="preserve">For the M scale number:  </w:t>
            </w:r>
          </w:p>
          <w:p w:rsidR="003B6FB3" w:rsidRPr="00041D3A" w:rsidRDefault="00A01112" w:rsidP="00A01112">
            <w:pPr>
              <w:jc w:val="both"/>
              <w:rPr>
                <w:rFonts w:ascii="Verdana" w:hAnsi="Verdana"/>
                <w:sz w:val="18"/>
                <w:szCs w:val="18"/>
              </w:rPr>
            </w:pPr>
            <w:r w:rsidRPr="00A01112">
              <w:rPr>
                <w:rFonts w:ascii="Verdana" w:hAnsi="Verdana"/>
                <w:sz w:val="18"/>
                <w:szCs w:val="18"/>
              </w:rPr>
              <w:t xml:space="preserve">The pulse interval is less than </w:t>
            </w:r>
            <w:proofErr w:type="spellStart"/>
            <w:r w:rsidRPr="00A01112">
              <w:rPr>
                <w:rFonts w:ascii="Verdana" w:hAnsi="Verdana"/>
                <w:sz w:val="18"/>
                <w:szCs w:val="18"/>
              </w:rPr>
              <w:t>Ti</w:t>
            </w:r>
            <w:proofErr w:type="spellEnd"/>
            <w:r w:rsidRPr="00A01112">
              <w:rPr>
                <w:rFonts w:ascii="Verdana" w:hAnsi="Verdana"/>
                <w:sz w:val="18"/>
                <w:szCs w:val="18"/>
              </w:rPr>
              <w:t xml:space="preserve"> (18 µs) , repetition rate is greater than </w:t>
            </w:r>
            <w:proofErr w:type="spellStart"/>
            <w:r w:rsidRPr="00A01112">
              <w:rPr>
                <w:rFonts w:ascii="Verdana" w:hAnsi="Verdana"/>
                <w:sz w:val="18"/>
                <w:szCs w:val="18"/>
              </w:rPr>
              <w:t>v</w:t>
            </w:r>
            <w:r w:rsidRPr="00A01112">
              <w:rPr>
                <w:rFonts w:ascii="Verdana" w:hAnsi="Verdana"/>
                <w:sz w:val="18"/>
                <w:szCs w:val="18"/>
                <w:vertAlign w:val="subscript"/>
              </w:rPr>
              <w:t>max</w:t>
            </w:r>
            <w:proofErr w:type="spellEnd"/>
            <w:r w:rsidRPr="00A01112">
              <w:rPr>
                <w:rFonts w:ascii="Verdana" w:hAnsi="Verdana"/>
                <w:sz w:val="18"/>
                <w:szCs w:val="18"/>
              </w:rPr>
              <w:t xml:space="preserve"> (55.56 kHz). </w:t>
            </w:r>
          </w:p>
          <w:p w:rsidR="00A01112" w:rsidRPr="00A01112" w:rsidRDefault="00A01112" w:rsidP="00A01112">
            <w:pPr>
              <w:jc w:val="both"/>
              <w:rPr>
                <w:rFonts w:ascii="Verdana" w:hAnsi="Verdana"/>
                <w:sz w:val="18"/>
                <w:szCs w:val="18"/>
              </w:rPr>
            </w:pPr>
            <w:r w:rsidRPr="00A01112">
              <w:rPr>
                <w:rFonts w:ascii="Verdana" w:hAnsi="Verdana"/>
                <w:sz w:val="18"/>
                <w:szCs w:val="18"/>
              </w:rPr>
              <w:t>So:  energy density (Jm</w:t>
            </w:r>
            <w:r w:rsidRPr="00A01112">
              <w:rPr>
                <w:rFonts w:ascii="Verdana" w:hAnsi="Verdana"/>
                <w:sz w:val="18"/>
                <w:szCs w:val="18"/>
                <w:vertAlign w:val="superscript"/>
              </w:rPr>
              <w:t>-2</w:t>
            </w:r>
            <w:r w:rsidRPr="00A01112">
              <w:rPr>
                <w:rFonts w:ascii="Verdana" w:hAnsi="Verdana"/>
                <w:sz w:val="18"/>
                <w:szCs w:val="18"/>
              </w:rPr>
              <w:t>) = [pulse energy (J) / beam area (m</w:t>
            </w:r>
            <w:r w:rsidRPr="00A01112">
              <w:rPr>
                <w:rFonts w:ascii="Verdana" w:hAnsi="Verdana"/>
                <w:sz w:val="18"/>
                <w:szCs w:val="18"/>
                <w:vertAlign w:val="superscript"/>
              </w:rPr>
              <w:t>2</w:t>
            </w:r>
            <w:r w:rsidRPr="00A01112">
              <w:rPr>
                <w:rFonts w:ascii="Verdana" w:hAnsi="Verdana"/>
                <w:sz w:val="18"/>
                <w:szCs w:val="18"/>
              </w:rPr>
              <w:t xml:space="preserve">)] x F(d) x k x </w:t>
            </w:r>
            <w:proofErr w:type="spellStart"/>
            <w:r w:rsidRPr="00A01112">
              <w:rPr>
                <w:rFonts w:ascii="Verdana" w:hAnsi="Verdana"/>
                <w:sz w:val="18"/>
                <w:szCs w:val="18"/>
              </w:rPr>
              <w:t>k</w:t>
            </w:r>
            <w:r w:rsidRPr="00A01112">
              <w:rPr>
                <w:rFonts w:ascii="Verdana" w:hAnsi="Verdana"/>
                <w:sz w:val="18"/>
                <w:szCs w:val="18"/>
                <w:vertAlign w:val="subscript"/>
              </w:rPr>
              <w:t>Ti</w:t>
            </w:r>
            <w:proofErr w:type="spellEnd"/>
            <w:r w:rsidR="003B6FB3" w:rsidRPr="00041D3A">
              <w:rPr>
                <w:rFonts w:ascii="Verdana" w:hAnsi="Verdana"/>
                <w:sz w:val="18"/>
                <w:szCs w:val="18"/>
              </w:rPr>
              <w:t xml:space="preserve">          </w:t>
            </w:r>
            <w:r w:rsidRPr="00A01112">
              <w:rPr>
                <w:rFonts w:ascii="Verdana" w:hAnsi="Verdana"/>
                <w:sz w:val="18"/>
                <w:szCs w:val="18"/>
              </w:rPr>
              <w:t>where    k = (</w:t>
            </w:r>
            <w:proofErr w:type="spellStart"/>
            <w:r w:rsidRPr="00A01112">
              <w:rPr>
                <w:rFonts w:ascii="Verdana" w:hAnsi="Verdana"/>
                <w:sz w:val="18"/>
                <w:szCs w:val="18"/>
              </w:rPr>
              <w:t>v</w:t>
            </w:r>
            <w:r w:rsidRPr="00A01112">
              <w:rPr>
                <w:rFonts w:ascii="Verdana" w:hAnsi="Verdana"/>
                <w:sz w:val="18"/>
                <w:szCs w:val="18"/>
                <w:vertAlign w:val="subscript"/>
              </w:rPr>
              <w:t>max</w:t>
            </w:r>
            <w:proofErr w:type="spellEnd"/>
            <w:r w:rsidRPr="00A01112">
              <w:rPr>
                <w:rFonts w:ascii="Verdana" w:hAnsi="Verdana"/>
                <w:sz w:val="18"/>
                <w:szCs w:val="18"/>
              </w:rPr>
              <w:t xml:space="preserve"> x 5)0.25    and     </w:t>
            </w:r>
            <w:proofErr w:type="spellStart"/>
            <w:r w:rsidRPr="00A01112">
              <w:rPr>
                <w:rFonts w:ascii="Verdana" w:hAnsi="Verdana"/>
                <w:sz w:val="18"/>
                <w:szCs w:val="18"/>
              </w:rPr>
              <w:t>kTi</w:t>
            </w:r>
            <w:proofErr w:type="spellEnd"/>
            <w:r w:rsidRPr="00A01112">
              <w:rPr>
                <w:rFonts w:ascii="Verdana" w:hAnsi="Verdana"/>
                <w:sz w:val="18"/>
                <w:szCs w:val="18"/>
              </w:rPr>
              <w:t xml:space="preserve"> = v  x </w:t>
            </w:r>
            <w:proofErr w:type="spellStart"/>
            <w:r w:rsidRPr="00A01112">
              <w:rPr>
                <w:rFonts w:ascii="Verdana" w:hAnsi="Verdana"/>
                <w:sz w:val="18"/>
                <w:szCs w:val="18"/>
              </w:rPr>
              <w:t>Ti</w:t>
            </w:r>
            <w:proofErr w:type="spellEnd"/>
          </w:p>
          <w:p w:rsidR="00A01112" w:rsidRPr="00A01112" w:rsidRDefault="003B6FB3" w:rsidP="00A01112">
            <w:pPr>
              <w:jc w:val="both"/>
              <w:rPr>
                <w:rFonts w:ascii="Verdana" w:hAnsi="Verdana"/>
                <w:sz w:val="18"/>
                <w:szCs w:val="18"/>
              </w:rPr>
            </w:pPr>
            <w:r w:rsidRPr="00041D3A">
              <w:rPr>
                <w:rFonts w:ascii="Verdana" w:hAnsi="Verdana"/>
                <w:sz w:val="18"/>
                <w:szCs w:val="18"/>
              </w:rPr>
              <w:tab/>
            </w:r>
            <w:r w:rsidRPr="00041D3A">
              <w:rPr>
                <w:rFonts w:ascii="Verdana" w:hAnsi="Verdana"/>
                <w:sz w:val="18"/>
                <w:szCs w:val="18"/>
              </w:rPr>
              <w:tab/>
            </w:r>
            <w:r w:rsidRPr="00041D3A">
              <w:rPr>
                <w:rFonts w:ascii="Verdana" w:hAnsi="Verdana"/>
                <w:sz w:val="18"/>
                <w:szCs w:val="18"/>
              </w:rPr>
              <w:tab/>
              <w:t xml:space="preserve">    </w:t>
            </w:r>
            <w:r w:rsidR="00A01112" w:rsidRPr="00A01112">
              <w:rPr>
                <w:rFonts w:ascii="Verdana" w:hAnsi="Verdana"/>
                <w:sz w:val="18"/>
                <w:szCs w:val="18"/>
              </w:rPr>
              <w:t xml:space="preserve"> = [</w:t>
            </w:r>
            <w:r w:rsidRPr="00041D3A">
              <w:rPr>
                <w:rFonts w:ascii="Verdana" w:hAnsi="Verdana"/>
                <w:sz w:val="18"/>
                <w:szCs w:val="18"/>
              </w:rPr>
              <w:t>6.75</w:t>
            </w:r>
            <w:r w:rsidR="00A01112" w:rsidRPr="00A01112">
              <w:rPr>
                <w:rFonts w:ascii="Verdana" w:hAnsi="Verdana"/>
                <w:sz w:val="18"/>
                <w:szCs w:val="18"/>
              </w:rPr>
              <w:t>x10</w:t>
            </w:r>
            <w:r w:rsidR="00A01112" w:rsidRPr="00A01112">
              <w:rPr>
                <w:rFonts w:ascii="Verdana" w:hAnsi="Verdana"/>
                <w:sz w:val="18"/>
                <w:szCs w:val="18"/>
                <w:vertAlign w:val="superscript"/>
              </w:rPr>
              <w:t>-9</w:t>
            </w:r>
            <w:r w:rsidR="00A01112" w:rsidRPr="00A01112">
              <w:rPr>
                <w:rFonts w:ascii="Verdana" w:hAnsi="Verdana"/>
                <w:sz w:val="18"/>
                <w:szCs w:val="18"/>
              </w:rPr>
              <w:t xml:space="preserve"> / </w:t>
            </w:r>
            <w:r w:rsidRPr="00041D3A">
              <w:rPr>
                <w:rFonts w:ascii="Verdana" w:hAnsi="Verdana"/>
                <w:sz w:val="18"/>
                <w:szCs w:val="18"/>
              </w:rPr>
              <w:t>1.54</w:t>
            </w:r>
            <w:r w:rsidRPr="00A01112">
              <w:rPr>
                <w:rFonts w:ascii="Verdana" w:hAnsi="Verdana"/>
                <w:sz w:val="18"/>
                <w:szCs w:val="18"/>
              </w:rPr>
              <w:t>x10</w:t>
            </w:r>
            <w:r w:rsidRPr="00A01112">
              <w:rPr>
                <w:rFonts w:ascii="Verdana" w:hAnsi="Verdana"/>
                <w:sz w:val="18"/>
                <w:szCs w:val="18"/>
                <w:vertAlign w:val="superscript"/>
              </w:rPr>
              <w:t>-6</w:t>
            </w:r>
            <w:r w:rsidR="00A01112" w:rsidRPr="00A01112">
              <w:rPr>
                <w:rFonts w:ascii="Verdana" w:hAnsi="Verdana"/>
                <w:sz w:val="18"/>
                <w:szCs w:val="18"/>
              </w:rPr>
              <w:t xml:space="preserve">] x </w:t>
            </w:r>
            <w:r w:rsidRPr="00041D3A">
              <w:rPr>
                <w:rFonts w:ascii="Verdana" w:hAnsi="Verdana"/>
                <w:sz w:val="18"/>
                <w:szCs w:val="18"/>
              </w:rPr>
              <w:t>1.51</w:t>
            </w:r>
            <w:r w:rsidR="00A01112" w:rsidRPr="00A01112">
              <w:rPr>
                <w:rFonts w:ascii="Verdana" w:hAnsi="Verdana"/>
                <w:sz w:val="18"/>
                <w:szCs w:val="18"/>
              </w:rPr>
              <w:t xml:space="preserve"> x (55560 x 5)</w:t>
            </w:r>
            <w:r w:rsidR="00A01112" w:rsidRPr="00A01112">
              <w:rPr>
                <w:rFonts w:ascii="Verdana" w:hAnsi="Verdana"/>
                <w:sz w:val="18"/>
                <w:szCs w:val="18"/>
                <w:vertAlign w:val="superscript"/>
              </w:rPr>
              <w:t>0.25</w:t>
            </w:r>
            <w:r w:rsidR="00A01112" w:rsidRPr="00A01112">
              <w:rPr>
                <w:rFonts w:ascii="Verdana" w:hAnsi="Verdana"/>
                <w:sz w:val="18"/>
                <w:szCs w:val="18"/>
              </w:rPr>
              <w:t xml:space="preserve"> x (80000000 x 18x10</w:t>
            </w:r>
            <w:r w:rsidR="00A01112" w:rsidRPr="00A01112">
              <w:rPr>
                <w:rFonts w:ascii="Verdana" w:hAnsi="Verdana"/>
                <w:sz w:val="18"/>
                <w:szCs w:val="18"/>
                <w:vertAlign w:val="superscript"/>
              </w:rPr>
              <w:t>-6</w:t>
            </w:r>
            <w:r w:rsidR="00A01112" w:rsidRPr="00A01112">
              <w:rPr>
                <w:rFonts w:ascii="Verdana" w:hAnsi="Verdana"/>
                <w:sz w:val="18"/>
                <w:szCs w:val="18"/>
              </w:rPr>
              <w:t>)</w:t>
            </w:r>
          </w:p>
          <w:p w:rsidR="00A01112" w:rsidRPr="00041D3A" w:rsidRDefault="003B6FB3" w:rsidP="00A01112">
            <w:pPr>
              <w:jc w:val="both"/>
              <w:rPr>
                <w:rFonts w:ascii="Verdana" w:hAnsi="Verdana"/>
                <w:sz w:val="18"/>
                <w:szCs w:val="18"/>
              </w:rPr>
            </w:pPr>
            <w:r w:rsidRPr="00041D3A">
              <w:rPr>
                <w:rFonts w:ascii="Verdana" w:hAnsi="Verdana"/>
                <w:sz w:val="18"/>
                <w:szCs w:val="18"/>
              </w:rPr>
              <w:tab/>
            </w:r>
            <w:r w:rsidRPr="00041D3A">
              <w:rPr>
                <w:rFonts w:ascii="Verdana" w:hAnsi="Verdana"/>
                <w:sz w:val="18"/>
                <w:szCs w:val="18"/>
              </w:rPr>
              <w:tab/>
            </w:r>
            <w:r w:rsidRPr="00041D3A">
              <w:rPr>
                <w:rFonts w:ascii="Verdana" w:hAnsi="Verdana"/>
                <w:sz w:val="18"/>
                <w:szCs w:val="18"/>
              </w:rPr>
              <w:tab/>
            </w:r>
            <w:r w:rsidRPr="00041D3A">
              <w:rPr>
                <w:rFonts w:ascii="Verdana" w:hAnsi="Verdana"/>
                <w:sz w:val="18"/>
                <w:szCs w:val="18"/>
              </w:rPr>
              <w:tab/>
            </w:r>
            <w:r w:rsidRPr="00041D3A">
              <w:rPr>
                <w:rFonts w:ascii="Verdana" w:hAnsi="Verdana"/>
                <w:sz w:val="18"/>
                <w:szCs w:val="18"/>
              </w:rPr>
              <w:tab/>
              <w:t>= 2.03</w:t>
            </w:r>
            <w:r w:rsidR="00A01112" w:rsidRPr="00041D3A">
              <w:rPr>
                <w:rFonts w:ascii="Verdana" w:hAnsi="Verdana"/>
                <w:sz w:val="18"/>
                <w:szCs w:val="18"/>
              </w:rPr>
              <w:t>x10</w:t>
            </w:r>
            <w:r w:rsidR="00A01112" w:rsidRPr="00041D3A">
              <w:rPr>
                <w:rFonts w:ascii="Verdana" w:hAnsi="Verdana"/>
                <w:sz w:val="18"/>
                <w:szCs w:val="18"/>
                <w:vertAlign w:val="superscript"/>
              </w:rPr>
              <w:t>2</w:t>
            </w:r>
            <w:r w:rsidR="00A01112" w:rsidRPr="00041D3A">
              <w:rPr>
                <w:rFonts w:ascii="Verdana" w:hAnsi="Verdana"/>
                <w:sz w:val="18"/>
                <w:szCs w:val="18"/>
              </w:rPr>
              <w:t xml:space="preserve"> Jm</w:t>
            </w:r>
            <w:r w:rsidR="00A01112" w:rsidRPr="00041D3A">
              <w:rPr>
                <w:rFonts w:ascii="Verdana" w:hAnsi="Verdana"/>
                <w:sz w:val="18"/>
                <w:szCs w:val="18"/>
                <w:vertAlign w:val="superscript"/>
              </w:rPr>
              <w:t>-2</w:t>
            </w:r>
            <w:r w:rsidR="00A01112" w:rsidRPr="00041D3A">
              <w:rPr>
                <w:rFonts w:ascii="Verdana" w:hAnsi="Verdana"/>
                <w:sz w:val="18"/>
                <w:szCs w:val="18"/>
              </w:rPr>
              <w:tab/>
            </w:r>
            <w:r w:rsidR="00A01112" w:rsidRPr="00041D3A">
              <w:rPr>
                <w:rFonts w:ascii="Verdana" w:hAnsi="Verdana"/>
                <w:sz w:val="18"/>
                <w:szCs w:val="18"/>
              </w:rPr>
              <w:tab/>
            </w:r>
            <w:r w:rsidR="00A01112" w:rsidRPr="00041D3A">
              <w:rPr>
                <w:rFonts w:ascii="Verdana" w:hAnsi="Verdana"/>
                <w:sz w:val="18"/>
                <w:szCs w:val="18"/>
              </w:rPr>
              <w:tab/>
              <w:t xml:space="preserve">= </w:t>
            </w:r>
            <w:r w:rsidR="00A01112" w:rsidRPr="00041D3A">
              <w:rPr>
                <w:rFonts w:ascii="Verdana" w:hAnsi="Verdana"/>
                <w:b/>
                <w:sz w:val="18"/>
                <w:szCs w:val="18"/>
              </w:rPr>
              <w:t>M LB7</w:t>
            </w:r>
          </w:p>
          <w:p w:rsidR="003B6FB3" w:rsidRDefault="003B6FB3" w:rsidP="00C431C9">
            <w:pPr>
              <w:jc w:val="both"/>
              <w:rPr>
                <w:rFonts w:ascii="Verdana" w:hAnsi="Verdana"/>
                <w:color w:val="009644"/>
                <w:sz w:val="18"/>
                <w:szCs w:val="18"/>
              </w:rPr>
            </w:pPr>
          </w:p>
          <w:p w:rsidR="003B6FB3" w:rsidRDefault="003B6FB3" w:rsidP="003B6FB3">
            <w:pPr>
              <w:rPr>
                <w:rFonts w:ascii="Verdana" w:hAnsi="Verdana"/>
                <w:sz w:val="18"/>
                <w:szCs w:val="18"/>
              </w:rPr>
            </w:pPr>
            <w:r w:rsidRPr="00BA41E2">
              <w:rPr>
                <w:rFonts w:ascii="Verdana" w:hAnsi="Verdana"/>
                <w:sz w:val="18"/>
                <w:szCs w:val="18"/>
              </w:rPr>
              <w:t xml:space="preserve">Each authorised user has their own pair </w:t>
            </w:r>
            <w:r>
              <w:rPr>
                <w:rFonts w:ascii="Verdana" w:hAnsi="Verdana"/>
                <w:sz w:val="18"/>
                <w:szCs w:val="18"/>
              </w:rPr>
              <w:t>of the following laser safety glasses, which provide sufficient protection</w:t>
            </w:r>
          </w:p>
          <w:p w:rsidR="003B6FB3" w:rsidRDefault="003B6FB3" w:rsidP="003B6FB3">
            <w:pPr>
              <w:rPr>
                <w:rFonts w:ascii="Verdana" w:hAnsi="Verdana"/>
                <w:bCs/>
                <w:sz w:val="18"/>
                <w:szCs w:val="18"/>
              </w:rPr>
            </w:pPr>
            <w:proofErr w:type="spellStart"/>
            <w:r w:rsidRPr="00CE3987">
              <w:rPr>
                <w:rFonts w:ascii="Verdana" w:hAnsi="Verdana"/>
                <w:sz w:val="18"/>
                <w:szCs w:val="18"/>
              </w:rPr>
              <w:t>Thorlabs</w:t>
            </w:r>
            <w:proofErr w:type="spellEnd"/>
            <w:r w:rsidRPr="00CE3987">
              <w:rPr>
                <w:rFonts w:ascii="Verdana" w:hAnsi="Verdana"/>
                <w:sz w:val="18"/>
                <w:szCs w:val="18"/>
              </w:rPr>
              <w:t xml:space="preserve"> LG12: 180-315 D:L</w:t>
            </w:r>
            <w:r>
              <w:rPr>
                <w:rFonts w:ascii="Verdana" w:hAnsi="Verdana"/>
                <w:sz w:val="18"/>
                <w:szCs w:val="18"/>
              </w:rPr>
              <w:t>B</w:t>
            </w:r>
            <w:r w:rsidRPr="00CE3987">
              <w:rPr>
                <w:rFonts w:ascii="Verdana" w:hAnsi="Verdana"/>
                <w:sz w:val="18"/>
                <w:szCs w:val="18"/>
              </w:rPr>
              <w:t>7 + R:L</w:t>
            </w:r>
            <w:r>
              <w:rPr>
                <w:rFonts w:ascii="Verdana" w:hAnsi="Verdana"/>
                <w:sz w:val="18"/>
                <w:szCs w:val="18"/>
              </w:rPr>
              <w:t>B</w:t>
            </w:r>
            <w:r w:rsidRPr="00CE3987">
              <w:rPr>
                <w:rFonts w:ascii="Verdana" w:hAnsi="Verdana"/>
                <w:sz w:val="18"/>
                <w:szCs w:val="18"/>
              </w:rPr>
              <w:t>4</w:t>
            </w:r>
            <w:r w:rsidRPr="00CE3987">
              <w:rPr>
                <w:rFonts w:ascii="Verdana" w:hAnsi="Verdana"/>
                <w:bCs/>
                <w:sz w:val="18"/>
                <w:szCs w:val="18"/>
              </w:rPr>
              <w:t xml:space="preserve">, </w:t>
            </w:r>
            <w:r w:rsidRPr="00CE3987">
              <w:rPr>
                <w:rFonts w:ascii="Verdana" w:hAnsi="Verdana"/>
                <w:sz w:val="18"/>
                <w:szCs w:val="18"/>
              </w:rPr>
              <w:t>&gt;315-534 + 730-740 D:L</w:t>
            </w:r>
            <w:r>
              <w:rPr>
                <w:rFonts w:ascii="Verdana" w:hAnsi="Verdana"/>
                <w:sz w:val="18"/>
                <w:szCs w:val="18"/>
              </w:rPr>
              <w:t>B</w:t>
            </w:r>
            <w:r w:rsidRPr="00CE3987">
              <w:rPr>
                <w:rFonts w:ascii="Verdana" w:hAnsi="Verdana"/>
                <w:sz w:val="18"/>
                <w:szCs w:val="18"/>
              </w:rPr>
              <w:t>5 + IRM:L</w:t>
            </w:r>
            <w:r>
              <w:rPr>
                <w:rFonts w:ascii="Verdana" w:hAnsi="Verdana"/>
                <w:sz w:val="18"/>
                <w:szCs w:val="18"/>
              </w:rPr>
              <w:t>B</w:t>
            </w:r>
            <w:r w:rsidRPr="00CE3987">
              <w:rPr>
                <w:rFonts w:ascii="Verdana" w:hAnsi="Verdana"/>
                <w:sz w:val="18"/>
                <w:szCs w:val="18"/>
              </w:rPr>
              <w:t xml:space="preserve">6, </w:t>
            </w:r>
            <w:r w:rsidRPr="003B6FB3">
              <w:rPr>
                <w:rFonts w:ascii="Verdana" w:hAnsi="Verdana"/>
                <w:b/>
                <w:sz w:val="18"/>
                <w:szCs w:val="18"/>
              </w:rPr>
              <w:t>&gt;740-1070 D:LB6 + IRM:LB7</w:t>
            </w:r>
            <w:r w:rsidRPr="003B6FB3">
              <w:rPr>
                <w:rFonts w:ascii="Verdana" w:hAnsi="Verdana"/>
                <w:b/>
                <w:bCs/>
                <w:sz w:val="18"/>
                <w:szCs w:val="18"/>
              </w:rPr>
              <w:t>.</w:t>
            </w:r>
          </w:p>
          <w:p w:rsidR="00A01112" w:rsidRPr="003B6FB3" w:rsidRDefault="00C431C9" w:rsidP="00C431C9">
            <w:pPr>
              <w:jc w:val="both"/>
              <w:rPr>
                <w:rFonts w:ascii="Verdana" w:hAnsi="Verdana"/>
                <w:color w:val="009644"/>
                <w:sz w:val="18"/>
                <w:szCs w:val="18"/>
              </w:rPr>
            </w:pPr>
            <w:r w:rsidRPr="001A0B5F">
              <w:rPr>
                <w:rFonts w:ascii="Verdana" w:hAnsi="Verdana"/>
                <w:color w:val="009644"/>
                <w:sz w:val="18"/>
                <w:szCs w:val="18"/>
              </w:rPr>
              <w:tab/>
            </w:r>
          </w:p>
          <w:p w:rsidR="00C431C9" w:rsidRPr="00F00FBE" w:rsidRDefault="00C431C9" w:rsidP="00F00FBE">
            <w:pPr>
              <w:jc w:val="both"/>
              <w:rPr>
                <w:rFonts w:ascii="Verdana" w:hAnsi="Verdana"/>
                <w:sz w:val="18"/>
                <w:szCs w:val="18"/>
              </w:rPr>
            </w:pPr>
            <w:r>
              <w:rPr>
                <w:rFonts w:ascii="Verdana" w:hAnsi="Verdana"/>
                <w:sz w:val="18"/>
                <w:szCs w:val="18"/>
              </w:rPr>
              <w:t>Gloves must be worn at all times when working with an open beam inside the THz spectrometer.</w:t>
            </w:r>
          </w:p>
          <w:p w:rsidR="00C431C9" w:rsidRPr="00D86E02" w:rsidRDefault="00C431C9" w:rsidP="00C431C9">
            <w:pPr>
              <w:rPr>
                <w:rFonts w:ascii="Verdana" w:hAnsi="Verdana"/>
                <w:b/>
                <w:sz w:val="18"/>
                <w:szCs w:val="18"/>
              </w:rPr>
            </w:pPr>
          </w:p>
        </w:tc>
      </w:tr>
    </w:tbl>
    <w:p w:rsidR="009804D2" w:rsidRPr="00A01112" w:rsidRDefault="00746A1E">
      <w:pPr>
        <w:rPr>
          <w:rFonts w:ascii="Verdana" w:hAnsi="Verdana"/>
          <w:sz w:val="14"/>
          <w:szCs w:val="18"/>
        </w:rPr>
      </w:pPr>
      <w:r w:rsidRPr="00A01112">
        <w:rPr>
          <w:rFonts w:ascii="Verdana" w:hAnsi="Verdana"/>
          <w:sz w:val="14"/>
          <w:szCs w:val="18"/>
        </w:rPr>
        <w:br w:type="page"/>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410"/>
        <w:gridCol w:w="1417"/>
        <w:gridCol w:w="7371"/>
        <w:gridCol w:w="851"/>
        <w:gridCol w:w="855"/>
      </w:tblGrid>
      <w:tr w:rsidR="0020100F" w:rsidRPr="003708A9" w:rsidTr="00C260AA">
        <w:trPr>
          <w:cantSplit/>
          <w:tblHeader/>
          <w:jc w:val="center"/>
        </w:trPr>
        <w:tc>
          <w:tcPr>
            <w:tcW w:w="1271"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lastRenderedPageBreak/>
              <w:t>Activity</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2</w:t>
            </w:r>
            <w:r w:rsidR="002D7ABB" w:rsidRPr="00DB59EA">
              <w:rPr>
                <w:rFonts w:ascii="Verdana" w:hAnsi="Verdana"/>
                <w:color w:val="FF0000"/>
                <w:sz w:val="18"/>
                <w:szCs w:val="18"/>
              </w:rPr>
              <w:t>)</w:t>
            </w:r>
          </w:p>
        </w:tc>
        <w:tc>
          <w:tcPr>
            <w:tcW w:w="2410"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t>Hazard</w:t>
            </w:r>
            <w:r w:rsidR="002D7ABB" w:rsidRPr="00D86E02">
              <w:rPr>
                <w:rFonts w:ascii="Verdana" w:hAnsi="Verdana"/>
                <w:b/>
                <w:sz w:val="18"/>
                <w:szCs w:val="18"/>
              </w:rPr>
              <w:t xml:space="preserve"> </w:t>
            </w:r>
            <w:r w:rsidR="002D7ABB" w:rsidRPr="00DB59EA">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3</w:t>
            </w:r>
            <w:r w:rsidR="002D7ABB" w:rsidRPr="00DB59EA">
              <w:rPr>
                <w:rFonts w:ascii="Verdana" w:hAnsi="Verdana"/>
                <w:color w:val="FF0000"/>
                <w:sz w:val="18"/>
                <w:szCs w:val="18"/>
              </w:rPr>
              <w:t>)</w:t>
            </w:r>
          </w:p>
        </w:tc>
        <w:tc>
          <w:tcPr>
            <w:tcW w:w="1417" w:type="dxa"/>
            <w:shd w:val="clear" w:color="auto" w:fill="E0E0E0"/>
          </w:tcPr>
          <w:p w:rsidR="0020100F" w:rsidRPr="00D86E02" w:rsidRDefault="003728B9" w:rsidP="009804D2">
            <w:pPr>
              <w:rPr>
                <w:rFonts w:ascii="Verdana" w:hAnsi="Verdana"/>
                <w:b/>
                <w:sz w:val="18"/>
                <w:szCs w:val="18"/>
              </w:rPr>
            </w:pPr>
            <w:r>
              <w:rPr>
                <w:rFonts w:ascii="Verdana" w:hAnsi="Verdana"/>
                <w:b/>
                <w:sz w:val="18"/>
                <w:szCs w:val="18"/>
              </w:rPr>
              <w:t>Who might be harmed</w:t>
            </w:r>
            <w:r w:rsidR="00635DF2" w:rsidRPr="00D86E02">
              <w:rPr>
                <w:rFonts w:ascii="Verdana" w:hAnsi="Verdana"/>
                <w:b/>
                <w:sz w:val="18"/>
                <w:szCs w:val="18"/>
              </w:rPr>
              <w:t xml:space="preserve"> </w:t>
            </w:r>
            <w:r w:rsidR="00B34DDF">
              <w:rPr>
                <w:rFonts w:ascii="Verdana" w:hAnsi="Verdana"/>
                <w:color w:val="FF0000"/>
                <w:sz w:val="18"/>
                <w:szCs w:val="18"/>
              </w:rPr>
              <w:t>(</w:t>
            </w:r>
            <w:r w:rsidR="00B552C5">
              <w:rPr>
                <w:rFonts w:ascii="Verdana" w:hAnsi="Verdana"/>
                <w:color w:val="FF0000"/>
                <w:sz w:val="18"/>
                <w:szCs w:val="18"/>
              </w:rPr>
              <w:t>1</w:t>
            </w:r>
            <w:r w:rsidR="009804D2">
              <w:rPr>
                <w:rFonts w:ascii="Verdana" w:hAnsi="Verdana"/>
                <w:color w:val="FF0000"/>
                <w:sz w:val="18"/>
                <w:szCs w:val="18"/>
              </w:rPr>
              <w:t>4</w:t>
            </w:r>
            <w:r w:rsidR="002D7ABB" w:rsidRPr="00DB59EA">
              <w:rPr>
                <w:rFonts w:ascii="Verdana" w:hAnsi="Verdana"/>
                <w:color w:val="FF0000"/>
                <w:sz w:val="18"/>
                <w:szCs w:val="18"/>
              </w:rPr>
              <w:t>)</w:t>
            </w:r>
          </w:p>
        </w:tc>
        <w:tc>
          <w:tcPr>
            <w:tcW w:w="7371" w:type="dxa"/>
            <w:shd w:val="clear" w:color="auto" w:fill="E0E0E0"/>
          </w:tcPr>
          <w:p w:rsidR="0020100F" w:rsidRPr="00D86E02" w:rsidRDefault="0020100F" w:rsidP="009804D2">
            <w:pPr>
              <w:rPr>
                <w:rFonts w:ascii="Verdana" w:hAnsi="Verdana"/>
                <w:b/>
                <w:sz w:val="18"/>
                <w:szCs w:val="18"/>
              </w:rPr>
            </w:pPr>
            <w:r w:rsidRPr="00D86E02">
              <w:rPr>
                <w:rFonts w:ascii="Verdana" w:hAnsi="Verdana"/>
                <w:b/>
                <w:sz w:val="18"/>
                <w:szCs w:val="18"/>
              </w:rPr>
              <w:t>Existing measures to control risk</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5</w:t>
            </w:r>
            <w:r w:rsidR="002D7ABB" w:rsidRPr="00DB59EA">
              <w:rPr>
                <w:rFonts w:ascii="Verdana" w:hAnsi="Verdana"/>
                <w:color w:val="FF0000"/>
                <w:sz w:val="18"/>
                <w:szCs w:val="18"/>
              </w:rPr>
              <w:t>)</w:t>
            </w:r>
          </w:p>
        </w:tc>
        <w:tc>
          <w:tcPr>
            <w:tcW w:w="851" w:type="dxa"/>
            <w:shd w:val="clear" w:color="auto" w:fill="E0E0E0"/>
          </w:tcPr>
          <w:p w:rsidR="0020100F" w:rsidRPr="00D86E02" w:rsidRDefault="00BD53AC" w:rsidP="009804D2">
            <w:pPr>
              <w:rPr>
                <w:rFonts w:ascii="Verdana" w:hAnsi="Verdana"/>
                <w:b/>
                <w:sz w:val="18"/>
                <w:szCs w:val="18"/>
              </w:rPr>
            </w:pPr>
            <w:r w:rsidRPr="00D86E02">
              <w:rPr>
                <w:rFonts w:ascii="Verdana" w:hAnsi="Verdana"/>
                <w:b/>
                <w:sz w:val="18"/>
                <w:szCs w:val="18"/>
              </w:rPr>
              <w:t>Risk rating</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6</w:t>
            </w:r>
            <w:r w:rsidR="002D7ABB" w:rsidRPr="00DB59EA">
              <w:rPr>
                <w:rFonts w:ascii="Verdana" w:hAnsi="Verdana"/>
                <w:color w:val="FF0000"/>
                <w:sz w:val="18"/>
                <w:szCs w:val="18"/>
              </w:rPr>
              <w:t>)</w:t>
            </w:r>
          </w:p>
        </w:tc>
        <w:tc>
          <w:tcPr>
            <w:tcW w:w="855" w:type="dxa"/>
            <w:shd w:val="clear" w:color="auto" w:fill="E0E0E0"/>
          </w:tcPr>
          <w:p w:rsidR="0020100F" w:rsidRPr="00D86E02" w:rsidRDefault="0020100F" w:rsidP="009804D2">
            <w:pPr>
              <w:jc w:val="center"/>
              <w:rPr>
                <w:rFonts w:ascii="Verdana" w:hAnsi="Verdana"/>
                <w:b/>
                <w:sz w:val="18"/>
                <w:szCs w:val="18"/>
              </w:rPr>
            </w:pPr>
            <w:r w:rsidRPr="00D86E02">
              <w:rPr>
                <w:rFonts w:ascii="Verdana" w:hAnsi="Verdana"/>
                <w:b/>
                <w:sz w:val="18"/>
                <w:szCs w:val="18"/>
              </w:rPr>
              <w:t>Result</w:t>
            </w:r>
            <w:r w:rsidR="002D7ABB" w:rsidRPr="00D86E02">
              <w:rPr>
                <w:rFonts w:ascii="Verdana" w:hAnsi="Verdana"/>
                <w:b/>
                <w:sz w:val="18"/>
                <w:szCs w:val="18"/>
              </w:rPr>
              <w:t xml:space="preserve"> </w:t>
            </w:r>
            <w:r w:rsidR="002D7ABB" w:rsidRPr="00DB59EA">
              <w:rPr>
                <w:rFonts w:ascii="Verdana" w:hAnsi="Verdana"/>
                <w:color w:val="FF0000"/>
                <w:sz w:val="18"/>
                <w:szCs w:val="18"/>
              </w:rPr>
              <w:t>(1</w:t>
            </w:r>
            <w:r w:rsidR="009804D2">
              <w:rPr>
                <w:rFonts w:ascii="Verdana" w:hAnsi="Verdana"/>
                <w:color w:val="FF0000"/>
                <w:sz w:val="18"/>
                <w:szCs w:val="18"/>
              </w:rPr>
              <w:t>7</w:t>
            </w:r>
            <w:r w:rsidR="002D7ABB" w:rsidRPr="00DB59EA">
              <w:rPr>
                <w:rFonts w:ascii="Verdana" w:hAnsi="Verdana"/>
                <w:color w:val="FF0000"/>
                <w:sz w:val="18"/>
                <w:szCs w:val="18"/>
              </w:rPr>
              <w:t>)</w:t>
            </w:r>
          </w:p>
        </w:tc>
      </w:tr>
      <w:tr w:rsidR="00C431C9" w:rsidRPr="003708A9" w:rsidTr="00C260AA">
        <w:trPr>
          <w:jc w:val="center"/>
        </w:trPr>
        <w:tc>
          <w:tcPr>
            <w:tcW w:w="1271" w:type="dxa"/>
          </w:tcPr>
          <w:p w:rsidR="00C431C9" w:rsidRPr="003708A9" w:rsidRDefault="00C431C9" w:rsidP="00C431C9">
            <w:pPr>
              <w:rPr>
                <w:rFonts w:ascii="Verdana" w:hAnsi="Verdana"/>
                <w:sz w:val="18"/>
                <w:szCs w:val="18"/>
              </w:rPr>
            </w:pPr>
            <w:r>
              <w:rPr>
                <w:rFonts w:ascii="Verdana" w:hAnsi="Verdana"/>
                <w:sz w:val="18"/>
                <w:szCs w:val="18"/>
              </w:rPr>
              <w:t>Use of lasers</w:t>
            </w:r>
          </w:p>
        </w:tc>
        <w:tc>
          <w:tcPr>
            <w:tcW w:w="2410" w:type="dxa"/>
          </w:tcPr>
          <w:p w:rsidR="00C260AA" w:rsidRDefault="00C431C9" w:rsidP="00C260AA">
            <w:pPr>
              <w:rPr>
                <w:rFonts w:ascii="Verdana" w:hAnsi="Verdana"/>
                <w:sz w:val="18"/>
                <w:szCs w:val="18"/>
              </w:rPr>
            </w:pPr>
            <w:r>
              <w:rPr>
                <w:rFonts w:ascii="Verdana" w:hAnsi="Verdana"/>
                <w:sz w:val="18"/>
                <w:szCs w:val="18"/>
              </w:rPr>
              <w:t xml:space="preserve">Exposure to laser </w:t>
            </w:r>
            <w:r w:rsidR="00D17FB4">
              <w:rPr>
                <w:rFonts w:ascii="Verdana" w:hAnsi="Verdana"/>
                <w:sz w:val="18"/>
                <w:szCs w:val="18"/>
              </w:rPr>
              <w:t xml:space="preserve">radiation from a Class 4 laser is </w:t>
            </w:r>
            <w:r w:rsidR="00C260AA">
              <w:rPr>
                <w:rFonts w:ascii="Verdana" w:hAnsi="Verdana"/>
                <w:sz w:val="18"/>
                <w:szCs w:val="18"/>
              </w:rPr>
              <w:t>extremely hazardous to the eyes and skin.</w:t>
            </w:r>
          </w:p>
          <w:p w:rsidR="00C260AA" w:rsidRDefault="00C260AA" w:rsidP="00C260AA">
            <w:pPr>
              <w:rPr>
                <w:rFonts w:ascii="Verdana" w:hAnsi="Verdana"/>
                <w:sz w:val="18"/>
                <w:szCs w:val="18"/>
              </w:rPr>
            </w:pPr>
          </w:p>
          <w:p w:rsidR="00C260AA" w:rsidRDefault="00C260AA" w:rsidP="00C260AA">
            <w:pPr>
              <w:rPr>
                <w:rFonts w:ascii="Verdana" w:hAnsi="Verdana"/>
                <w:sz w:val="18"/>
                <w:szCs w:val="18"/>
              </w:rPr>
            </w:pPr>
            <w:r>
              <w:rPr>
                <w:rFonts w:ascii="Verdana" w:hAnsi="Verdana"/>
                <w:sz w:val="18"/>
                <w:szCs w:val="18"/>
              </w:rPr>
              <w:t xml:space="preserve">The laser beam and its specular and diffuse reflections must not be viewed at any time as they may cause permanent loss of sight. </w:t>
            </w:r>
          </w:p>
          <w:p w:rsidR="00C260AA" w:rsidRPr="003708A9" w:rsidRDefault="00C260AA" w:rsidP="00C431C9">
            <w:pPr>
              <w:rPr>
                <w:rFonts w:ascii="Verdana" w:hAnsi="Verdana"/>
                <w:sz w:val="18"/>
                <w:szCs w:val="18"/>
              </w:rPr>
            </w:pPr>
          </w:p>
        </w:tc>
        <w:tc>
          <w:tcPr>
            <w:tcW w:w="1417" w:type="dxa"/>
          </w:tcPr>
          <w:p w:rsidR="00C431C9" w:rsidRDefault="00C431C9" w:rsidP="00C431C9">
            <w:pPr>
              <w:rPr>
                <w:rFonts w:ascii="Verdana" w:hAnsi="Verdana"/>
                <w:sz w:val="18"/>
                <w:szCs w:val="18"/>
              </w:rPr>
            </w:pPr>
            <w:r w:rsidRPr="006856E4">
              <w:rPr>
                <w:rFonts w:ascii="Verdana" w:hAnsi="Verdana"/>
                <w:sz w:val="18"/>
                <w:szCs w:val="18"/>
              </w:rPr>
              <w:t>Unauthorised users and visitors</w:t>
            </w:r>
            <w:r>
              <w:rPr>
                <w:rFonts w:ascii="Verdana" w:hAnsi="Verdana"/>
                <w:sz w:val="18"/>
                <w:szCs w:val="18"/>
              </w:rPr>
              <w:t xml:space="preserve"> in other areas of laboratory </w:t>
            </w:r>
          </w:p>
          <w:p w:rsidR="00C431C9" w:rsidRDefault="00C431C9" w:rsidP="00C431C9">
            <w:pPr>
              <w:rPr>
                <w:rFonts w:ascii="Verdana" w:hAnsi="Verdana"/>
                <w:sz w:val="18"/>
                <w:szCs w:val="18"/>
              </w:rPr>
            </w:pPr>
          </w:p>
          <w:p w:rsidR="00C431C9" w:rsidRPr="003708A9" w:rsidRDefault="00C431C9" w:rsidP="00C260AA">
            <w:pPr>
              <w:rPr>
                <w:rFonts w:ascii="Verdana" w:hAnsi="Verdana"/>
                <w:sz w:val="18"/>
                <w:szCs w:val="18"/>
              </w:rPr>
            </w:pPr>
          </w:p>
        </w:tc>
        <w:tc>
          <w:tcPr>
            <w:tcW w:w="7371" w:type="dxa"/>
          </w:tcPr>
          <w:p w:rsidR="00C431C9" w:rsidRDefault="00C431C9" w:rsidP="00C431C9">
            <w:pPr>
              <w:rPr>
                <w:rFonts w:ascii="Verdana" w:hAnsi="Verdana"/>
                <w:sz w:val="18"/>
                <w:szCs w:val="18"/>
              </w:rPr>
            </w:pPr>
            <w:r>
              <w:rPr>
                <w:rFonts w:ascii="Verdana" w:hAnsi="Verdana"/>
                <w:sz w:val="18"/>
                <w:szCs w:val="18"/>
              </w:rPr>
              <w:t xml:space="preserve">Access to </w:t>
            </w:r>
            <w:r w:rsidR="00C260AA">
              <w:rPr>
                <w:rFonts w:ascii="Verdana" w:hAnsi="Verdana"/>
                <w:sz w:val="18"/>
                <w:szCs w:val="18"/>
              </w:rPr>
              <w:t xml:space="preserve">the </w:t>
            </w:r>
            <w:r>
              <w:rPr>
                <w:rFonts w:ascii="Verdana" w:hAnsi="Verdana"/>
                <w:sz w:val="18"/>
                <w:szCs w:val="18"/>
              </w:rPr>
              <w:t>laboratory is restricted to authorised users and is controlled by the centralised swipe card entry system.</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r>
              <w:rPr>
                <w:rFonts w:ascii="Verdana" w:hAnsi="Verdana"/>
                <w:sz w:val="18"/>
                <w:szCs w:val="18"/>
              </w:rPr>
              <w:t>The entrance door is interlocked such that if an unauthorised user attempts to gain entry to the laboratory, an automatic laser beam shutter is engaged preventing exposure to the laser beam.</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r>
              <w:rPr>
                <w:rFonts w:ascii="Verdana" w:hAnsi="Verdana"/>
                <w:sz w:val="18"/>
                <w:szCs w:val="18"/>
              </w:rPr>
              <w:t xml:space="preserve">The laser requires a key for operation, which is stored in a locked key cabinet that can only be accessed by authorised users. </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r>
              <w:rPr>
                <w:rFonts w:ascii="Verdana" w:hAnsi="Verdana"/>
                <w:sz w:val="18"/>
                <w:szCs w:val="18"/>
              </w:rPr>
              <w:t xml:space="preserve">The experimental area is located in the corner of the Laser System area, which is completely enclosed by laser safety curtains during any open beam work. There is one designated entrance/exit from this area. </w:t>
            </w:r>
          </w:p>
          <w:p w:rsidR="00C431C9" w:rsidRPr="003708A9" w:rsidRDefault="00C431C9" w:rsidP="00C431C9">
            <w:pPr>
              <w:rPr>
                <w:rFonts w:ascii="Verdana" w:hAnsi="Verdana"/>
                <w:sz w:val="18"/>
                <w:szCs w:val="18"/>
              </w:rPr>
            </w:pPr>
          </w:p>
        </w:tc>
        <w:tc>
          <w:tcPr>
            <w:tcW w:w="851" w:type="dxa"/>
          </w:tcPr>
          <w:p w:rsidR="00C431C9" w:rsidRPr="003708A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Pr="003708A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Pr="003708A9" w:rsidRDefault="00C431C9" w:rsidP="00C431C9">
            <w:pPr>
              <w:rPr>
                <w:rFonts w:ascii="Verdana" w:hAnsi="Verdana"/>
                <w:sz w:val="18"/>
                <w:szCs w:val="18"/>
              </w:rPr>
            </w:pPr>
            <w:r>
              <w:rPr>
                <w:rFonts w:ascii="Verdana" w:hAnsi="Verdana"/>
                <w:sz w:val="18"/>
                <w:szCs w:val="18"/>
              </w:rPr>
              <w:t>Use of lasers</w:t>
            </w:r>
          </w:p>
          <w:p w:rsidR="00C431C9" w:rsidRDefault="00C431C9" w:rsidP="00C431C9">
            <w:pPr>
              <w:rPr>
                <w:rFonts w:ascii="Verdana" w:hAnsi="Verdana"/>
                <w:sz w:val="18"/>
                <w:szCs w:val="18"/>
              </w:rPr>
            </w:pPr>
          </w:p>
        </w:tc>
        <w:tc>
          <w:tcPr>
            <w:tcW w:w="2410" w:type="dxa"/>
          </w:tcPr>
          <w:p w:rsidR="00D17FB4" w:rsidRDefault="00D17FB4" w:rsidP="00D17FB4">
            <w:pPr>
              <w:rPr>
                <w:rFonts w:ascii="Verdana" w:hAnsi="Verdana"/>
                <w:sz w:val="18"/>
                <w:szCs w:val="18"/>
              </w:rPr>
            </w:pPr>
            <w:r>
              <w:rPr>
                <w:rFonts w:ascii="Verdana" w:hAnsi="Verdana"/>
                <w:sz w:val="18"/>
                <w:szCs w:val="18"/>
              </w:rPr>
              <w:t>Exposure to laser radiation from a Class 4 laser is extremely hazardous to the eyes and skin.</w:t>
            </w:r>
          </w:p>
          <w:p w:rsidR="00D17FB4" w:rsidRDefault="00D17FB4" w:rsidP="00D17FB4">
            <w:pPr>
              <w:rPr>
                <w:rFonts w:ascii="Verdana" w:hAnsi="Verdana"/>
                <w:sz w:val="18"/>
                <w:szCs w:val="18"/>
              </w:rPr>
            </w:pPr>
          </w:p>
          <w:p w:rsidR="00D17FB4" w:rsidRDefault="00D17FB4" w:rsidP="00D17FB4">
            <w:pPr>
              <w:rPr>
                <w:rFonts w:ascii="Verdana" w:hAnsi="Verdana"/>
                <w:sz w:val="18"/>
                <w:szCs w:val="18"/>
              </w:rPr>
            </w:pPr>
            <w:r>
              <w:rPr>
                <w:rFonts w:ascii="Verdana" w:hAnsi="Verdana"/>
                <w:sz w:val="18"/>
                <w:szCs w:val="18"/>
              </w:rPr>
              <w:t xml:space="preserve">The laser beam and its specular and diffuse reflections must not be viewed at any time as they may cause permanent loss of sight. </w:t>
            </w:r>
          </w:p>
          <w:p w:rsidR="00C260AA" w:rsidRDefault="00C260AA" w:rsidP="00C431C9">
            <w:pPr>
              <w:rPr>
                <w:rFonts w:ascii="Verdana" w:hAnsi="Verdana"/>
                <w:sz w:val="18"/>
                <w:szCs w:val="18"/>
              </w:rPr>
            </w:pPr>
          </w:p>
        </w:tc>
        <w:tc>
          <w:tcPr>
            <w:tcW w:w="1417" w:type="dxa"/>
          </w:tcPr>
          <w:p w:rsidR="00C431C9" w:rsidRPr="006856E4" w:rsidRDefault="006856E4" w:rsidP="00C431C9">
            <w:pPr>
              <w:rPr>
                <w:rFonts w:ascii="Verdana" w:hAnsi="Verdana"/>
                <w:sz w:val="18"/>
                <w:szCs w:val="18"/>
              </w:rPr>
            </w:pPr>
            <w:r w:rsidRPr="006856E4">
              <w:rPr>
                <w:rFonts w:ascii="Verdana" w:hAnsi="Verdana"/>
                <w:sz w:val="18"/>
                <w:szCs w:val="18"/>
              </w:rPr>
              <w:t>Users</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p>
          <w:p w:rsidR="00C431C9" w:rsidRPr="0054227D" w:rsidRDefault="00C431C9" w:rsidP="00C431C9">
            <w:pPr>
              <w:rPr>
                <w:rFonts w:ascii="Verdana" w:hAnsi="Verdana"/>
                <w:sz w:val="18"/>
                <w:szCs w:val="18"/>
                <w:u w:val="single"/>
              </w:rPr>
            </w:pPr>
          </w:p>
        </w:tc>
        <w:tc>
          <w:tcPr>
            <w:tcW w:w="7371" w:type="dxa"/>
          </w:tcPr>
          <w:p w:rsidR="00C431C9" w:rsidRDefault="00C431C9" w:rsidP="00C431C9">
            <w:pPr>
              <w:rPr>
                <w:rFonts w:ascii="Verdana" w:hAnsi="Verdana"/>
                <w:sz w:val="18"/>
                <w:szCs w:val="18"/>
              </w:rPr>
            </w:pPr>
            <w:r>
              <w:rPr>
                <w:rFonts w:ascii="Verdana" w:hAnsi="Verdana"/>
                <w:sz w:val="18"/>
                <w:szCs w:val="18"/>
              </w:rPr>
              <w:t xml:space="preserve">Authorised </w:t>
            </w:r>
            <w:r w:rsidRPr="00AA4913">
              <w:rPr>
                <w:rFonts w:ascii="Verdana" w:hAnsi="Verdana"/>
                <w:sz w:val="18"/>
                <w:szCs w:val="18"/>
              </w:rPr>
              <w:t>laser</w:t>
            </w:r>
            <w:r>
              <w:rPr>
                <w:rFonts w:ascii="Verdana" w:hAnsi="Verdana"/>
                <w:sz w:val="18"/>
                <w:szCs w:val="18"/>
              </w:rPr>
              <w:t xml:space="preserve"> users to</w:t>
            </w:r>
            <w:r w:rsidRPr="00AA4913">
              <w:rPr>
                <w:rFonts w:ascii="Verdana" w:hAnsi="Verdana"/>
                <w:sz w:val="18"/>
                <w:szCs w:val="18"/>
              </w:rPr>
              <w:t xml:space="preserve"> have attended </w:t>
            </w:r>
            <w:r>
              <w:rPr>
                <w:rFonts w:ascii="Verdana" w:hAnsi="Verdana"/>
                <w:sz w:val="18"/>
                <w:szCs w:val="18"/>
              </w:rPr>
              <w:t xml:space="preserve">an appropriate </w:t>
            </w:r>
            <w:r w:rsidRPr="00AA4913">
              <w:rPr>
                <w:rFonts w:ascii="Verdana" w:hAnsi="Verdana"/>
                <w:sz w:val="18"/>
                <w:szCs w:val="18"/>
              </w:rPr>
              <w:t>laser safety training course</w:t>
            </w:r>
            <w:r w:rsidR="00FC4CBF">
              <w:rPr>
                <w:rFonts w:ascii="Verdana" w:hAnsi="Verdana"/>
                <w:sz w:val="18"/>
                <w:szCs w:val="18"/>
              </w:rPr>
              <w:t xml:space="preserve"> (TH42e and THS43e)</w:t>
            </w:r>
            <w:r>
              <w:rPr>
                <w:rFonts w:ascii="Verdana" w:hAnsi="Verdana"/>
                <w:sz w:val="18"/>
                <w:szCs w:val="18"/>
              </w:rPr>
              <w:t xml:space="preserve"> and have been given local training on the laser system (documented via a LS3 form submitted to the LLSA).</w:t>
            </w:r>
          </w:p>
          <w:p w:rsidR="00C431C9" w:rsidRDefault="00C431C9" w:rsidP="00C431C9">
            <w:pPr>
              <w:rPr>
                <w:rFonts w:ascii="Verdana" w:hAnsi="Verdana"/>
                <w:sz w:val="18"/>
                <w:szCs w:val="18"/>
              </w:rPr>
            </w:pPr>
          </w:p>
          <w:p w:rsidR="00C431C9" w:rsidRPr="00FA1D9B" w:rsidRDefault="00C431C9" w:rsidP="00C431C9">
            <w:pPr>
              <w:rPr>
                <w:rFonts w:ascii="Verdana" w:hAnsi="Verdana"/>
                <w:sz w:val="18"/>
                <w:szCs w:val="18"/>
              </w:rPr>
            </w:pPr>
            <w:r>
              <w:rPr>
                <w:rFonts w:ascii="Verdana" w:hAnsi="Verdana"/>
                <w:sz w:val="18"/>
                <w:szCs w:val="18"/>
              </w:rPr>
              <w:t xml:space="preserve">Laser safety calculations (see </w:t>
            </w:r>
            <w:r w:rsidR="00F6658D">
              <w:rPr>
                <w:rFonts w:ascii="Verdana" w:hAnsi="Verdana"/>
                <w:sz w:val="18"/>
                <w:szCs w:val="18"/>
              </w:rPr>
              <w:t>above</w:t>
            </w:r>
            <w:r>
              <w:rPr>
                <w:rFonts w:ascii="Verdana" w:hAnsi="Verdana"/>
                <w:sz w:val="18"/>
                <w:szCs w:val="18"/>
              </w:rPr>
              <w:t>) highlight the need to avoid exposure (to eyes and skin) from all Class 4 lasers in the lab. Therefore, w</w:t>
            </w:r>
            <w:r w:rsidRPr="00627A6E">
              <w:rPr>
                <w:rFonts w:ascii="Verdana" w:hAnsi="Verdana"/>
                <w:sz w:val="18"/>
                <w:szCs w:val="18"/>
              </w:rPr>
              <w:t xml:space="preserve">ithin the Laser System area, all laser experiments are constrained to optical tables by black, anodised aluminium pipes, skirting and lids, which form complete laser-safe enclosures that prevent exposure to any laser radiation in the laboratory area, allowing for </w:t>
            </w:r>
            <w:r w:rsidRPr="00FA1D9B">
              <w:rPr>
                <w:rFonts w:ascii="Verdana" w:hAnsi="Verdana"/>
                <w:sz w:val="18"/>
                <w:szCs w:val="18"/>
              </w:rPr>
              <w:t xml:space="preserve">normal lab operating procedures without the requirement of </w:t>
            </w:r>
            <w:r>
              <w:rPr>
                <w:rFonts w:ascii="Verdana" w:hAnsi="Verdana"/>
                <w:sz w:val="18"/>
                <w:szCs w:val="18"/>
              </w:rPr>
              <w:t>PPE (</w:t>
            </w:r>
            <w:r w:rsidRPr="00FA1D9B">
              <w:rPr>
                <w:rFonts w:ascii="Verdana" w:hAnsi="Verdana"/>
                <w:sz w:val="18"/>
                <w:szCs w:val="18"/>
              </w:rPr>
              <w:t>laser safety glasses</w:t>
            </w:r>
            <w:r>
              <w:rPr>
                <w:rFonts w:ascii="Verdana" w:hAnsi="Verdana"/>
                <w:sz w:val="18"/>
                <w:szCs w:val="18"/>
              </w:rPr>
              <w:t xml:space="preserve"> for the eyes and gloves to protect the skin)</w:t>
            </w:r>
            <w:r w:rsidRPr="00FA1D9B">
              <w:rPr>
                <w:rFonts w:ascii="Verdana" w:hAnsi="Verdana"/>
                <w:sz w:val="18"/>
                <w:szCs w:val="18"/>
              </w:rPr>
              <w:t>.</w:t>
            </w:r>
          </w:p>
          <w:p w:rsidR="00C431C9" w:rsidRPr="00627A6E" w:rsidRDefault="00C431C9" w:rsidP="00C431C9">
            <w:pPr>
              <w:rPr>
                <w:rFonts w:ascii="Verdana" w:hAnsi="Verdana"/>
                <w:sz w:val="18"/>
                <w:szCs w:val="18"/>
              </w:rPr>
            </w:pPr>
          </w:p>
          <w:p w:rsidR="00C431C9" w:rsidRDefault="00C431C9" w:rsidP="00C431C9">
            <w:pPr>
              <w:rPr>
                <w:rFonts w:ascii="Verdana" w:hAnsi="Verdana"/>
                <w:sz w:val="18"/>
                <w:szCs w:val="18"/>
              </w:rPr>
            </w:pPr>
            <w:r w:rsidRPr="00627A6E">
              <w:rPr>
                <w:rFonts w:ascii="Verdana" w:hAnsi="Verdana"/>
                <w:sz w:val="18"/>
                <w:szCs w:val="18"/>
              </w:rPr>
              <w:t>All the lids are interlocked to the shutter system, such that if a lid were to be opened while the laser beam was active, an automatic shutter would block the laser beam at the laser output and prevent exposure to the beam.</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r>
              <w:rPr>
                <w:rFonts w:ascii="Verdana" w:hAnsi="Verdana"/>
                <w:sz w:val="18"/>
                <w:szCs w:val="18"/>
              </w:rPr>
              <w:t xml:space="preserve">A corresponding scheme of work </w:t>
            </w:r>
            <w:r w:rsidRPr="00627A6E">
              <w:rPr>
                <w:rFonts w:ascii="Verdana" w:hAnsi="Verdana"/>
                <w:sz w:val="18"/>
                <w:szCs w:val="18"/>
              </w:rPr>
              <w:t>gover</w:t>
            </w:r>
            <w:r>
              <w:rPr>
                <w:rFonts w:ascii="Verdana" w:hAnsi="Verdana"/>
                <w:sz w:val="18"/>
                <w:szCs w:val="18"/>
              </w:rPr>
              <w:t>ning safe working procedures is</w:t>
            </w:r>
            <w:r w:rsidRPr="00627A6E">
              <w:rPr>
                <w:rFonts w:ascii="Verdana" w:hAnsi="Verdana"/>
                <w:sz w:val="18"/>
                <w:szCs w:val="18"/>
              </w:rPr>
              <w:t xml:space="preserve"> in force.</w:t>
            </w:r>
          </w:p>
          <w:p w:rsidR="00C431C9" w:rsidRDefault="00C431C9" w:rsidP="00C431C9">
            <w:pPr>
              <w:rPr>
                <w:rFonts w:ascii="Verdana" w:hAnsi="Verdana"/>
                <w:sz w:val="18"/>
                <w:szCs w:val="18"/>
              </w:rPr>
            </w:pPr>
          </w:p>
        </w:tc>
        <w:tc>
          <w:tcPr>
            <w:tcW w:w="851" w:type="dxa"/>
          </w:tcPr>
          <w:p w:rsidR="00C431C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Pr="00FC4CBF" w:rsidRDefault="00C431C9" w:rsidP="00C431C9">
            <w:pPr>
              <w:rPr>
                <w:rFonts w:ascii="Verdana" w:hAnsi="Verdana"/>
                <w:sz w:val="18"/>
                <w:szCs w:val="18"/>
              </w:rPr>
            </w:pPr>
            <w:r w:rsidRPr="00FC4CBF">
              <w:rPr>
                <w:rFonts w:ascii="Verdana" w:hAnsi="Verdana"/>
                <w:sz w:val="18"/>
                <w:szCs w:val="18"/>
              </w:rPr>
              <w:t>Open beam work with a Class 4 laser</w:t>
            </w:r>
          </w:p>
          <w:p w:rsidR="00C431C9" w:rsidRPr="003708A9" w:rsidRDefault="00C431C9" w:rsidP="00C431C9">
            <w:pPr>
              <w:rPr>
                <w:rFonts w:ascii="Verdana" w:hAnsi="Verdana"/>
                <w:sz w:val="18"/>
                <w:szCs w:val="18"/>
              </w:rPr>
            </w:pPr>
          </w:p>
        </w:tc>
        <w:tc>
          <w:tcPr>
            <w:tcW w:w="2410" w:type="dxa"/>
          </w:tcPr>
          <w:p w:rsidR="00D17FB4" w:rsidRDefault="00D17FB4" w:rsidP="00D17FB4">
            <w:pPr>
              <w:rPr>
                <w:rFonts w:ascii="Verdana" w:hAnsi="Verdana"/>
                <w:sz w:val="18"/>
                <w:szCs w:val="18"/>
              </w:rPr>
            </w:pPr>
            <w:r>
              <w:rPr>
                <w:rFonts w:ascii="Verdana" w:hAnsi="Verdana"/>
                <w:sz w:val="18"/>
                <w:szCs w:val="18"/>
              </w:rPr>
              <w:t>Exposure to laser radiation from a Class 4 laser is extremely hazardous to the eyes and skin.</w:t>
            </w:r>
          </w:p>
          <w:p w:rsidR="00D17FB4" w:rsidRDefault="00D17FB4" w:rsidP="00D17FB4">
            <w:pPr>
              <w:rPr>
                <w:rFonts w:ascii="Verdana" w:hAnsi="Verdana"/>
                <w:sz w:val="18"/>
                <w:szCs w:val="18"/>
              </w:rPr>
            </w:pPr>
          </w:p>
          <w:p w:rsidR="00D17FB4" w:rsidRDefault="00D17FB4" w:rsidP="00D17FB4">
            <w:pPr>
              <w:rPr>
                <w:rFonts w:ascii="Verdana" w:hAnsi="Verdana"/>
                <w:sz w:val="18"/>
                <w:szCs w:val="18"/>
              </w:rPr>
            </w:pPr>
            <w:r>
              <w:rPr>
                <w:rFonts w:ascii="Verdana" w:hAnsi="Verdana"/>
                <w:sz w:val="18"/>
                <w:szCs w:val="18"/>
              </w:rPr>
              <w:t xml:space="preserve">The laser beam and its specular and diffuse reflections must not be viewed at any time as they may cause permanent loss of sight. </w:t>
            </w:r>
          </w:p>
          <w:p w:rsidR="00C260AA" w:rsidRPr="003708A9" w:rsidRDefault="00C260AA" w:rsidP="00C431C9">
            <w:pPr>
              <w:rPr>
                <w:rFonts w:ascii="Verdana" w:hAnsi="Verdana"/>
                <w:sz w:val="18"/>
                <w:szCs w:val="18"/>
              </w:rPr>
            </w:pPr>
          </w:p>
        </w:tc>
        <w:tc>
          <w:tcPr>
            <w:tcW w:w="1417" w:type="dxa"/>
          </w:tcPr>
          <w:p w:rsidR="006856E4" w:rsidRPr="006856E4" w:rsidRDefault="006856E4" w:rsidP="006856E4">
            <w:pPr>
              <w:rPr>
                <w:rFonts w:ascii="Verdana" w:hAnsi="Verdana"/>
                <w:sz w:val="18"/>
                <w:szCs w:val="18"/>
              </w:rPr>
            </w:pPr>
            <w:r w:rsidRPr="006856E4">
              <w:rPr>
                <w:rFonts w:ascii="Verdana" w:hAnsi="Verdana"/>
                <w:sz w:val="18"/>
                <w:szCs w:val="18"/>
              </w:rPr>
              <w:lastRenderedPageBreak/>
              <w:t>Users</w:t>
            </w:r>
          </w:p>
          <w:p w:rsidR="00C431C9" w:rsidRPr="006856E4" w:rsidRDefault="00C431C9" w:rsidP="00C431C9">
            <w:pPr>
              <w:rPr>
                <w:rFonts w:ascii="Verdana" w:hAnsi="Verdana"/>
                <w:sz w:val="18"/>
                <w:szCs w:val="18"/>
              </w:rPr>
            </w:pPr>
          </w:p>
          <w:p w:rsidR="00C431C9" w:rsidRPr="006856E4" w:rsidRDefault="00C431C9" w:rsidP="00C431C9">
            <w:pPr>
              <w:rPr>
                <w:rFonts w:ascii="Verdana" w:hAnsi="Verdana"/>
                <w:sz w:val="18"/>
                <w:szCs w:val="18"/>
              </w:rPr>
            </w:pPr>
          </w:p>
        </w:tc>
        <w:tc>
          <w:tcPr>
            <w:tcW w:w="7371" w:type="dxa"/>
          </w:tcPr>
          <w:p w:rsidR="00C431C9" w:rsidRPr="00D24DBD" w:rsidRDefault="00C431C9" w:rsidP="00C431C9">
            <w:pPr>
              <w:rPr>
                <w:rFonts w:ascii="Verdana" w:hAnsi="Verdana"/>
                <w:sz w:val="18"/>
                <w:szCs w:val="18"/>
              </w:rPr>
            </w:pPr>
            <w:r w:rsidRPr="00D24DBD">
              <w:rPr>
                <w:rFonts w:ascii="Verdana" w:hAnsi="Verdana"/>
                <w:sz w:val="18"/>
                <w:szCs w:val="18"/>
              </w:rPr>
              <w:t xml:space="preserve">Open beam work </w:t>
            </w:r>
            <w:r w:rsidRPr="00D24DBD">
              <w:rPr>
                <w:rFonts w:ascii="Verdana" w:hAnsi="Verdana"/>
                <w:iCs/>
                <w:sz w:val="18"/>
                <w:szCs w:val="18"/>
              </w:rPr>
              <w:t>is only to be performed by authorised users with sufficient training and experience, listed as Users Authorised for Open Beam Work above.</w:t>
            </w:r>
          </w:p>
          <w:p w:rsidR="00C431C9" w:rsidRDefault="00C431C9" w:rsidP="00C431C9">
            <w:pPr>
              <w:rPr>
                <w:rFonts w:ascii="Verdana" w:hAnsi="Verdana"/>
                <w:sz w:val="18"/>
                <w:szCs w:val="18"/>
              </w:rPr>
            </w:pPr>
          </w:p>
          <w:p w:rsidR="00C431C9" w:rsidRPr="00A7347A" w:rsidRDefault="00C431C9" w:rsidP="00C431C9">
            <w:pPr>
              <w:rPr>
                <w:rFonts w:ascii="Verdana" w:hAnsi="Verdana"/>
                <w:sz w:val="18"/>
                <w:szCs w:val="18"/>
              </w:rPr>
            </w:pPr>
            <w:r w:rsidRPr="00A7347A">
              <w:rPr>
                <w:rFonts w:ascii="Verdana" w:hAnsi="Verdana"/>
                <w:sz w:val="18"/>
                <w:szCs w:val="18"/>
              </w:rPr>
              <w:lastRenderedPageBreak/>
              <w:t>Steps taken to minimise the need for open beam work</w:t>
            </w:r>
            <w:r>
              <w:rPr>
                <w:rFonts w:ascii="Verdana" w:hAnsi="Verdana"/>
                <w:sz w:val="18"/>
                <w:szCs w:val="18"/>
              </w:rPr>
              <w:t xml:space="preserve"> (see scheme of work</w:t>
            </w:r>
            <w:r w:rsidRPr="00627A6E">
              <w:rPr>
                <w:rFonts w:ascii="Verdana" w:hAnsi="Verdana"/>
                <w:sz w:val="18"/>
                <w:szCs w:val="18"/>
              </w:rPr>
              <w:t xml:space="preserve"> </w:t>
            </w:r>
            <w:r>
              <w:rPr>
                <w:rFonts w:ascii="Verdana" w:hAnsi="Verdana"/>
                <w:sz w:val="18"/>
                <w:szCs w:val="18"/>
              </w:rPr>
              <w:t>procedures):</w:t>
            </w:r>
          </w:p>
          <w:p w:rsidR="00C431C9" w:rsidRDefault="00C431C9" w:rsidP="00C431C9">
            <w:pPr>
              <w:pStyle w:val="ListParagraph"/>
              <w:numPr>
                <w:ilvl w:val="0"/>
                <w:numId w:val="3"/>
              </w:numPr>
              <w:rPr>
                <w:rFonts w:ascii="Verdana" w:hAnsi="Verdana"/>
                <w:sz w:val="18"/>
                <w:szCs w:val="18"/>
              </w:rPr>
            </w:pPr>
            <w:r w:rsidRPr="00A7347A">
              <w:rPr>
                <w:rFonts w:ascii="Verdana" w:hAnsi="Verdana"/>
                <w:sz w:val="18"/>
                <w:szCs w:val="18"/>
              </w:rPr>
              <w:t>The Mantis laser output is routed into the THz spectrometer u</w:t>
            </w:r>
            <w:r>
              <w:rPr>
                <w:rFonts w:ascii="Verdana" w:hAnsi="Verdana"/>
                <w:sz w:val="18"/>
                <w:szCs w:val="18"/>
              </w:rPr>
              <w:t>sing a motorised mirrors, alignment irises and webcams, all located inside the laser enclosure. This allows the laser beam to be re-routed into the THz spectrometer while being fully enclosed. This automation minimises the need for open beam work inside the spectrometer as a significant proportion of realignment work stems from changes to the laser output pointing.</w:t>
            </w:r>
          </w:p>
          <w:p w:rsidR="00C431C9" w:rsidRPr="00C260AA" w:rsidRDefault="00C431C9" w:rsidP="00C260AA">
            <w:pPr>
              <w:pStyle w:val="ListParagraph"/>
              <w:numPr>
                <w:ilvl w:val="0"/>
                <w:numId w:val="3"/>
              </w:numPr>
              <w:rPr>
                <w:rFonts w:ascii="Verdana" w:hAnsi="Verdana"/>
                <w:sz w:val="18"/>
                <w:szCs w:val="18"/>
              </w:rPr>
            </w:pPr>
            <w:r>
              <w:rPr>
                <w:rFonts w:ascii="Verdana" w:hAnsi="Verdana"/>
                <w:sz w:val="18"/>
                <w:szCs w:val="18"/>
              </w:rPr>
              <w:t>A Class 3R, continuous wave 800</w:t>
            </w:r>
            <w:r w:rsidRPr="00527A9E">
              <w:rPr>
                <w:rFonts w:ascii="Verdana" w:hAnsi="Verdana"/>
                <w:sz w:val="18"/>
                <w:szCs w:val="18"/>
              </w:rPr>
              <w:t xml:space="preserve"> nm diode laser (</w:t>
            </w:r>
            <w:proofErr w:type="spellStart"/>
            <w:r w:rsidRPr="00527A9E">
              <w:rPr>
                <w:rFonts w:ascii="Verdana" w:hAnsi="Verdana"/>
                <w:sz w:val="18"/>
                <w:szCs w:val="18"/>
              </w:rPr>
              <w:t>Thorlabs</w:t>
            </w:r>
            <w:proofErr w:type="spellEnd"/>
            <w:r w:rsidRPr="00527A9E">
              <w:rPr>
                <w:rFonts w:ascii="Verdana" w:hAnsi="Verdana"/>
                <w:sz w:val="18"/>
                <w:szCs w:val="18"/>
              </w:rPr>
              <w:t xml:space="preserve"> CPS808A), with a ND filter fixed at the output to reduce the output power to below MPE/ELV levels is used as an eye-safe pilot laser beam. This pilot beam co-propagates with the Mantis laser output and enables course alignment of the THz spectrometer optics without the need to use the beam from the Class 4 Mantis laser.  </w:t>
            </w:r>
          </w:p>
          <w:p w:rsidR="00C431C9" w:rsidRDefault="00C260AA" w:rsidP="00C431C9">
            <w:pPr>
              <w:jc w:val="both"/>
              <w:rPr>
                <w:rFonts w:ascii="Verdana" w:hAnsi="Verdana"/>
                <w:sz w:val="18"/>
                <w:szCs w:val="18"/>
              </w:rPr>
            </w:pPr>
            <w:r>
              <w:rPr>
                <w:rFonts w:ascii="Verdana" w:hAnsi="Verdana"/>
                <w:sz w:val="18"/>
                <w:szCs w:val="18"/>
              </w:rPr>
              <w:t>O</w:t>
            </w:r>
            <w:r w:rsidR="00C431C9">
              <w:rPr>
                <w:rFonts w:ascii="Verdana" w:hAnsi="Verdana"/>
                <w:sz w:val="18"/>
                <w:szCs w:val="18"/>
              </w:rPr>
              <w:t xml:space="preserve">pen beam work may only be performed with the Mantis laser-driven THz spectrometer provided the </w:t>
            </w:r>
            <w:r>
              <w:rPr>
                <w:rFonts w:ascii="Verdana" w:hAnsi="Verdana"/>
                <w:sz w:val="18"/>
                <w:szCs w:val="18"/>
              </w:rPr>
              <w:t>other lasers in the area</w:t>
            </w:r>
            <w:r w:rsidR="00C431C9">
              <w:rPr>
                <w:rFonts w:ascii="Verdana" w:hAnsi="Verdana"/>
                <w:sz w:val="18"/>
                <w:szCs w:val="18"/>
              </w:rPr>
              <w:t xml:space="preserve"> are fully enclosed. </w:t>
            </w:r>
          </w:p>
          <w:p w:rsidR="00C431C9" w:rsidRPr="00493448" w:rsidRDefault="00C431C9" w:rsidP="00C431C9">
            <w:pPr>
              <w:jc w:val="both"/>
              <w:rPr>
                <w:rFonts w:ascii="Verdana" w:hAnsi="Verdana"/>
                <w:sz w:val="18"/>
                <w:szCs w:val="18"/>
              </w:rPr>
            </w:pPr>
          </w:p>
        </w:tc>
        <w:tc>
          <w:tcPr>
            <w:tcW w:w="851" w:type="dxa"/>
          </w:tcPr>
          <w:p w:rsidR="00C431C9" w:rsidRPr="003708A9" w:rsidRDefault="00C431C9" w:rsidP="00C431C9">
            <w:pPr>
              <w:jc w:val="center"/>
              <w:rPr>
                <w:rFonts w:ascii="Verdana" w:hAnsi="Verdana"/>
                <w:sz w:val="18"/>
                <w:szCs w:val="18"/>
              </w:rPr>
            </w:pPr>
            <w:r>
              <w:rPr>
                <w:rFonts w:ascii="Verdana" w:hAnsi="Verdana"/>
                <w:sz w:val="18"/>
                <w:szCs w:val="18"/>
              </w:rPr>
              <w:lastRenderedPageBreak/>
              <w:t>MEDIUM</w:t>
            </w:r>
          </w:p>
        </w:tc>
        <w:tc>
          <w:tcPr>
            <w:tcW w:w="855" w:type="dxa"/>
          </w:tcPr>
          <w:p w:rsidR="00C431C9" w:rsidRPr="003708A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Default="00C431C9" w:rsidP="00C431C9">
            <w:pPr>
              <w:rPr>
                <w:rFonts w:ascii="Verdana" w:hAnsi="Verdana"/>
                <w:sz w:val="18"/>
                <w:szCs w:val="18"/>
              </w:rPr>
            </w:pPr>
            <w:r w:rsidRPr="00705111">
              <w:rPr>
                <w:rFonts w:ascii="Verdana" w:hAnsi="Verdana"/>
                <w:sz w:val="18"/>
                <w:szCs w:val="18"/>
              </w:rPr>
              <w:t xml:space="preserve">Use of </w:t>
            </w:r>
            <w:r>
              <w:rPr>
                <w:rFonts w:ascii="Verdana" w:hAnsi="Verdana"/>
                <w:sz w:val="18"/>
                <w:szCs w:val="18"/>
              </w:rPr>
              <w:t xml:space="preserve">Class 4 </w:t>
            </w:r>
            <w:r w:rsidRPr="00705111">
              <w:rPr>
                <w:rFonts w:ascii="Verdana" w:hAnsi="Verdana"/>
                <w:sz w:val="18"/>
                <w:szCs w:val="18"/>
              </w:rPr>
              <w:t>laser</w:t>
            </w:r>
          </w:p>
        </w:tc>
        <w:tc>
          <w:tcPr>
            <w:tcW w:w="2410" w:type="dxa"/>
          </w:tcPr>
          <w:p w:rsidR="00C431C9" w:rsidRDefault="00C431C9" w:rsidP="00C431C9">
            <w:pPr>
              <w:rPr>
                <w:rFonts w:ascii="Verdana" w:hAnsi="Verdana"/>
                <w:sz w:val="18"/>
                <w:szCs w:val="18"/>
              </w:rPr>
            </w:pPr>
            <w:r>
              <w:rPr>
                <w:rFonts w:ascii="Verdana" w:hAnsi="Verdana"/>
                <w:sz w:val="18"/>
                <w:szCs w:val="18"/>
              </w:rPr>
              <w:t>Fire due to the laser beam striking flammable surfaces</w:t>
            </w:r>
          </w:p>
        </w:tc>
        <w:tc>
          <w:tcPr>
            <w:tcW w:w="1417" w:type="dxa"/>
          </w:tcPr>
          <w:p w:rsidR="00C431C9" w:rsidRPr="006856E4" w:rsidRDefault="00C431C9" w:rsidP="00C431C9">
            <w:pPr>
              <w:rPr>
                <w:rFonts w:ascii="Verdana" w:hAnsi="Verdana"/>
                <w:sz w:val="18"/>
                <w:szCs w:val="18"/>
              </w:rPr>
            </w:pPr>
            <w:r w:rsidRPr="006856E4">
              <w:rPr>
                <w:rFonts w:ascii="Verdana" w:hAnsi="Verdana"/>
                <w:sz w:val="18"/>
                <w:szCs w:val="18"/>
              </w:rPr>
              <w:t>Building occupants</w:t>
            </w:r>
          </w:p>
        </w:tc>
        <w:tc>
          <w:tcPr>
            <w:tcW w:w="7371" w:type="dxa"/>
          </w:tcPr>
          <w:p w:rsidR="00C431C9" w:rsidRDefault="00C431C9" w:rsidP="00C431C9">
            <w:pPr>
              <w:jc w:val="both"/>
              <w:rPr>
                <w:rFonts w:ascii="Verdana" w:hAnsi="Verdana"/>
                <w:sz w:val="18"/>
                <w:szCs w:val="18"/>
              </w:rPr>
            </w:pPr>
            <w:r>
              <w:rPr>
                <w:rFonts w:ascii="Verdana" w:hAnsi="Verdana"/>
                <w:sz w:val="18"/>
                <w:szCs w:val="18"/>
              </w:rPr>
              <w:t>The laser output is fully enclosed inside non-flammable aluminium tubes and enclosures, whose lid is interlocked with a mechanical shutter at the laser output. There are no flammable materials inside the beam tubes or enclosure.</w:t>
            </w:r>
          </w:p>
          <w:p w:rsidR="00C431C9" w:rsidRDefault="00C431C9" w:rsidP="00C431C9">
            <w:pPr>
              <w:rPr>
                <w:rFonts w:ascii="Verdana" w:hAnsi="Verdana"/>
                <w:sz w:val="18"/>
                <w:szCs w:val="18"/>
              </w:rPr>
            </w:pPr>
          </w:p>
        </w:tc>
        <w:tc>
          <w:tcPr>
            <w:tcW w:w="851" w:type="dxa"/>
          </w:tcPr>
          <w:p w:rsidR="00C431C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Default="00C431C9" w:rsidP="00C431C9">
            <w:pPr>
              <w:rPr>
                <w:rFonts w:ascii="Verdana" w:hAnsi="Verdana"/>
                <w:sz w:val="18"/>
                <w:szCs w:val="18"/>
              </w:rPr>
            </w:pPr>
            <w:r>
              <w:rPr>
                <w:rFonts w:ascii="Verdana" w:hAnsi="Verdana"/>
                <w:sz w:val="18"/>
                <w:szCs w:val="18"/>
              </w:rPr>
              <w:t>General lab use</w:t>
            </w:r>
          </w:p>
          <w:p w:rsidR="00C431C9" w:rsidRPr="003708A9" w:rsidRDefault="00C431C9" w:rsidP="00C431C9">
            <w:pPr>
              <w:rPr>
                <w:rFonts w:ascii="Verdana" w:hAnsi="Verdana"/>
                <w:sz w:val="18"/>
                <w:szCs w:val="18"/>
              </w:rPr>
            </w:pPr>
          </w:p>
        </w:tc>
        <w:tc>
          <w:tcPr>
            <w:tcW w:w="2410" w:type="dxa"/>
          </w:tcPr>
          <w:p w:rsidR="00C431C9" w:rsidRDefault="00C431C9" w:rsidP="00C431C9">
            <w:pPr>
              <w:rPr>
                <w:rFonts w:ascii="Verdana" w:hAnsi="Verdana"/>
                <w:sz w:val="18"/>
                <w:szCs w:val="18"/>
              </w:rPr>
            </w:pPr>
            <w:r>
              <w:rPr>
                <w:rFonts w:ascii="Verdana" w:hAnsi="Verdana"/>
                <w:sz w:val="18"/>
                <w:szCs w:val="18"/>
              </w:rPr>
              <w:t>Water leaks</w:t>
            </w:r>
          </w:p>
          <w:p w:rsidR="00C260AA" w:rsidRDefault="00C260AA" w:rsidP="00C431C9">
            <w:pPr>
              <w:rPr>
                <w:rFonts w:ascii="Verdana" w:hAnsi="Verdana"/>
                <w:sz w:val="18"/>
                <w:szCs w:val="18"/>
              </w:rPr>
            </w:pPr>
          </w:p>
          <w:p w:rsidR="00C260AA" w:rsidRDefault="00C260AA" w:rsidP="00C260AA">
            <w:pPr>
              <w:rPr>
                <w:rFonts w:ascii="Verdana" w:hAnsi="Verdana"/>
                <w:sz w:val="18"/>
                <w:szCs w:val="18"/>
              </w:rPr>
            </w:pPr>
            <w:r>
              <w:rPr>
                <w:rFonts w:ascii="Verdana" w:hAnsi="Verdana"/>
                <w:sz w:val="18"/>
                <w:szCs w:val="18"/>
              </w:rPr>
              <w:t>Electrocution arising from the combination of leaking water and electrical supplies.</w:t>
            </w:r>
          </w:p>
          <w:p w:rsidR="00C260AA" w:rsidRPr="003708A9" w:rsidRDefault="00C260AA" w:rsidP="00C431C9">
            <w:pPr>
              <w:rPr>
                <w:rFonts w:ascii="Verdana" w:hAnsi="Verdana"/>
                <w:sz w:val="18"/>
                <w:szCs w:val="18"/>
              </w:rPr>
            </w:pPr>
          </w:p>
        </w:tc>
        <w:tc>
          <w:tcPr>
            <w:tcW w:w="1417" w:type="dxa"/>
          </w:tcPr>
          <w:p w:rsidR="006856E4" w:rsidRPr="006856E4" w:rsidRDefault="006856E4" w:rsidP="006856E4">
            <w:pPr>
              <w:rPr>
                <w:rFonts w:ascii="Verdana" w:hAnsi="Verdana"/>
                <w:sz w:val="18"/>
                <w:szCs w:val="18"/>
              </w:rPr>
            </w:pPr>
            <w:r w:rsidRPr="006856E4">
              <w:rPr>
                <w:rFonts w:ascii="Verdana" w:hAnsi="Verdana"/>
                <w:sz w:val="18"/>
                <w:szCs w:val="18"/>
              </w:rPr>
              <w:t>Users</w:t>
            </w:r>
          </w:p>
          <w:p w:rsidR="00C431C9" w:rsidRPr="006856E4" w:rsidRDefault="00C431C9" w:rsidP="00C431C9">
            <w:pPr>
              <w:rPr>
                <w:rFonts w:ascii="Verdana" w:hAnsi="Verdana"/>
                <w:sz w:val="18"/>
                <w:szCs w:val="18"/>
              </w:rPr>
            </w:pPr>
          </w:p>
          <w:p w:rsidR="00C431C9" w:rsidRPr="006856E4" w:rsidRDefault="00C431C9" w:rsidP="00C260AA">
            <w:pPr>
              <w:rPr>
                <w:rFonts w:ascii="Verdana" w:hAnsi="Verdana"/>
                <w:sz w:val="18"/>
                <w:szCs w:val="18"/>
              </w:rPr>
            </w:pPr>
          </w:p>
        </w:tc>
        <w:tc>
          <w:tcPr>
            <w:tcW w:w="7371" w:type="dxa"/>
          </w:tcPr>
          <w:p w:rsidR="00C431C9" w:rsidRDefault="00C431C9" w:rsidP="00C431C9">
            <w:pPr>
              <w:rPr>
                <w:rFonts w:ascii="Verdana" w:hAnsi="Verdana"/>
                <w:sz w:val="18"/>
                <w:szCs w:val="18"/>
              </w:rPr>
            </w:pPr>
            <w:r>
              <w:rPr>
                <w:rFonts w:ascii="Verdana" w:hAnsi="Verdana"/>
                <w:sz w:val="18"/>
                <w:szCs w:val="18"/>
              </w:rPr>
              <w:t xml:space="preserve">The chillers used to cool the multiple laser systems in the lab have small water reservoirs ranging from approximately 1-2 litres. Both are positioned underneath the power supplies, underneath the table in case of a leak. </w:t>
            </w:r>
            <w:r w:rsidRPr="00312B81">
              <w:rPr>
                <w:rFonts w:ascii="Verdana" w:hAnsi="Verdana"/>
                <w:sz w:val="18"/>
                <w:szCs w:val="18"/>
              </w:rPr>
              <w:t>The connections at the laser</w:t>
            </w:r>
            <w:r>
              <w:rPr>
                <w:rFonts w:ascii="Verdana" w:hAnsi="Verdana"/>
                <w:sz w:val="18"/>
                <w:szCs w:val="18"/>
              </w:rPr>
              <w:t xml:space="preserve"> heads and chillers are secure.</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r>
              <w:rPr>
                <w:rFonts w:ascii="Verdana" w:hAnsi="Verdana"/>
                <w:sz w:val="18"/>
                <w:szCs w:val="18"/>
              </w:rPr>
              <w:t>A</w:t>
            </w:r>
            <w:r w:rsidRPr="00312B81">
              <w:rPr>
                <w:rFonts w:ascii="Verdana" w:hAnsi="Verdana"/>
                <w:sz w:val="18"/>
                <w:szCs w:val="18"/>
              </w:rPr>
              <w:t>ll mains extension sockets must be raised above floor level to remove the risk of electrocution that may arise from the combination of leaking cooling water and electricity supplies.</w:t>
            </w:r>
            <w:r>
              <w:rPr>
                <w:rFonts w:ascii="Verdana" w:hAnsi="Verdana"/>
                <w:sz w:val="18"/>
                <w:szCs w:val="18"/>
              </w:rPr>
              <w:t xml:space="preserve"> </w:t>
            </w:r>
          </w:p>
          <w:p w:rsidR="00C431C9" w:rsidRDefault="00C431C9" w:rsidP="00C431C9">
            <w:pPr>
              <w:rPr>
                <w:rFonts w:ascii="Verdana" w:hAnsi="Verdana"/>
                <w:sz w:val="18"/>
                <w:szCs w:val="18"/>
              </w:rPr>
            </w:pPr>
          </w:p>
          <w:p w:rsidR="00C431C9" w:rsidRDefault="00C431C9" w:rsidP="006856E4">
            <w:pPr>
              <w:rPr>
                <w:rFonts w:ascii="Verdana" w:hAnsi="Verdana"/>
                <w:sz w:val="18"/>
                <w:szCs w:val="18"/>
              </w:rPr>
            </w:pPr>
            <w:r>
              <w:rPr>
                <w:rFonts w:ascii="Verdana" w:hAnsi="Verdana"/>
                <w:sz w:val="18"/>
                <w:szCs w:val="18"/>
              </w:rPr>
              <w:t>A spill kit is available in case of leakage.</w:t>
            </w:r>
          </w:p>
          <w:p w:rsidR="00FC4CBF" w:rsidRPr="00312B81" w:rsidRDefault="00FC4CBF" w:rsidP="006856E4">
            <w:pPr>
              <w:rPr>
                <w:rFonts w:ascii="Verdana" w:hAnsi="Verdana"/>
                <w:sz w:val="18"/>
                <w:szCs w:val="18"/>
              </w:rPr>
            </w:pPr>
          </w:p>
        </w:tc>
        <w:tc>
          <w:tcPr>
            <w:tcW w:w="851" w:type="dxa"/>
          </w:tcPr>
          <w:p w:rsidR="00C431C9" w:rsidRPr="003708A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Pr="003708A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Default="00C431C9" w:rsidP="00C431C9">
            <w:pPr>
              <w:rPr>
                <w:rFonts w:ascii="Verdana" w:hAnsi="Verdana"/>
                <w:sz w:val="18"/>
                <w:szCs w:val="18"/>
              </w:rPr>
            </w:pPr>
            <w:r>
              <w:rPr>
                <w:rFonts w:ascii="Verdana" w:hAnsi="Verdana"/>
                <w:sz w:val="18"/>
                <w:szCs w:val="18"/>
              </w:rPr>
              <w:t>Use of electrical equipment</w:t>
            </w:r>
          </w:p>
          <w:p w:rsidR="00C431C9" w:rsidRDefault="00C431C9" w:rsidP="00C431C9">
            <w:pPr>
              <w:rPr>
                <w:rFonts w:ascii="Verdana" w:hAnsi="Verdana"/>
                <w:sz w:val="18"/>
                <w:szCs w:val="18"/>
              </w:rPr>
            </w:pPr>
          </w:p>
        </w:tc>
        <w:tc>
          <w:tcPr>
            <w:tcW w:w="2410" w:type="dxa"/>
          </w:tcPr>
          <w:p w:rsidR="006856E4" w:rsidRDefault="00C431C9" w:rsidP="00C431C9">
            <w:pPr>
              <w:rPr>
                <w:rFonts w:ascii="Verdana" w:hAnsi="Verdana"/>
                <w:sz w:val="18"/>
                <w:szCs w:val="18"/>
              </w:rPr>
            </w:pPr>
            <w:r>
              <w:rPr>
                <w:rFonts w:ascii="Verdana" w:hAnsi="Verdana"/>
                <w:sz w:val="18"/>
                <w:szCs w:val="18"/>
              </w:rPr>
              <w:lastRenderedPageBreak/>
              <w:t>Hazards associated with electricity.</w:t>
            </w:r>
          </w:p>
          <w:p w:rsidR="006856E4" w:rsidRDefault="006856E4" w:rsidP="00C431C9">
            <w:pPr>
              <w:rPr>
                <w:rFonts w:ascii="Verdana" w:hAnsi="Verdana"/>
                <w:sz w:val="18"/>
                <w:szCs w:val="18"/>
              </w:rPr>
            </w:pPr>
          </w:p>
          <w:p w:rsidR="006856E4" w:rsidRDefault="006856E4" w:rsidP="006856E4">
            <w:pPr>
              <w:rPr>
                <w:rFonts w:ascii="Verdana" w:hAnsi="Verdana"/>
                <w:sz w:val="18"/>
                <w:szCs w:val="18"/>
              </w:rPr>
            </w:pPr>
            <w:r>
              <w:rPr>
                <w:rFonts w:ascii="Verdana" w:hAnsi="Verdana"/>
                <w:sz w:val="18"/>
                <w:szCs w:val="18"/>
              </w:rPr>
              <w:lastRenderedPageBreak/>
              <w:t>Burns, shock, arcing, fire, explosion.</w:t>
            </w:r>
          </w:p>
          <w:p w:rsidR="00C431C9" w:rsidRDefault="00C431C9" w:rsidP="00C431C9">
            <w:pPr>
              <w:rPr>
                <w:rFonts w:ascii="Verdana" w:hAnsi="Verdana"/>
                <w:sz w:val="18"/>
                <w:szCs w:val="18"/>
              </w:rPr>
            </w:pPr>
            <w:r>
              <w:rPr>
                <w:rFonts w:ascii="Verdana" w:hAnsi="Verdana"/>
                <w:sz w:val="18"/>
                <w:szCs w:val="18"/>
              </w:rPr>
              <w:t xml:space="preserve"> </w:t>
            </w:r>
          </w:p>
        </w:tc>
        <w:tc>
          <w:tcPr>
            <w:tcW w:w="1417" w:type="dxa"/>
          </w:tcPr>
          <w:p w:rsidR="006856E4" w:rsidRPr="006856E4" w:rsidRDefault="006856E4" w:rsidP="006856E4">
            <w:pPr>
              <w:rPr>
                <w:rFonts w:ascii="Verdana" w:hAnsi="Verdana"/>
                <w:sz w:val="18"/>
                <w:szCs w:val="18"/>
              </w:rPr>
            </w:pPr>
            <w:r w:rsidRPr="006856E4">
              <w:rPr>
                <w:rFonts w:ascii="Verdana" w:hAnsi="Verdana"/>
                <w:sz w:val="18"/>
                <w:szCs w:val="18"/>
              </w:rPr>
              <w:lastRenderedPageBreak/>
              <w:t>Users</w:t>
            </w:r>
          </w:p>
          <w:p w:rsidR="00C431C9" w:rsidRPr="006856E4" w:rsidRDefault="00C431C9" w:rsidP="006856E4">
            <w:pPr>
              <w:rPr>
                <w:rFonts w:ascii="Verdana" w:hAnsi="Verdana"/>
                <w:sz w:val="18"/>
                <w:szCs w:val="18"/>
              </w:rPr>
            </w:pPr>
          </w:p>
        </w:tc>
        <w:tc>
          <w:tcPr>
            <w:tcW w:w="7371" w:type="dxa"/>
          </w:tcPr>
          <w:p w:rsidR="00C431C9" w:rsidRDefault="00C431C9" w:rsidP="00C431C9">
            <w:pPr>
              <w:jc w:val="both"/>
              <w:rPr>
                <w:rFonts w:ascii="Verdana" w:hAnsi="Verdana"/>
                <w:sz w:val="18"/>
                <w:szCs w:val="18"/>
              </w:rPr>
            </w:pPr>
            <w:r>
              <w:rPr>
                <w:rFonts w:ascii="Verdana" w:hAnsi="Verdana"/>
                <w:sz w:val="18"/>
                <w:szCs w:val="18"/>
              </w:rPr>
              <w:t xml:space="preserve">All portable electrical equipment is PAT tested </w:t>
            </w:r>
            <w:r w:rsidRPr="006E09C7">
              <w:rPr>
                <w:rFonts w:ascii="Verdana" w:hAnsi="Verdana"/>
                <w:sz w:val="18"/>
              </w:rPr>
              <w:t>in accordance with The Electricity at Work Regulations 1989</w:t>
            </w:r>
            <w:r>
              <w:rPr>
                <w:rFonts w:ascii="Verdana" w:hAnsi="Verdana"/>
                <w:sz w:val="18"/>
                <w:szCs w:val="18"/>
              </w:rPr>
              <w:t>, and user checks are carried out at the start and end of lab sessions to check for excess noise, overheating, water ingress etc.</w:t>
            </w:r>
          </w:p>
          <w:p w:rsidR="00C431C9" w:rsidRDefault="00C431C9" w:rsidP="00C431C9">
            <w:pPr>
              <w:jc w:val="both"/>
              <w:rPr>
                <w:rFonts w:ascii="Verdana" w:hAnsi="Verdana"/>
                <w:sz w:val="18"/>
                <w:szCs w:val="18"/>
              </w:rPr>
            </w:pPr>
          </w:p>
        </w:tc>
        <w:tc>
          <w:tcPr>
            <w:tcW w:w="851" w:type="dxa"/>
          </w:tcPr>
          <w:p w:rsidR="00C431C9" w:rsidRDefault="00C431C9" w:rsidP="00C431C9">
            <w:pPr>
              <w:jc w:val="center"/>
              <w:rPr>
                <w:rFonts w:ascii="Verdana" w:hAnsi="Verdana"/>
                <w:sz w:val="18"/>
                <w:szCs w:val="18"/>
              </w:rPr>
            </w:pPr>
            <w:r>
              <w:rPr>
                <w:rFonts w:ascii="Verdana" w:hAnsi="Verdana"/>
                <w:sz w:val="18"/>
                <w:szCs w:val="18"/>
              </w:rPr>
              <w:lastRenderedPageBreak/>
              <w:t>LOW</w:t>
            </w:r>
          </w:p>
        </w:tc>
        <w:tc>
          <w:tcPr>
            <w:tcW w:w="855" w:type="dxa"/>
          </w:tcPr>
          <w:p w:rsidR="00C431C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Default="00C431C9" w:rsidP="00C431C9">
            <w:pPr>
              <w:rPr>
                <w:rFonts w:ascii="Verdana" w:hAnsi="Verdana"/>
                <w:sz w:val="18"/>
                <w:szCs w:val="18"/>
              </w:rPr>
            </w:pPr>
            <w:r>
              <w:rPr>
                <w:rFonts w:ascii="Verdana" w:hAnsi="Verdana"/>
                <w:sz w:val="18"/>
                <w:szCs w:val="18"/>
              </w:rPr>
              <w:t>Use of electrical equipment</w:t>
            </w:r>
          </w:p>
          <w:p w:rsidR="00C431C9" w:rsidRPr="003708A9" w:rsidRDefault="00C431C9" w:rsidP="00C431C9">
            <w:pPr>
              <w:rPr>
                <w:rFonts w:ascii="Verdana" w:hAnsi="Verdana"/>
                <w:sz w:val="18"/>
                <w:szCs w:val="18"/>
              </w:rPr>
            </w:pPr>
          </w:p>
        </w:tc>
        <w:tc>
          <w:tcPr>
            <w:tcW w:w="2410" w:type="dxa"/>
          </w:tcPr>
          <w:p w:rsidR="00C431C9" w:rsidRDefault="00C431C9" w:rsidP="00C431C9">
            <w:pPr>
              <w:rPr>
                <w:rFonts w:ascii="Verdana" w:hAnsi="Verdana"/>
                <w:sz w:val="18"/>
                <w:szCs w:val="18"/>
              </w:rPr>
            </w:pPr>
            <w:r>
              <w:rPr>
                <w:rFonts w:ascii="Verdana" w:hAnsi="Verdana"/>
                <w:sz w:val="18"/>
                <w:szCs w:val="18"/>
              </w:rPr>
              <w:t>High voltages and currents in laser power supplies</w:t>
            </w:r>
          </w:p>
          <w:p w:rsidR="00C431C9" w:rsidRDefault="00C431C9" w:rsidP="00C431C9">
            <w:pPr>
              <w:rPr>
                <w:rFonts w:ascii="Verdana" w:hAnsi="Verdana"/>
                <w:sz w:val="18"/>
                <w:szCs w:val="18"/>
              </w:rPr>
            </w:pPr>
          </w:p>
          <w:p w:rsidR="006856E4" w:rsidRDefault="006856E4" w:rsidP="00C431C9">
            <w:pPr>
              <w:rPr>
                <w:rFonts w:ascii="Verdana" w:hAnsi="Verdana"/>
                <w:sz w:val="18"/>
                <w:szCs w:val="18"/>
              </w:rPr>
            </w:pPr>
            <w:r w:rsidRPr="006856E4">
              <w:rPr>
                <w:rFonts w:ascii="Verdana" w:hAnsi="Verdana"/>
                <w:sz w:val="18"/>
                <w:szCs w:val="18"/>
              </w:rPr>
              <w:t>Electrocution from laser power supplies</w:t>
            </w:r>
          </w:p>
          <w:p w:rsidR="006856E4" w:rsidRPr="003708A9" w:rsidRDefault="006856E4" w:rsidP="00C431C9">
            <w:pPr>
              <w:rPr>
                <w:rFonts w:ascii="Verdana" w:hAnsi="Verdana"/>
                <w:sz w:val="18"/>
                <w:szCs w:val="18"/>
              </w:rPr>
            </w:pPr>
          </w:p>
        </w:tc>
        <w:tc>
          <w:tcPr>
            <w:tcW w:w="1417" w:type="dxa"/>
          </w:tcPr>
          <w:p w:rsidR="006856E4" w:rsidRPr="006856E4" w:rsidRDefault="006856E4" w:rsidP="006856E4">
            <w:pPr>
              <w:rPr>
                <w:rFonts w:ascii="Verdana" w:hAnsi="Verdana"/>
                <w:sz w:val="18"/>
                <w:szCs w:val="18"/>
              </w:rPr>
            </w:pPr>
            <w:r w:rsidRPr="006856E4">
              <w:rPr>
                <w:rFonts w:ascii="Verdana" w:hAnsi="Verdana"/>
                <w:sz w:val="18"/>
                <w:szCs w:val="18"/>
              </w:rPr>
              <w:t>Users</w:t>
            </w:r>
          </w:p>
          <w:p w:rsidR="00C431C9" w:rsidRPr="006856E4" w:rsidRDefault="00C431C9" w:rsidP="00C431C9">
            <w:pPr>
              <w:rPr>
                <w:rFonts w:ascii="Verdana" w:hAnsi="Verdana"/>
                <w:sz w:val="18"/>
                <w:szCs w:val="18"/>
              </w:rPr>
            </w:pPr>
          </w:p>
          <w:p w:rsidR="00C431C9" w:rsidRPr="006856E4" w:rsidRDefault="00C431C9" w:rsidP="00C431C9">
            <w:pPr>
              <w:rPr>
                <w:rFonts w:ascii="Verdana" w:hAnsi="Verdana"/>
                <w:sz w:val="18"/>
                <w:szCs w:val="18"/>
              </w:rPr>
            </w:pPr>
          </w:p>
        </w:tc>
        <w:tc>
          <w:tcPr>
            <w:tcW w:w="7371" w:type="dxa"/>
          </w:tcPr>
          <w:p w:rsidR="00C431C9" w:rsidRDefault="00C431C9" w:rsidP="00C431C9">
            <w:pPr>
              <w:rPr>
                <w:rFonts w:ascii="Verdana" w:hAnsi="Verdana"/>
                <w:sz w:val="18"/>
                <w:szCs w:val="18"/>
              </w:rPr>
            </w:pPr>
            <w:r>
              <w:rPr>
                <w:rFonts w:ascii="Verdana" w:hAnsi="Verdana"/>
                <w:sz w:val="18"/>
                <w:szCs w:val="18"/>
              </w:rPr>
              <w:t>The Verdi pump laser uses high-current laser diodes.</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r>
              <w:rPr>
                <w:rFonts w:ascii="Verdana" w:hAnsi="Verdana"/>
                <w:sz w:val="18"/>
                <w:szCs w:val="18"/>
              </w:rPr>
              <w:t>Normal operation does not require access to the inside of the power supplies or laser heads and the covers to all these units are screwed down with numerous bolts.</w:t>
            </w:r>
          </w:p>
          <w:p w:rsidR="00C431C9" w:rsidRPr="003708A9" w:rsidRDefault="00C431C9" w:rsidP="00C431C9">
            <w:pPr>
              <w:rPr>
                <w:rFonts w:ascii="Verdana" w:hAnsi="Verdana"/>
                <w:sz w:val="18"/>
                <w:szCs w:val="18"/>
              </w:rPr>
            </w:pPr>
          </w:p>
        </w:tc>
        <w:tc>
          <w:tcPr>
            <w:tcW w:w="851" w:type="dxa"/>
          </w:tcPr>
          <w:p w:rsidR="00C431C9" w:rsidRPr="003708A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Pr="003708A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Pr="003708A9" w:rsidRDefault="00C431C9" w:rsidP="00C431C9">
            <w:pPr>
              <w:rPr>
                <w:rFonts w:ascii="Verdana" w:hAnsi="Verdana"/>
                <w:sz w:val="18"/>
                <w:szCs w:val="18"/>
              </w:rPr>
            </w:pPr>
            <w:r>
              <w:rPr>
                <w:rFonts w:ascii="Verdana" w:hAnsi="Verdana"/>
                <w:sz w:val="18"/>
                <w:szCs w:val="18"/>
              </w:rPr>
              <w:t>General lab use</w:t>
            </w:r>
          </w:p>
          <w:p w:rsidR="00C431C9" w:rsidRPr="003708A9" w:rsidRDefault="00C431C9" w:rsidP="00C431C9">
            <w:pPr>
              <w:rPr>
                <w:rFonts w:ascii="Verdana" w:hAnsi="Verdana"/>
                <w:sz w:val="18"/>
                <w:szCs w:val="18"/>
              </w:rPr>
            </w:pPr>
          </w:p>
        </w:tc>
        <w:tc>
          <w:tcPr>
            <w:tcW w:w="2410" w:type="dxa"/>
          </w:tcPr>
          <w:p w:rsidR="00C431C9" w:rsidRDefault="00C431C9" w:rsidP="00C431C9">
            <w:pPr>
              <w:rPr>
                <w:rFonts w:ascii="Verdana" w:hAnsi="Verdana"/>
                <w:sz w:val="18"/>
                <w:szCs w:val="18"/>
              </w:rPr>
            </w:pPr>
            <w:r>
              <w:rPr>
                <w:rFonts w:ascii="Verdana" w:hAnsi="Verdana"/>
                <w:sz w:val="18"/>
                <w:szCs w:val="18"/>
              </w:rPr>
              <w:t>Trailing electrical cables</w:t>
            </w:r>
          </w:p>
          <w:p w:rsidR="00C431C9" w:rsidRDefault="00C431C9" w:rsidP="00C431C9">
            <w:pPr>
              <w:rPr>
                <w:rFonts w:ascii="Verdana" w:hAnsi="Verdana"/>
                <w:sz w:val="18"/>
                <w:szCs w:val="18"/>
              </w:rPr>
            </w:pPr>
          </w:p>
          <w:p w:rsidR="006856E4" w:rsidRPr="006856E4" w:rsidRDefault="006856E4" w:rsidP="006856E4">
            <w:pPr>
              <w:rPr>
                <w:rFonts w:ascii="Verdana" w:hAnsi="Verdana"/>
                <w:sz w:val="18"/>
                <w:szCs w:val="18"/>
              </w:rPr>
            </w:pPr>
            <w:r w:rsidRPr="006856E4">
              <w:rPr>
                <w:rFonts w:ascii="Verdana" w:hAnsi="Verdana"/>
                <w:sz w:val="18"/>
                <w:szCs w:val="18"/>
              </w:rPr>
              <w:t>Trips and falls could result in injury</w:t>
            </w:r>
          </w:p>
          <w:p w:rsidR="006856E4" w:rsidRPr="003708A9" w:rsidRDefault="006856E4" w:rsidP="00C431C9">
            <w:pPr>
              <w:rPr>
                <w:rFonts w:ascii="Verdana" w:hAnsi="Verdana"/>
                <w:sz w:val="18"/>
                <w:szCs w:val="18"/>
              </w:rPr>
            </w:pPr>
          </w:p>
        </w:tc>
        <w:tc>
          <w:tcPr>
            <w:tcW w:w="1417" w:type="dxa"/>
          </w:tcPr>
          <w:p w:rsidR="006856E4" w:rsidRPr="006856E4" w:rsidRDefault="006856E4" w:rsidP="006856E4">
            <w:pPr>
              <w:rPr>
                <w:rFonts w:ascii="Verdana" w:hAnsi="Verdana"/>
                <w:sz w:val="18"/>
                <w:szCs w:val="18"/>
              </w:rPr>
            </w:pPr>
            <w:r w:rsidRPr="006856E4">
              <w:rPr>
                <w:rFonts w:ascii="Verdana" w:hAnsi="Verdana"/>
                <w:sz w:val="18"/>
                <w:szCs w:val="18"/>
              </w:rPr>
              <w:t>Users</w:t>
            </w:r>
          </w:p>
          <w:p w:rsidR="00C431C9" w:rsidRPr="006856E4" w:rsidRDefault="00C431C9" w:rsidP="00C431C9">
            <w:pPr>
              <w:rPr>
                <w:rFonts w:ascii="Verdana" w:hAnsi="Verdana"/>
                <w:sz w:val="18"/>
                <w:szCs w:val="18"/>
              </w:rPr>
            </w:pPr>
          </w:p>
          <w:p w:rsidR="00C431C9" w:rsidRPr="006856E4" w:rsidRDefault="00C431C9" w:rsidP="006856E4">
            <w:pPr>
              <w:rPr>
                <w:rFonts w:ascii="Verdana" w:hAnsi="Verdana"/>
                <w:sz w:val="18"/>
                <w:szCs w:val="18"/>
              </w:rPr>
            </w:pPr>
          </w:p>
        </w:tc>
        <w:tc>
          <w:tcPr>
            <w:tcW w:w="7371" w:type="dxa"/>
          </w:tcPr>
          <w:p w:rsidR="00C431C9" w:rsidRPr="003708A9" w:rsidRDefault="00C431C9" w:rsidP="00C431C9">
            <w:pPr>
              <w:rPr>
                <w:rFonts w:ascii="Verdana" w:hAnsi="Verdana"/>
                <w:sz w:val="18"/>
                <w:szCs w:val="18"/>
              </w:rPr>
            </w:pPr>
            <w:r>
              <w:rPr>
                <w:rFonts w:ascii="Verdana" w:hAnsi="Verdana"/>
                <w:sz w:val="18"/>
                <w:szCs w:val="18"/>
              </w:rPr>
              <w:t>A policy of good housekeeping is encouraged and cable guides/covers are used where appropriate.</w:t>
            </w:r>
          </w:p>
        </w:tc>
        <w:tc>
          <w:tcPr>
            <w:tcW w:w="851" w:type="dxa"/>
          </w:tcPr>
          <w:p w:rsidR="00C431C9" w:rsidRPr="003708A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Pr="003708A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Pr="003708A9" w:rsidRDefault="00C431C9" w:rsidP="00C431C9">
            <w:pPr>
              <w:rPr>
                <w:rFonts w:ascii="Verdana" w:hAnsi="Verdana"/>
                <w:sz w:val="18"/>
                <w:szCs w:val="18"/>
              </w:rPr>
            </w:pPr>
            <w:r>
              <w:rPr>
                <w:rFonts w:ascii="Verdana" w:hAnsi="Verdana"/>
                <w:sz w:val="18"/>
                <w:szCs w:val="18"/>
              </w:rPr>
              <w:t>General lab use</w:t>
            </w:r>
          </w:p>
          <w:p w:rsidR="00C431C9" w:rsidRDefault="00C431C9" w:rsidP="00C431C9">
            <w:pPr>
              <w:rPr>
                <w:rFonts w:ascii="Verdana" w:hAnsi="Verdana"/>
                <w:sz w:val="18"/>
                <w:szCs w:val="18"/>
              </w:rPr>
            </w:pPr>
          </w:p>
        </w:tc>
        <w:tc>
          <w:tcPr>
            <w:tcW w:w="2410" w:type="dxa"/>
          </w:tcPr>
          <w:p w:rsidR="00C431C9" w:rsidRDefault="00C431C9" w:rsidP="00C431C9">
            <w:pPr>
              <w:rPr>
                <w:rFonts w:ascii="Verdana" w:hAnsi="Verdana"/>
                <w:sz w:val="18"/>
                <w:szCs w:val="18"/>
              </w:rPr>
            </w:pPr>
            <w:r>
              <w:rPr>
                <w:rFonts w:ascii="Verdana" w:hAnsi="Verdana"/>
                <w:sz w:val="18"/>
                <w:szCs w:val="18"/>
              </w:rPr>
              <w:t>Kick-stools</w:t>
            </w:r>
          </w:p>
          <w:p w:rsidR="00C431C9" w:rsidRDefault="00C431C9" w:rsidP="00C431C9">
            <w:pPr>
              <w:rPr>
                <w:rFonts w:ascii="Verdana" w:hAnsi="Verdana"/>
                <w:sz w:val="18"/>
                <w:szCs w:val="18"/>
              </w:rPr>
            </w:pPr>
          </w:p>
          <w:p w:rsidR="006856E4" w:rsidRDefault="006856E4" w:rsidP="00C431C9">
            <w:pPr>
              <w:rPr>
                <w:rFonts w:ascii="Verdana" w:hAnsi="Verdana"/>
                <w:sz w:val="18"/>
                <w:szCs w:val="18"/>
              </w:rPr>
            </w:pPr>
            <w:r w:rsidRPr="006856E4">
              <w:rPr>
                <w:rFonts w:ascii="Verdana" w:hAnsi="Verdana"/>
                <w:sz w:val="18"/>
                <w:szCs w:val="18"/>
              </w:rPr>
              <w:t>Falls from a kick stool could result in injury</w:t>
            </w:r>
          </w:p>
        </w:tc>
        <w:tc>
          <w:tcPr>
            <w:tcW w:w="1417" w:type="dxa"/>
          </w:tcPr>
          <w:p w:rsidR="006856E4" w:rsidRPr="006856E4" w:rsidRDefault="006856E4" w:rsidP="006856E4">
            <w:pPr>
              <w:rPr>
                <w:rFonts w:ascii="Verdana" w:hAnsi="Verdana"/>
                <w:sz w:val="18"/>
                <w:szCs w:val="18"/>
              </w:rPr>
            </w:pPr>
            <w:r w:rsidRPr="006856E4">
              <w:rPr>
                <w:rFonts w:ascii="Verdana" w:hAnsi="Verdana"/>
                <w:sz w:val="18"/>
                <w:szCs w:val="18"/>
              </w:rPr>
              <w:t>Users</w:t>
            </w:r>
          </w:p>
          <w:p w:rsidR="00C431C9" w:rsidRPr="006856E4" w:rsidRDefault="00C431C9" w:rsidP="00C431C9">
            <w:pPr>
              <w:rPr>
                <w:rFonts w:ascii="Verdana" w:hAnsi="Verdana"/>
                <w:sz w:val="18"/>
                <w:szCs w:val="18"/>
              </w:rPr>
            </w:pPr>
          </w:p>
          <w:p w:rsidR="00C431C9" w:rsidRPr="006856E4" w:rsidRDefault="00C431C9" w:rsidP="006856E4">
            <w:pPr>
              <w:rPr>
                <w:rFonts w:ascii="Verdana" w:hAnsi="Verdana"/>
                <w:sz w:val="18"/>
                <w:szCs w:val="18"/>
              </w:rPr>
            </w:pPr>
          </w:p>
        </w:tc>
        <w:tc>
          <w:tcPr>
            <w:tcW w:w="7371" w:type="dxa"/>
          </w:tcPr>
          <w:p w:rsidR="00C431C9" w:rsidRDefault="00C431C9" w:rsidP="006856E4">
            <w:pPr>
              <w:rPr>
                <w:rFonts w:ascii="Verdana" w:hAnsi="Verdana"/>
                <w:sz w:val="18"/>
                <w:szCs w:val="18"/>
              </w:rPr>
            </w:pPr>
            <w:r w:rsidRPr="00493448">
              <w:rPr>
                <w:rFonts w:ascii="Verdana" w:hAnsi="Verdana"/>
                <w:sz w:val="18"/>
                <w:szCs w:val="18"/>
              </w:rPr>
              <w:t xml:space="preserve">Kick-stools </w:t>
            </w:r>
            <w:r>
              <w:rPr>
                <w:rFonts w:ascii="Verdana" w:hAnsi="Verdana"/>
                <w:sz w:val="18"/>
                <w:szCs w:val="18"/>
              </w:rPr>
              <w:t xml:space="preserve">(stood on for reaching high places) </w:t>
            </w:r>
            <w:r w:rsidRPr="00493448">
              <w:rPr>
                <w:rFonts w:ascii="Verdana" w:hAnsi="Verdana"/>
                <w:sz w:val="18"/>
                <w:szCs w:val="18"/>
              </w:rPr>
              <w:t>have been registered with the</w:t>
            </w:r>
            <w:r>
              <w:rPr>
                <w:rFonts w:ascii="Verdana" w:hAnsi="Verdana"/>
                <w:sz w:val="18"/>
                <w:szCs w:val="18"/>
              </w:rPr>
              <w:t xml:space="preserve"> Photon </w:t>
            </w:r>
            <w:r w:rsidRPr="0012041B">
              <w:rPr>
                <w:rFonts w:ascii="Verdana" w:hAnsi="Verdana"/>
                <w:sz w:val="18"/>
                <w:szCs w:val="18"/>
              </w:rPr>
              <w:t xml:space="preserve">Science Institute for regular safety inspections. The Mantis laser system has its own dedicated kick-stool for authorised users of the Mantis laser system and this is labelled accordingly. </w:t>
            </w:r>
          </w:p>
          <w:p w:rsidR="006856E4" w:rsidRDefault="006856E4" w:rsidP="006856E4">
            <w:pPr>
              <w:rPr>
                <w:rFonts w:ascii="Verdana" w:hAnsi="Verdana"/>
                <w:sz w:val="18"/>
                <w:szCs w:val="18"/>
              </w:rPr>
            </w:pPr>
          </w:p>
        </w:tc>
        <w:tc>
          <w:tcPr>
            <w:tcW w:w="851" w:type="dxa"/>
          </w:tcPr>
          <w:p w:rsidR="00C431C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Default="00C431C9" w:rsidP="00C431C9">
            <w:pPr>
              <w:jc w:val="center"/>
              <w:rPr>
                <w:rFonts w:ascii="Verdana" w:hAnsi="Verdana"/>
                <w:sz w:val="18"/>
                <w:szCs w:val="18"/>
              </w:rPr>
            </w:pPr>
            <w:r>
              <w:rPr>
                <w:rFonts w:ascii="Verdana" w:hAnsi="Verdana"/>
                <w:sz w:val="18"/>
                <w:szCs w:val="18"/>
              </w:rPr>
              <w:t>A</w:t>
            </w:r>
          </w:p>
        </w:tc>
      </w:tr>
      <w:tr w:rsidR="00C431C9" w:rsidRPr="003708A9" w:rsidTr="00C260AA">
        <w:trPr>
          <w:jc w:val="center"/>
        </w:trPr>
        <w:tc>
          <w:tcPr>
            <w:tcW w:w="1271" w:type="dxa"/>
          </w:tcPr>
          <w:p w:rsidR="00C431C9" w:rsidRDefault="00C431C9" w:rsidP="00C431C9">
            <w:pPr>
              <w:rPr>
                <w:rFonts w:ascii="Verdana" w:hAnsi="Verdana"/>
                <w:sz w:val="18"/>
                <w:szCs w:val="18"/>
              </w:rPr>
            </w:pPr>
            <w:r w:rsidRPr="00B97B94">
              <w:rPr>
                <w:rFonts w:ascii="Verdana" w:hAnsi="Verdana"/>
                <w:sz w:val="18"/>
                <w:szCs w:val="18"/>
              </w:rPr>
              <w:t>General lab use</w:t>
            </w:r>
          </w:p>
        </w:tc>
        <w:tc>
          <w:tcPr>
            <w:tcW w:w="2410" w:type="dxa"/>
          </w:tcPr>
          <w:p w:rsidR="00C431C9" w:rsidRPr="00B97B94" w:rsidRDefault="00C431C9" w:rsidP="00C431C9">
            <w:pPr>
              <w:rPr>
                <w:rFonts w:ascii="Verdana" w:hAnsi="Verdana"/>
                <w:sz w:val="18"/>
                <w:szCs w:val="18"/>
              </w:rPr>
            </w:pPr>
            <w:r>
              <w:rPr>
                <w:rFonts w:ascii="Verdana" w:hAnsi="Verdana"/>
                <w:sz w:val="18"/>
                <w:szCs w:val="18"/>
              </w:rPr>
              <w:t>L</w:t>
            </w:r>
            <w:r w:rsidRPr="00B97B94">
              <w:rPr>
                <w:rFonts w:ascii="Verdana" w:hAnsi="Verdana"/>
                <w:sz w:val="18"/>
                <w:szCs w:val="18"/>
              </w:rPr>
              <w:t>one working</w:t>
            </w:r>
          </w:p>
        </w:tc>
        <w:tc>
          <w:tcPr>
            <w:tcW w:w="1417" w:type="dxa"/>
          </w:tcPr>
          <w:p w:rsidR="006856E4" w:rsidRPr="006856E4" w:rsidRDefault="006856E4" w:rsidP="006856E4">
            <w:pPr>
              <w:rPr>
                <w:rFonts w:ascii="Verdana" w:hAnsi="Verdana"/>
                <w:sz w:val="18"/>
                <w:szCs w:val="18"/>
              </w:rPr>
            </w:pPr>
            <w:r w:rsidRPr="006856E4">
              <w:rPr>
                <w:rFonts w:ascii="Verdana" w:hAnsi="Verdana"/>
                <w:sz w:val="18"/>
                <w:szCs w:val="18"/>
              </w:rPr>
              <w:t>Users</w:t>
            </w:r>
          </w:p>
          <w:p w:rsidR="00C431C9" w:rsidRPr="006856E4" w:rsidRDefault="00C431C9" w:rsidP="00C431C9">
            <w:pPr>
              <w:rPr>
                <w:rFonts w:ascii="Verdana" w:hAnsi="Verdana"/>
                <w:sz w:val="18"/>
                <w:szCs w:val="18"/>
              </w:rPr>
            </w:pPr>
          </w:p>
          <w:p w:rsidR="00C431C9" w:rsidRPr="006856E4" w:rsidRDefault="00C431C9" w:rsidP="00C431C9">
            <w:pPr>
              <w:rPr>
                <w:rFonts w:ascii="Verdana" w:hAnsi="Verdana"/>
                <w:sz w:val="18"/>
                <w:szCs w:val="18"/>
              </w:rPr>
            </w:pPr>
          </w:p>
          <w:p w:rsidR="00C431C9" w:rsidRPr="006856E4" w:rsidRDefault="00C431C9" w:rsidP="00C431C9">
            <w:pPr>
              <w:rPr>
                <w:rFonts w:ascii="Verdana" w:hAnsi="Verdana"/>
                <w:sz w:val="18"/>
                <w:szCs w:val="18"/>
              </w:rPr>
            </w:pPr>
          </w:p>
        </w:tc>
        <w:tc>
          <w:tcPr>
            <w:tcW w:w="7371" w:type="dxa"/>
          </w:tcPr>
          <w:p w:rsidR="00C431C9" w:rsidRDefault="00C431C9" w:rsidP="00C431C9">
            <w:pPr>
              <w:rPr>
                <w:rFonts w:ascii="Verdana" w:hAnsi="Verdana"/>
                <w:sz w:val="18"/>
                <w:szCs w:val="18"/>
              </w:rPr>
            </w:pPr>
            <w:r>
              <w:rPr>
                <w:rFonts w:ascii="Verdana" w:hAnsi="Verdana"/>
                <w:sz w:val="18"/>
                <w:szCs w:val="18"/>
              </w:rPr>
              <w:t>All lab use is compliant with</w:t>
            </w:r>
            <w:r w:rsidR="006856E4">
              <w:rPr>
                <w:rFonts w:ascii="Verdana" w:hAnsi="Verdana"/>
                <w:sz w:val="18"/>
                <w:szCs w:val="18"/>
              </w:rPr>
              <w:t xml:space="preserve"> local</w:t>
            </w:r>
            <w:r>
              <w:rPr>
                <w:rFonts w:ascii="Verdana" w:hAnsi="Verdana"/>
                <w:sz w:val="18"/>
                <w:szCs w:val="18"/>
              </w:rPr>
              <w:t xml:space="preserve"> policy on lone working. </w:t>
            </w:r>
          </w:p>
          <w:p w:rsidR="00C431C9" w:rsidRDefault="00C431C9" w:rsidP="00C431C9">
            <w:pPr>
              <w:rPr>
                <w:rFonts w:ascii="Verdana" w:hAnsi="Verdana"/>
                <w:sz w:val="18"/>
                <w:szCs w:val="18"/>
              </w:rPr>
            </w:pPr>
            <w:r w:rsidRPr="0012041B">
              <w:rPr>
                <w:rFonts w:ascii="Verdana" w:hAnsi="Verdana"/>
                <w:bCs/>
                <w:sz w:val="18"/>
                <w:szCs w:val="18"/>
              </w:rPr>
              <w:t>Work hours restricted from 8 am</w:t>
            </w:r>
            <w:r>
              <w:rPr>
                <w:rFonts w:ascii="Verdana" w:hAnsi="Verdana"/>
                <w:bCs/>
                <w:sz w:val="18"/>
                <w:szCs w:val="18"/>
              </w:rPr>
              <w:t xml:space="preserve"> to 5</w:t>
            </w:r>
            <w:r w:rsidRPr="0012041B">
              <w:rPr>
                <w:rFonts w:ascii="Verdana" w:hAnsi="Verdana"/>
                <w:bCs/>
                <w:sz w:val="18"/>
                <w:szCs w:val="18"/>
              </w:rPr>
              <w:t xml:space="preserve"> pm Monday to Friday.</w:t>
            </w:r>
            <w:r>
              <w:rPr>
                <w:rFonts w:ascii="Verdana" w:hAnsi="Verdana"/>
                <w:bCs/>
                <w:sz w:val="18"/>
                <w:szCs w:val="18"/>
              </w:rPr>
              <w:t xml:space="preserve"> </w:t>
            </w:r>
            <w:r>
              <w:rPr>
                <w:rFonts w:ascii="Verdana" w:hAnsi="Verdana"/>
                <w:sz w:val="18"/>
                <w:szCs w:val="18"/>
              </w:rPr>
              <w:t>L</w:t>
            </w:r>
            <w:r w:rsidRPr="00C77363">
              <w:rPr>
                <w:rFonts w:ascii="Verdana" w:hAnsi="Verdana"/>
                <w:sz w:val="18"/>
                <w:szCs w:val="18"/>
              </w:rPr>
              <w:t xml:space="preserve">one working </w:t>
            </w:r>
            <w:r>
              <w:rPr>
                <w:rFonts w:ascii="Verdana" w:hAnsi="Verdana"/>
                <w:sz w:val="18"/>
                <w:szCs w:val="18"/>
              </w:rPr>
              <w:t xml:space="preserve">is </w:t>
            </w:r>
            <w:r w:rsidRPr="00C77363">
              <w:rPr>
                <w:rFonts w:ascii="Verdana" w:hAnsi="Verdana"/>
                <w:sz w:val="18"/>
                <w:szCs w:val="18"/>
              </w:rPr>
              <w:t>prohibited</w:t>
            </w:r>
            <w:r w:rsidR="006856E4">
              <w:rPr>
                <w:rFonts w:ascii="Verdana" w:hAnsi="Verdana"/>
                <w:sz w:val="18"/>
                <w:szCs w:val="18"/>
              </w:rPr>
              <w:t xml:space="preserve"> outside these times.</w:t>
            </w:r>
          </w:p>
          <w:p w:rsidR="00C431C9" w:rsidRDefault="00C431C9" w:rsidP="00C431C9">
            <w:pPr>
              <w:rPr>
                <w:rFonts w:ascii="Verdana" w:hAnsi="Verdana"/>
                <w:sz w:val="18"/>
                <w:szCs w:val="18"/>
              </w:rPr>
            </w:pPr>
          </w:p>
          <w:p w:rsidR="00C431C9" w:rsidRDefault="00C431C9" w:rsidP="00C431C9">
            <w:pPr>
              <w:rPr>
                <w:rFonts w:ascii="Verdana" w:hAnsi="Verdana"/>
                <w:sz w:val="18"/>
                <w:szCs w:val="18"/>
              </w:rPr>
            </w:pPr>
            <w:r w:rsidRPr="00C77363">
              <w:rPr>
                <w:rFonts w:ascii="Verdana" w:hAnsi="Verdana"/>
                <w:sz w:val="18"/>
                <w:szCs w:val="18"/>
              </w:rPr>
              <w:t>If working alone within in the lab then a ‘buddy</w:t>
            </w:r>
            <w:r>
              <w:rPr>
                <w:rFonts w:ascii="Verdana" w:hAnsi="Verdana"/>
                <w:sz w:val="18"/>
                <w:szCs w:val="18"/>
              </w:rPr>
              <w:t xml:space="preserve"> system</w:t>
            </w:r>
            <w:r w:rsidRPr="00C77363">
              <w:rPr>
                <w:rFonts w:ascii="Verdana" w:hAnsi="Verdana"/>
                <w:sz w:val="18"/>
                <w:szCs w:val="18"/>
              </w:rPr>
              <w:t xml:space="preserve">’ must be </w:t>
            </w:r>
            <w:r>
              <w:rPr>
                <w:rFonts w:ascii="Verdana" w:hAnsi="Verdana"/>
                <w:sz w:val="18"/>
                <w:szCs w:val="18"/>
              </w:rPr>
              <w:t>in place with contact</w:t>
            </w:r>
            <w:r w:rsidRPr="00C77363">
              <w:rPr>
                <w:rFonts w:ascii="Verdana" w:hAnsi="Verdana"/>
                <w:sz w:val="18"/>
                <w:szCs w:val="18"/>
              </w:rPr>
              <w:t xml:space="preserve"> once per hour.</w:t>
            </w:r>
          </w:p>
          <w:p w:rsidR="00C431C9" w:rsidRDefault="00C431C9" w:rsidP="00C431C9">
            <w:pPr>
              <w:rPr>
                <w:rFonts w:ascii="Verdana" w:hAnsi="Verdana"/>
                <w:sz w:val="18"/>
                <w:szCs w:val="18"/>
              </w:rPr>
            </w:pPr>
          </w:p>
          <w:p w:rsidR="00C431C9" w:rsidRPr="00B958B3" w:rsidRDefault="00C431C9" w:rsidP="00C431C9">
            <w:pPr>
              <w:rPr>
                <w:rFonts w:ascii="Verdana" w:hAnsi="Verdana"/>
                <w:sz w:val="18"/>
                <w:szCs w:val="18"/>
              </w:rPr>
            </w:pPr>
            <w:r w:rsidRPr="00B958B3">
              <w:rPr>
                <w:rFonts w:ascii="Verdana" w:hAnsi="Verdana"/>
                <w:sz w:val="18"/>
                <w:szCs w:val="18"/>
              </w:rPr>
              <w:t>Open beam work is not permitted o</w:t>
            </w:r>
            <w:r w:rsidR="00FC4CBF">
              <w:rPr>
                <w:rFonts w:ascii="Verdana" w:hAnsi="Verdana"/>
                <w:sz w:val="18"/>
                <w:szCs w:val="18"/>
              </w:rPr>
              <w:t>utside of normal working hours.</w:t>
            </w:r>
          </w:p>
          <w:p w:rsidR="00C431C9" w:rsidRPr="00B97B94" w:rsidRDefault="00C431C9" w:rsidP="00C431C9">
            <w:pPr>
              <w:rPr>
                <w:rFonts w:ascii="Verdana" w:hAnsi="Verdana"/>
                <w:sz w:val="18"/>
                <w:szCs w:val="18"/>
              </w:rPr>
            </w:pPr>
          </w:p>
        </w:tc>
        <w:tc>
          <w:tcPr>
            <w:tcW w:w="851" w:type="dxa"/>
          </w:tcPr>
          <w:p w:rsidR="00C431C9" w:rsidRDefault="00C431C9" w:rsidP="00C431C9">
            <w:pPr>
              <w:jc w:val="center"/>
              <w:rPr>
                <w:rFonts w:ascii="Verdana" w:hAnsi="Verdana"/>
                <w:sz w:val="18"/>
                <w:szCs w:val="18"/>
              </w:rPr>
            </w:pPr>
            <w:r>
              <w:rPr>
                <w:rFonts w:ascii="Verdana" w:hAnsi="Verdana"/>
                <w:sz w:val="18"/>
                <w:szCs w:val="18"/>
              </w:rPr>
              <w:t>LOW</w:t>
            </w:r>
          </w:p>
        </w:tc>
        <w:tc>
          <w:tcPr>
            <w:tcW w:w="855" w:type="dxa"/>
          </w:tcPr>
          <w:p w:rsidR="00C431C9" w:rsidRDefault="00C431C9" w:rsidP="00C431C9">
            <w:pPr>
              <w:jc w:val="center"/>
              <w:rPr>
                <w:rFonts w:ascii="Verdana" w:hAnsi="Verdana"/>
                <w:sz w:val="18"/>
                <w:szCs w:val="18"/>
              </w:rPr>
            </w:pPr>
            <w:r>
              <w:rPr>
                <w:rFonts w:ascii="Verdana" w:hAnsi="Verdana"/>
                <w:sz w:val="18"/>
                <w:szCs w:val="18"/>
              </w:rPr>
              <w:t>A</w:t>
            </w:r>
          </w:p>
        </w:tc>
      </w:tr>
    </w:tbl>
    <w:p w:rsidR="005816CD" w:rsidRPr="003708A9" w:rsidRDefault="003708A9">
      <w:pPr>
        <w:rPr>
          <w:rFonts w:ascii="Verdana" w:hAnsi="Verdana"/>
          <w:sz w:val="18"/>
          <w:szCs w:val="18"/>
        </w:rPr>
      </w:pPr>
      <w:r>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5816CD" w:rsidRPr="000701CA" w:rsidTr="008C273E">
        <w:trPr>
          <w:trHeight w:val="577"/>
        </w:trPr>
        <w:tc>
          <w:tcPr>
            <w:tcW w:w="14218" w:type="dxa"/>
            <w:gridSpan w:val="5"/>
            <w:shd w:val="clear" w:color="auto" w:fill="DBE5F1"/>
          </w:tcPr>
          <w:p w:rsidR="005816CD" w:rsidRPr="000701CA" w:rsidRDefault="005816CD" w:rsidP="009804D2">
            <w:pPr>
              <w:rPr>
                <w:rFonts w:ascii="Verdana" w:hAnsi="Verdana"/>
                <w:b/>
                <w:sz w:val="18"/>
                <w:szCs w:val="18"/>
              </w:rPr>
            </w:pPr>
            <w:r w:rsidRPr="000701CA">
              <w:rPr>
                <w:rFonts w:ascii="Verdana" w:hAnsi="Verdana"/>
                <w:b/>
                <w:sz w:val="18"/>
                <w:szCs w:val="18"/>
              </w:rPr>
              <w:lastRenderedPageBreak/>
              <w:t xml:space="preserve">Action plan </w:t>
            </w:r>
            <w:r w:rsidRPr="000701CA">
              <w:rPr>
                <w:rFonts w:ascii="Verdana" w:hAnsi="Verdana"/>
                <w:color w:val="FF0000"/>
                <w:sz w:val="18"/>
                <w:szCs w:val="18"/>
              </w:rPr>
              <w:t>(1</w:t>
            </w:r>
            <w:r w:rsidR="009804D2">
              <w:rPr>
                <w:rFonts w:ascii="Verdana" w:hAnsi="Verdana"/>
                <w:color w:val="FF0000"/>
                <w:sz w:val="18"/>
                <w:szCs w:val="18"/>
              </w:rPr>
              <w:t>8</w:t>
            </w:r>
            <w:r w:rsidRPr="000701CA">
              <w:rPr>
                <w:rFonts w:ascii="Verdana" w:hAnsi="Verdana"/>
                <w:color w:val="FF0000"/>
                <w:sz w:val="18"/>
                <w:szCs w:val="18"/>
              </w:rPr>
              <w:t>)</w:t>
            </w:r>
          </w:p>
        </w:tc>
      </w:tr>
      <w:tr w:rsidR="005816CD" w:rsidRPr="000701CA" w:rsidTr="008C273E">
        <w:tc>
          <w:tcPr>
            <w:tcW w:w="817" w:type="dxa"/>
            <w:shd w:val="clear" w:color="auto" w:fill="DBE5F1"/>
          </w:tcPr>
          <w:p w:rsidR="005816CD" w:rsidRPr="000701CA" w:rsidRDefault="005816CD" w:rsidP="005816CD">
            <w:pPr>
              <w:rPr>
                <w:rFonts w:ascii="Verdana" w:hAnsi="Verdana"/>
                <w:b/>
                <w:sz w:val="18"/>
                <w:szCs w:val="18"/>
              </w:rPr>
            </w:pPr>
            <w:r w:rsidRPr="000701CA">
              <w:rPr>
                <w:rFonts w:ascii="Verdana" w:hAnsi="Verdana"/>
                <w:b/>
                <w:sz w:val="18"/>
                <w:szCs w:val="18"/>
              </w:rPr>
              <w:t>Ref No</w:t>
            </w:r>
          </w:p>
        </w:tc>
        <w:tc>
          <w:tcPr>
            <w:tcW w:w="9028"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Further action required</w:t>
            </w:r>
          </w:p>
        </w:tc>
        <w:tc>
          <w:tcPr>
            <w:tcW w:w="1517"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whom</w:t>
            </w:r>
          </w:p>
        </w:tc>
        <w:tc>
          <w:tcPr>
            <w:tcW w:w="1441"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Action by when</w:t>
            </w:r>
          </w:p>
        </w:tc>
        <w:tc>
          <w:tcPr>
            <w:tcW w:w="1415" w:type="dxa"/>
            <w:shd w:val="clear" w:color="auto" w:fill="DBE5F1"/>
          </w:tcPr>
          <w:p w:rsidR="005816CD" w:rsidRPr="000701CA" w:rsidRDefault="005816CD" w:rsidP="000701CA">
            <w:pPr>
              <w:jc w:val="center"/>
              <w:rPr>
                <w:rFonts w:ascii="Verdana" w:hAnsi="Verdana"/>
                <w:b/>
                <w:sz w:val="18"/>
                <w:szCs w:val="18"/>
              </w:rPr>
            </w:pPr>
            <w:r w:rsidRPr="000701CA">
              <w:rPr>
                <w:rFonts w:ascii="Verdana" w:hAnsi="Verdana"/>
                <w:b/>
                <w:sz w:val="18"/>
                <w:szCs w:val="18"/>
              </w:rPr>
              <w:t>Done</w:t>
            </w:r>
          </w:p>
        </w:tc>
      </w:tr>
      <w:tr w:rsidR="005816CD" w:rsidRPr="000701CA" w:rsidTr="00151BD5">
        <w:trPr>
          <w:trHeight w:val="24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D35501">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79"/>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r w:rsidR="005816CD" w:rsidRPr="000701CA" w:rsidTr="000701CA">
        <w:trPr>
          <w:trHeight w:val="680"/>
        </w:trPr>
        <w:tc>
          <w:tcPr>
            <w:tcW w:w="817" w:type="dxa"/>
          </w:tcPr>
          <w:p w:rsidR="005816CD" w:rsidRPr="000701CA" w:rsidRDefault="005816CD" w:rsidP="005816CD">
            <w:pPr>
              <w:rPr>
                <w:rFonts w:ascii="Verdana" w:hAnsi="Verdana"/>
                <w:sz w:val="18"/>
                <w:szCs w:val="18"/>
              </w:rPr>
            </w:pPr>
          </w:p>
        </w:tc>
        <w:tc>
          <w:tcPr>
            <w:tcW w:w="9028" w:type="dxa"/>
          </w:tcPr>
          <w:p w:rsidR="005816CD" w:rsidRPr="000701CA" w:rsidRDefault="005816CD" w:rsidP="005816CD">
            <w:pPr>
              <w:rPr>
                <w:rFonts w:ascii="Verdana" w:hAnsi="Verdana"/>
                <w:sz w:val="18"/>
                <w:szCs w:val="18"/>
              </w:rPr>
            </w:pPr>
          </w:p>
        </w:tc>
        <w:tc>
          <w:tcPr>
            <w:tcW w:w="1517" w:type="dxa"/>
          </w:tcPr>
          <w:p w:rsidR="005816CD" w:rsidRPr="000701CA" w:rsidRDefault="005816CD" w:rsidP="005816CD">
            <w:pPr>
              <w:rPr>
                <w:rFonts w:ascii="Verdana" w:hAnsi="Verdana"/>
                <w:sz w:val="18"/>
                <w:szCs w:val="18"/>
              </w:rPr>
            </w:pPr>
          </w:p>
        </w:tc>
        <w:tc>
          <w:tcPr>
            <w:tcW w:w="1441" w:type="dxa"/>
          </w:tcPr>
          <w:p w:rsidR="005816CD" w:rsidRPr="000701CA" w:rsidRDefault="005816CD" w:rsidP="005816CD">
            <w:pPr>
              <w:rPr>
                <w:rFonts w:ascii="Verdana" w:hAnsi="Verdana"/>
                <w:sz w:val="18"/>
                <w:szCs w:val="18"/>
              </w:rPr>
            </w:pPr>
          </w:p>
        </w:tc>
        <w:tc>
          <w:tcPr>
            <w:tcW w:w="1415" w:type="dxa"/>
          </w:tcPr>
          <w:p w:rsidR="005816CD" w:rsidRPr="000701CA" w:rsidRDefault="005816CD" w:rsidP="005816CD">
            <w:pPr>
              <w:rPr>
                <w:rFonts w:ascii="Verdana" w:hAnsi="Verdana"/>
                <w:sz w:val="18"/>
                <w:szCs w:val="18"/>
              </w:rPr>
            </w:pPr>
          </w:p>
        </w:tc>
      </w:tr>
    </w:tbl>
    <w:p w:rsidR="00361EBD" w:rsidRDefault="00361EBD" w:rsidP="00DB59EA">
      <w:pPr>
        <w:rPr>
          <w:rFonts w:ascii="Verdana" w:hAnsi="Verdana"/>
          <w:sz w:val="18"/>
        </w:rPr>
      </w:pPr>
    </w:p>
    <w:p w:rsidR="00361EBD" w:rsidRDefault="00361EBD">
      <w:pPr>
        <w:rPr>
          <w:rFonts w:ascii="Verdana" w:hAnsi="Verdana"/>
          <w:sz w:val="18"/>
        </w:rPr>
      </w:pPr>
      <w:r>
        <w:rPr>
          <w:rFonts w:ascii="Verdana" w:hAnsi="Verdana"/>
          <w:sz w:val="18"/>
        </w:rPr>
        <w:br w:type="page"/>
      </w:r>
    </w:p>
    <w:p w:rsidR="00361EBD" w:rsidRDefault="00361EBD" w:rsidP="00361EBD">
      <w:pPr>
        <w:pStyle w:val="NoSpacing"/>
        <w:spacing w:before="100" w:beforeAutospacing="1" w:after="100" w:afterAutospacing="1" w:line="276" w:lineRule="auto"/>
        <w:contextualSpacing/>
        <w:jc w:val="both"/>
        <w:rPr>
          <w:rFonts w:ascii="Verdana" w:hAnsi="Verdana"/>
          <w:b/>
          <w:szCs w:val="20"/>
        </w:rPr>
      </w:pPr>
      <w:r>
        <w:rPr>
          <w:rFonts w:ascii="Verdana" w:hAnsi="Verdana"/>
          <w:b/>
          <w:szCs w:val="20"/>
        </w:rPr>
        <w:lastRenderedPageBreak/>
        <w:t>User Declaration</w:t>
      </w:r>
    </w:p>
    <w:p w:rsidR="00361EBD" w:rsidRDefault="00361EBD" w:rsidP="00361EBD">
      <w:pPr>
        <w:pStyle w:val="NoSpacing"/>
        <w:spacing w:before="100" w:beforeAutospacing="1" w:after="100" w:afterAutospacing="1" w:line="276" w:lineRule="auto"/>
        <w:contextualSpacing/>
        <w:jc w:val="both"/>
        <w:rPr>
          <w:rFonts w:ascii="Verdana" w:hAnsi="Verdana"/>
          <w:i/>
          <w:sz w:val="20"/>
          <w:szCs w:val="20"/>
        </w:rPr>
      </w:pPr>
      <w:r>
        <w:rPr>
          <w:rFonts w:ascii="Verdana" w:hAnsi="Verdana"/>
          <w:i/>
          <w:sz w:val="20"/>
          <w:szCs w:val="20"/>
        </w:rPr>
        <w:t>I have read and understood this document and agree to abide by its requirements at all times. I accept that we are all jointly responsible for one another’s safety and undertake not to knowingly permit the infringement of these requirements by others.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80"/>
        <w:gridCol w:w="4245"/>
        <w:gridCol w:w="3777"/>
      </w:tblGrid>
      <w:tr w:rsidR="00361EBD" w:rsidTr="00361EBD">
        <w:tc>
          <w:tcPr>
            <w:tcW w:w="6237" w:type="dxa"/>
            <w:tcBorders>
              <w:top w:val="nil"/>
              <w:left w:val="nil"/>
              <w:bottom w:val="single" w:sz="4" w:space="0" w:color="auto"/>
              <w:right w:val="single" w:sz="4" w:space="0" w:color="auto"/>
            </w:tcBorders>
            <w:hideMark/>
          </w:tcPr>
          <w:p w:rsidR="00361EBD" w:rsidRDefault="00361EBD">
            <w:pPr>
              <w:jc w:val="both"/>
              <w:rPr>
                <w:b/>
                <w:sz w:val="22"/>
                <w:szCs w:val="22"/>
              </w:rPr>
            </w:pPr>
            <w:r>
              <w:rPr>
                <w:b/>
                <w:sz w:val="22"/>
                <w:szCs w:val="22"/>
              </w:rPr>
              <w:t>Name</w:t>
            </w:r>
          </w:p>
        </w:tc>
        <w:tc>
          <w:tcPr>
            <w:tcW w:w="4395" w:type="dxa"/>
            <w:tcBorders>
              <w:top w:val="nil"/>
              <w:left w:val="single" w:sz="4" w:space="0" w:color="auto"/>
              <w:bottom w:val="single" w:sz="4" w:space="0" w:color="auto"/>
              <w:right w:val="single" w:sz="4" w:space="0" w:color="auto"/>
            </w:tcBorders>
            <w:hideMark/>
          </w:tcPr>
          <w:p w:rsidR="00361EBD" w:rsidRDefault="00361EBD">
            <w:pPr>
              <w:jc w:val="both"/>
              <w:rPr>
                <w:b/>
                <w:sz w:val="22"/>
                <w:szCs w:val="22"/>
              </w:rPr>
            </w:pPr>
            <w:r>
              <w:rPr>
                <w:b/>
                <w:sz w:val="22"/>
                <w:szCs w:val="22"/>
              </w:rPr>
              <w:t>Signature</w:t>
            </w:r>
          </w:p>
        </w:tc>
        <w:tc>
          <w:tcPr>
            <w:tcW w:w="3930" w:type="dxa"/>
            <w:tcBorders>
              <w:top w:val="nil"/>
              <w:left w:val="single" w:sz="4" w:space="0" w:color="auto"/>
              <w:bottom w:val="single" w:sz="4" w:space="0" w:color="auto"/>
              <w:right w:val="nil"/>
            </w:tcBorders>
            <w:hideMark/>
          </w:tcPr>
          <w:p w:rsidR="00361EBD" w:rsidRDefault="00361EBD">
            <w:pPr>
              <w:jc w:val="both"/>
              <w:rPr>
                <w:b/>
                <w:sz w:val="22"/>
                <w:szCs w:val="22"/>
              </w:rPr>
            </w:pPr>
            <w:r>
              <w:rPr>
                <w:b/>
                <w:sz w:val="22"/>
                <w:szCs w:val="22"/>
              </w:rPr>
              <w:t>Date</w:t>
            </w:r>
          </w:p>
        </w:tc>
      </w:tr>
      <w:tr w:rsidR="00361EBD" w:rsidTr="00361EBD">
        <w:trPr>
          <w:trHeight w:val="624"/>
        </w:trPr>
        <w:tc>
          <w:tcPr>
            <w:tcW w:w="6237" w:type="dxa"/>
            <w:tcBorders>
              <w:top w:val="single" w:sz="4" w:space="0" w:color="auto"/>
              <w:left w:val="nil"/>
              <w:bottom w:val="nil"/>
              <w:right w:val="single" w:sz="4" w:space="0" w:color="auto"/>
            </w:tcBorders>
          </w:tcPr>
          <w:p w:rsidR="00361EBD" w:rsidRDefault="00361EBD">
            <w:pPr>
              <w:jc w:val="both"/>
              <w:rPr>
                <w:b/>
                <w:sz w:val="22"/>
                <w:szCs w:val="22"/>
              </w:rPr>
            </w:pPr>
          </w:p>
        </w:tc>
        <w:tc>
          <w:tcPr>
            <w:tcW w:w="4395" w:type="dxa"/>
            <w:tcBorders>
              <w:top w:val="single" w:sz="4" w:space="0" w:color="auto"/>
              <w:left w:val="single" w:sz="4" w:space="0" w:color="auto"/>
              <w:bottom w:val="nil"/>
              <w:right w:val="single" w:sz="4" w:space="0" w:color="auto"/>
            </w:tcBorders>
          </w:tcPr>
          <w:p w:rsidR="00361EBD" w:rsidRDefault="00361EBD">
            <w:pPr>
              <w:jc w:val="both"/>
              <w:rPr>
                <w:b/>
                <w:sz w:val="22"/>
                <w:szCs w:val="22"/>
              </w:rPr>
            </w:pPr>
          </w:p>
        </w:tc>
        <w:tc>
          <w:tcPr>
            <w:tcW w:w="3930" w:type="dxa"/>
            <w:tcBorders>
              <w:top w:val="single" w:sz="4" w:space="0" w:color="auto"/>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r w:rsidR="00361EBD" w:rsidTr="00361EBD">
        <w:trPr>
          <w:trHeight w:val="624"/>
        </w:trPr>
        <w:tc>
          <w:tcPr>
            <w:tcW w:w="6237" w:type="dxa"/>
            <w:tcBorders>
              <w:top w:val="nil"/>
              <w:left w:val="nil"/>
              <w:bottom w:val="nil"/>
              <w:right w:val="single" w:sz="4" w:space="0" w:color="auto"/>
            </w:tcBorders>
          </w:tcPr>
          <w:p w:rsidR="00361EBD" w:rsidRDefault="00361EBD">
            <w:pPr>
              <w:jc w:val="both"/>
              <w:rPr>
                <w:b/>
                <w:sz w:val="22"/>
                <w:szCs w:val="22"/>
              </w:rPr>
            </w:pPr>
          </w:p>
        </w:tc>
        <w:tc>
          <w:tcPr>
            <w:tcW w:w="4395" w:type="dxa"/>
            <w:tcBorders>
              <w:top w:val="nil"/>
              <w:left w:val="single" w:sz="4" w:space="0" w:color="auto"/>
              <w:bottom w:val="nil"/>
              <w:right w:val="single" w:sz="4" w:space="0" w:color="auto"/>
            </w:tcBorders>
          </w:tcPr>
          <w:p w:rsidR="00361EBD" w:rsidRDefault="00361EBD">
            <w:pPr>
              <w:jc w:val="both"/>
              <w:rPr>
                <w:b/>
                <w:sz w:val="22"/>
                <w:szCs w:val="22"/>
              </w:rPr>
            </w:pPr>
          </w:p>
        </w:tc>
        <w:tc>
          <w:tcPr>
            <w:tcW w:w="3930" w:type="dxa"/>
            <w:tcBorders>
              <w:top w:val="nil"/>
              <w:left w:val="single" w:sz="4" w:space="0" w:color="auto"/>
              <w:bottom w:val="nil"/>
              <w:right w:val="nil"/>
            </w:tcBorders>
          </w:tcPr>
          <w:p w:rsidR="00361EBD" w:rsidRDefault="00361EBD">
            <w:pPr>
              <w:jc w:val="both"/>
              <w:rPr>
                <w:b/>
                <w:sz w:val="22"/>
                <w:szCs w:val="22"/>
              </w:rPr>
            </w:pPr>
          </w:p>
        </w:tc>
      </w:tr>
    </w:tbl>
    <w:p w:rsidR="00361EBD" w:rsidRDefault="00361EBD" w:rsidP="00361EBD">
      <w:pPr>
        <w:rPr>
          <w:rFonts w:ascii="Verdana" w:hAnsi="Verdana"/>
          <w:sz w:val="18"/>
        </w:rPr>
        <w:sectPr w:rsidR="00361EBD">
          <w:pgSz w:w="16838" w:h="11906" w:orient="landscape"/>
          <w:pgMar w:top="1418" w:right="1418" w:bottom="1418" w:left="1418" w:header="709" w:footer="709" w:gutter="0"/>
          <w:cols w:space="720"/>
        </w:sectPr>
      </w:pPr>
      <w:bookmarkStart w:id="0" w:name="_GoBack"/>
      <w:bookmarkEnd w:id="0"/>
    </w:p>
    <w:p w:rsidR="002D7ABB" w:rsidRPr="00D86E02" w:rsidRDefault="00CA2B83" w:rsidP="00D86E02">
      <w:pPr>
        <w:spacing w:line="288" w:lineRule="auto"/>
        <w:rPr>
          <w:rFonts w:ascii="Verdana" w:hAnsi="Verdana"/>
          <w:b/>
          <w:sz w:val="20"/>
          <w:u w:val="single"/>
        </w:rPr>
      </w:pPr>
      <w:r w:rsidRPr="00D86E02">
        <w:rPr>
          <w:rFonts w:ascii="Verdana" w:hAnsi="Verdana"/>
          <w:b/>
          <w:sz w:val="20"/>
          <w:u w:val="single"/>
        </w:rPr>
        <w:lastRenderedPageBreak/>
        <w:t>Notes to accompany</w:t>
      </w:r>
      <w:r w:rsidR="002D7ABB" w:rsidRPr="00D86E02">
        <w:rPr>
          <w:rFonts w:ascii="Verdana" w:hAnsi="Verdana"/>
          <w:b/>
          <w:sz w:val="20"/>
          <w:u w:val="single"/>
        </w:rPr>
        <w:t xml:space="preserve"> </w:t>
      </w:r>
      <w:r w:rsidR="00B34DDF">
        <w:rPr>
          <w:rFonts w:ascii="Verdana" w:hAnsi="Verdana"/>
          <w:b/>
          <w:sz w:val="20"/>
          <w:u w:val="single"/>
        </w:rPr>
        <w:t>Laser</w:t>
      </w:r>
      <w:r w:rsidR="00364B84" w:rsidRPr="00D86E02">
        <w:rPr>
          <w:rFonts w:ascii="Verdana" w:hAnsi="Verdana"/>
          <w:b/>
          <w:sz w:val="20"/>
          <w:u w:val="single"/>
        </w:rPr>
        <w:t xml:space="preserve"> R</w:t>
      </w:r>
      <w:r w:rsidR="002D7ABB" w:rsidRPr="00D86E02">
        <w:rPr>
          <w:rFonts w:ascii="Verdana" w:hAnsi="Verdana"/>
          <w:b/>
          <w:sz w:val="20"/>
          <w:u w:val="single"/>
        </w:rPr>
        <w:t xml:space="preserve">isk </w:t>
      </w:r>
      <w:r w:rsidR="00364B84" w:rsidRPr="00D86E02">
        <w:rPr>
          <w:rFonts w:ascii="Verdana" w:hAnsi="Verdana"/>
          <w:b/>
          <w:sz w:val="20"/>
          <w:u w:val="single"/>
        </w:rPr>
        <w:t>A</w:t>
      </w:r>
      <w:r w:rsidR="002D7ABB" w:rsidRPr="00D86E02">
        <w:rPr>
          <w:rFonts w:ascii="Verdana" w:hAnsi="Verdana"/>
          <w:b/>
          <w:sz w:val="20"/>
          <w:u w:val="single"/>
        </w:rPr>
        <w:t xml:space="preserve">ssessment </w:t>
      </w:r>
      <w:r w:rsidR="00364B84" w:rsidRPr="00D86E02">
        <w:rPr>
          <w:rFonts w:ascii="Verdana" w:hAnsi="Verdana"/>
          <w:b/>
          <w:sz w:val="20"/>
          <w:u w:val="single"/>
        </w:rPr>
        <w:t>F</w:t>
      </w:r>
      <w:r w:rsidR="002D7ABB" w:rsidRPr="00D86E02">
        <w:rPr>
          <w:rFonts w:ascii="Verdana" w:hAnsi="Verdana"/>
          <w:b/>
          <w:sz w:val="20"/>
          <w:u w:val="single"/>
        </w:rPr>
        <w:t>orm</w:t>
      </w:r>
    </w:p>
    <w:p w:rsidR="002D7ABB" w:rsidRPr="00D86E02" w:rsidRDefault="002D7ABB" w:rsidP="00D86E02">
      <w:pPr>
        <w:spacing w:line="288" w:lineRule="auto"/>
        <w:rPr>
          <w:rFonts w:ascii="Verdana" w:hAnsi="Verdana"/>
          <w:sz w:val="20"/>
        </w:rPr>
      </w:pPr>
    </w:p>
    <w:p w:rsidR="002D7ABB" w:rsidRPr="00D86E02" w:rsidRDefault="00CA2B83" w:rsidP="00B34DDF">
      <w:pPr>
        <w:spacing w:line="288" w:lineRule="auto"/>
        <w:rPr>
          <w:rFonts w:ascii="Verdana" w:hAnsi="Verdana"/>
          <w:sz w:val="20"/>
        </w:rPr>
      </w:pPr>
      <w:r w:rsidRPr="00D86E02">
        <w:rPr>
          <w:rFonts w:ascii="Verdana" w:hAnsi="Verdana"/>
          <w:sz w:val="20"/>
        </w:rPr>
        <w:t>T</w:t>
      </w:r>
      <w:r w:rsidR="002D7ABB" w:rsidRPr="00D86E02">
        <w:rPr>
          <w:rFonts w:ascii="Verdana" w:hAnsi="Verdana"/>
          <w:sz w:val="20"/>
        </w:rPr>
        <w:t xml:space="preserve">his form is </w:t>
      </w:r>
      <w:r w:rsidR="00B34DDF">
        <w:rPr>
          <w:rFonts w:ascii="Verdana" w:hAnsi="Verdana"/>
          <w:sz w:val="20"/>
        </w:rPr>
        <w:t xml:space="preserve">adapted from </w:t>
      </w:r>
      <w:r w:rsidR="002D7ABB" w:rsidRPr="00D86E02">
        <w:rPr>
          <w:rFonts w:ascii="Verdana" w:hAnsi="Verdana"/>
          <w:sz w:val="20"/>
        </w:rPr>
        <w:t>the one recommended by Safety Services, and used on the University’s risk assessment training courses.  It is strongly suggested that you use it for all new assessments, and when existing assessments are being substantially revised. However, its use is not compulsory. Providing the assessor addresses th</w:t>
      </w:r>
      <w:r w:rsidR="000A501D" w:rsidRPr="00D86E02">
        <w:rPr>
          <w:rFonts w:ascii="Verdana" w:hAnsi="Verdana"/>
          <w:sz w:val="20"/>
        </w:rPr>
        <w:t>e same issues</w:t>
      </w:r>
      <w:r w:rsidR="00D86E02">
        <w:rPr>
          <w:rFonts w:ascii="Verdana" w:hAnsi="Verdana"/>
          <w:sz w:val="20"/>
        </w:rPr>
        <w:t>,</w:t>
      </w:r>
      <w:r w:rsidR="00E3654D" w:rsidRPr="00D86E02">
        <w:rPr>
          <w:rFonts w:ascii="Verdana" w:hAnsi="Verdana"/>
          <w:sz w:val="20"/>
        </w:rPr>
        <w:t xml:space="preserve"> alternative</w:t>
      </w:r>
      <w:r w:rsidR="002D7ABB" w:rsidRPr="00D86E02">
        <w:rPr>
          <w:rFonts w:ascii="Verdana" w:hAnsi="Verdana"/>
          <w:sz w:val="20"/>
        </w:rPr>
        <w:t xml:space="preserve"> layouts</w:t>
      </w:r>
      <w:r w:rsidR="000A501D" w:rsidRPr="00D86E02">
        <w:rPr>
          <w:rFonts w:ascii="Verdana" w:hAnsi="Verdana"/>
          <w:sz w:val="20"/>
        </w:rPr>
        <w:t xml:space="preserve"> may be used</w:t>
      </w:r>
      <w:r w:rsidR="002D7ABB" w:rsidRPr="00D86E02">
        <w:rPr>
          <w:rFonts w:ascii="Verdana" w:hAnsi="Verdana"/>
          <w:sz w:val="20"/>
        </w:rPr>
        <w:t>.</w:t>
      </w:r>
    </w:p>
    <w:p w:rsidR="009804D2" w:rsidRPr="00D86E02" w:rsidRDefault="009804D2" w:rsidP="009804D2">
      <w:pPr>
        <w:spacing w:line="288" w:lineRule="auto"/>
        <w:rPr>
          <w:rFonts w:ascii="Verdana" w:hAnsi="Verdana"/>
          <w:sz w:val="20"/>
        </w:rPr>
      </w:pPr>
    </w:p>
    <w:p w:rsidR="009804D2" w:rsidRDefault="009804D2"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Date</w:t>
      </w:r>
      <w:r w:rsidRPr="00D86E02">
        <w:rPr>
          <w:rFonts w:ascii="Verdana" w:hAnsi="Verdana"/>
          <w:sz w:val="20"/>
        </w:rPr>
        <w:t xml:space="preserve"> : Insert date that assessment form is completed.  The assessment must be valid on that day, and subsequent days, unless circumstances change and amendments are necessary.</w:t>
      </w:r>
    </w:p>
    <w:p w:rsidR="009804D2" w:rsidRPr="009804D2" w:rsidRDefault="009804D2" w:rsidP="00F2197A">
      <w:pPr>
        <w:tabs>
          <w:tab w:val="num" w:pos="567"/>
        </w:tabs>
        <w:spacing w:line="288" w:lineRule="auto"/>
        <w:ind w:left="567" w:hanging="567"/>
        <w:rPr>
          <w:rFonts w:ascii="Verdana" w:hAnsi="Verdana"/>
          <w:sz w:val="20"/>
        </w:rPr>
      </w:pPr>
    </w:p>
    <w:p w:rsidR="00CA2B83" w:rsidRPr="00D86E02" w:rsidRDefault="00CA2B83"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Assessed by</w:t>
      </w:r>
      <w:r w:rsidRPr="00D86E02">
        <w:rPr>
          <w:rFonts w:ascii="Verdana" w:hAnsi="Verdana"/>
          <w:sz w:val="20"/>
        </w:rPr>
        <w:t xml:space="preserve"> : Insert the name and signature of the assessor. </w:t>
      </w:r>
      <w:r w:rsidR="00B34DDF">
        <w:rPr>
          <w:rFonts w:ascii="Verdana" w:hAnsi="Verdana"/>
          <w:sz w:val="20"/>
        </w:rPr>
        <w:t>T</w:t>
      </w:r>
      <w:r w:rsidRPr="00D86E02">
        <w:rPr>
          <w:rFonts w:ascii="Verdana" w:hAnsi="Verdana"/>
          <w:sz w:val="20"/>
        </w:rPr>
        <w:t xml:space="preserve">he assessor should have </w:t>
      </w:r>
      <w:r w:rsidR="001D3F5A">
        <w:rPr>
          <w:rFonts w:ascii="Verdana" w:hAnsi="Verdana"/>
          <w:sz w:val="20"/>
        </w:rPr>
        <w:t>completed</w:t>
      </w:r>
      <w:r w:rsidRPr="00D86E02">
        <w:rPr>
          <w:rFonts w:ascii="Verdana" w:hAnsi="Verdana"/>
          <w:sz w:val="20"/>
        </w:rPr>
        <w:t xml:space="preserve"> </w:t>
      </w:r>
      <w:r w:rsidR="00B34DDF">
        <w:rPr>
          <w:rFonts w:ascii="Verdana" w:hAnsi="Verdana"/>
          <w:sz w:val="20"/>
        </w:rPr>
        <w:t xml:space="preserve">the Laser Safety Awareness course THS42e and </w:t>
      </w:r>
      <w:r w:rsidR="00B34DDF" w:rsidRPr="00B34DDF">
        <w:rPr>
          <w:rFonts w:ascii="Verdana" w:hAnsi="Verdana"/>
          <w:sz w:val="20"/>
        </w:rPr>
        <w:t>Advanced Laser Safety Awareness</w:t>
      </w:r>
      <w:r w:rsidR="00B34DDF">
        <w:rPr>
          <w:rFonts w:ascii="Verdana" w:hAnsi="Verdana"/>
          <w:sz w:val="20"/>
        </w:rPr>
        <w:t xml:space="preserve"> course THS43e.</w:t>
      </w:r>
      <w:r w:rsidR="001D3F5A">
        <w:rPr>
          <w:rFonts w:ascii="Verdana" w:hAnsi="Verdana"/>
          <w:sz w:val="20"/>
        </w:rPr>
        <w:t xml:space="preserve"> General guidance on completing risk assessments can be found on the safety services website: </w:t>
      </w:r>
      <w:r w:rsidR="001D3F5A" w:rsidRPr="001D3F5A">
        <w:rPr>
          <w:rFonts w:ascii="Verdana" w:hAnsi="Verdana"/>
          <w:sz w:val="20"/>
        </w:rPr>
        <w:t>https://www.healthandsafety.manchester.ac.uk/toolkits/ra/</w:t>
      </w:r>
      <w:r w:rsidR="000A486F" w:rsidRPr="00D86E02">
        <w:rPr>
          <w:rFonts w:ascii="Verdana" w:hAnsi="Verdana"/>
          <w:sz w:val="20"/>
        </w:rPr>
        <w:br/>
      </w:r>
    </w:p>
    <w:p w:rsidR="00896503" w:rsidRPr="009804D2" w:rsidRDefault="001D3F5A" w:rsidP="00F2197A">
      <w:pPr>
        <w:numPr>
          <w:ilvl w:val="0"/>
          <w:numId w:val="2"/>
        </w:numPr>
        <w:tabs>
          <w:tab w:val="clear" w:pos="720"/>
          <w:tab w:val="num" w:pos="567"/>
        </w:tabs>
        <w:spacing w:line="288" w:lineRule="auto"/>
        <w:ind w:left="567" w:hanging="567"/>
        <w:rPr>
          <w:rFonts w:ascii="Verdana" w:hAnsi="Verdana"/>
          <w:sz w:val="20"/>
        </w:rPr>
      </w:pPr>
      <w:bookmarkStart w:id="1" w:name="OLE_LINK1"/>
      <w:bookmarkStart w:id="2" w:name="OLE_LINK2"/>
      <w:r>
        <w:rPr>
          <w:rFonts w:ascii="Verdana" w:hAnsi="Verdana"/>
          <w:b/>
          <w:sz w:val="20"/>
        </w:rPr>
        <w:t>Checked/</w:t>
      </w:r>
      <w:r w:rsidR="00CA2B83" w:rsidRPr="00D86E02">
        <w:rPr>
          <w:rFonts w:ascii="Verdana" w:hAnsi="Verdana"/>
          <w:b/>
          <w:sz w:val="20"/>
        </w:rPr>
        <w:t>Validated</w:t>
      </w:r>
      <w:r w:rsidR="00896503" w:rsidRPr="00D86E02">
        <w:rPr>
          <w:rFonts w:ascii="Verdana" w:hAnsi="Verdana"/>
          <w:b/>
          <w:sz w:val="20"/>
        </w:rPr>
        <w:t xml:space="preserve"> </w:t>
      </w:r>
      <w:r w:rsidR="00CA2B83" w:rsidRPr="00D86E02">
        <w:rPr>
          <w:rFonts w:ascii="Verdana" w:hAnsi="Verdana"/>
          <w:b/>
          <w:sz w:val="20"/>
        </w:rPr>
        <w:t>by</w:t>
      </w:r>
      <w:r w:rsidR="00CA2B83" w:rsidRPr="00D86E02">
        <w:rPr>
          <w:rFonts w:ascii="Verdana" w:hAnsi="Verdana"/>
          <w:sz w:val="20"/>
        </w:rPr>
        <w:t xml:space="preserve"> :</w:t>
      </w:r>
    </w:p>
    <w:p w:rsidR="00896503" w:rsidRDefault="00896503" w:rsidP="00F2197A">
      <w:pPr>
        <w:tabs>
          <w:tab w:val="num" w:pos="567"/>
        </w:tabs>
        <w:spacing w:line="288" w:lineRule="auto"/>
        <w:ind w:left="567" w:hanging="567"/>
        <w:rPr>
          <w:rFonts w:ascii="Verdana" w:hAnsi="Verdana"/>
          <w:sz w:val="20"/>
        </w:rPr>
      </w:pPr>
      <w:r w:rsidRPr="00D86E02">
        <w:rPr>
          <w:rFonts w:ascii="Verdana" w:hAnsi="Verdana"/>
          <w:b/>
          <w:sz w:val="20"/>
        </w:rPr>
        <w:t xml:space="preserve">Checked by </w:t>
      </w:r>
      <w:r w:rsidRPr="00D86E02">
        <w:rPr>
          <w:rFonts w:ascii="Verdana" w:hAnsi="Verdana"/>
          <w:sz w:val="20"/>
        </w:rPr>
        <w:t xml:space="preserve">: </w:t>
      </w:r>
      <w:r w:rsidR="00CA2B83" w:rsidRPr="00D86E02">
        <w:rPr>
          <w:rFonts w:ascii="Verdana" w:hAnsi="Verdana"/>
          <w:sz w:val="20"/>
        </w:rPr>
        <w:t xml:space="preserve"> Insert the name and signature of someone in a position to </w:t>
      </w:r>
      <w:r w:rsidRPr="00D86E02">
        <w:rPr>
          <w:rFonts w:ascii="Verdana" w:hAnsi="Verdana"/>
          <w:sz w:val="20"/>
        </w:rPr>
        <w:t>check</w:t>
      </w:r>
      <w:r w:rsidR="00CA2B83" w:rsidRPr="00D86E02">
        <w:rPr>
          <w:rFonts w:ascii="Verdana" w:hAnsi="Verdana"/>
          <w:sz w:val="20"/>
        </w:rPr>
        <w:t xml:space="preserve"> that the assessment has </w:t>
      </w:r>
      <w:r w:rsidRPr="00D86E02">
        <w:rPr>
          <w:rFonts w:ascii="Verdana" w:hAnsi="Verdana"/>
          <w:sz w:val="20"/>
        </w:rPr>
        <w:t>been carried out by a competent person who can identify hazards and assess risk, and that the control measures are reasonable and in place.</w:t>
      </w:r>
      <w:r w:rsidR="00CA2B83" w:rsidRPr="00D86E02">
        <w:rPr>
          <w:rFonts w:ascii="Verdana" w:hAnsi="Verdana"/>
          <w:sz w:val="20"/>
        </w:rPr>
        <w:t xml:space="preserve">  </w:t>
      </w:r>
      <w:r w:rsidRPr="00D86E02">
        <w:rPr>
          <w:rFonts w:ascii="Verdana" w:hAnsi="Verdana"/>
          <w:sz w:val="20"/>
        </w:rPr>
        <w:t xml:space="preserve"> The checker </w:t>
      </w:r>
      <w:r w:rsidR="00CA2B83" w:rsidRPr="00D86E02">
        <w:rPr>
          <w:rFonts w:ascii="Verdana" w:hAnsi="Verdana"/>
          <w:sz w:val="20"/>
        </w:rPr>
        <w:t>will normally be a line manager, supervisor, principal investigator, etc.</w:t>
      </w:r>
      <w:r w:rsidRPr="00D86E02">
        <w:rPr>
          <w:rFonts w:ascii="Verdana" w:hAnsi="Verdana"/>
          <w:sz w:val="20"/>
        </w:rPr>
        <w:t xml:space="preserve">  </w:t>
      </w:r>
    </w:p>
    <w:p w:rsidR="001D3F5A" w:rsidRPr="00D86E02" w:rsidRDefault="001D3F5A" w:rsidP="00F2197A">
      <w:pPr>
        <w:tabs>
          <w:tab w:val="num" w:pos="567"/>
        </w:tabs>
        <w:spacing w:line="288" w:lineRule="auto"/>
        <w:ind w:left="567" w:hanging="567"/>
        <w:rPr>
          <w:rFonts w:ascii="Verdana" w:hAnsi="Verdana"/>
          <w:sz w:val="20"/>
        </w:rPr>
      </w:pPr>
    </w:p>
    <w:p w:rsidR="009804D2" w:rsidRDefault="00896503" w:rsidP="00F2197A">
      <w:pPr>
        <w:tabs>
          <w:tab w:val="num" w:pos="567"/>
        </w:tabs>
        <w:spacing w:line="288" w:lineRule="auto"/>
        <w:ind w:left="567" w:hanging="567"/>
        <w:rPr>
          <w:rFonts w:ascii="Verdana" w:hAnsi="Verdana"/>
          <w:sz w:val="20"/>
        </w:rPr>
      </w:pPr>
      <w:r w:rsidRPr="00D86E02">
        <w:rPr>
          <w:rFonts w:ascii="Verdana" w:hAnsi="Verdana"/>
          <w:b/>
          <w:sz w:val="20"/>
        </w:rPr>
        <w:t xml:space="preserve">Validated by </w:t>
      </w:r>
      <w:r w:rsidRPr="00D86E02">
        <w:rPr>
          <w:rFonts w:ascii="Verdana" w:hAnsi="Verdana"/>
          <w:sz w:val="20"/>
        </w:rPr>
        <w:t xml:space="preserve">: </w:t>
      </w:r>
      <w:r w:rsidR="001D3F5A" w:rsidRPr="00D86E02">
        <w:rPr>
          <w:rFonts w:ascii="Verdana" w:hAnsi="Verdana"/>
          <w:sz w:val="20"/>
        </w:rPr>
        <w:t>Insert the name and signature of</w:t>
      </w:r>
      <w:r w:rsidR="001D3F5A">
        <w:rPr>
          <w:rFonts w:ascii="Verdana" w:hAnsi="Verdana"/>
          <w:sz w:val="20"/>
        </w:rPr>
        <w:t xml:space="preserve"> your Local Laser Safety Advisor (or their designated deputy), they will need to check that your safety calculations and control measures are adequate.</w:t>
      </w:r>
      <w:bookmarkEnd w:id="1"/>
      <w:bookmarkEnd w:id="2"/>
    </w:p>
    <w:p w:rsidR="00CA2B83" w:rsidRPr="00D86E02" w:rsidRDefault="00CA2B83" w:rsidP="00F2197A">
      <w:pPr>
        <w:tabs>
          <w:tab w:val="num" w:pos="567"/>
        </w:tabs>
        <w:spacing w:line="288" w:lineRule="auto"/>
        <w:ind w:left="567" w:hanging="567"/>
        <w:rPr>
          <w:rFonts w:ascii="Verdana" w:hAnsi="Verdana"/>
          <w:sz w:val="20"/>
        </w:rPr>
      </w:pPr>
    </w:p>
    <w:p w:rsidR="009804D2" w:rsidRDefault="009804D2"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Location</w:t>
      </w:r>
      <w:r w:rsidRPr="00D86E02">
        <w:rPr>
          <w:rFonts w:ascii="Verdana" w:hAnsi="Verdana"/>
          <w:sz w:val="20"/>
        </w:rPr>
        <w:t xml:space="preserve"> :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Pr>
          <w:rFonts w:ascii="Verdana" w:hAnsi="Verdana"/>
          <w:sz w:val="20"/>
        </w:rPr>
        <w:t>.  If off-campus, provide information about expected location(s) or attach itinerary.</w:t>
      </w:r>
    </w:p>
    <w:p w:rsidR="009804D2" w:rsidRPr="009804D2" w:rsidRDefault="009804D2" w:rsidP="00F2197A">
      <w:pPr>
        <w:tabs>
          <w:tab w:val="num" w:pos="567"/>
        </w:tabs>
        <w:spacing w:line="288" w:lineRule="auto"/>
        <w:ind w:left="567" w:hanging="567"/>
        <w:rPr>
          <w:rFonts w:ascii="Verdana" w:hAnsi="Verdana"/>
          <w:sz w:val="20"/>
        </w:rPr>
      </w:pPr>
    </w:p>
    <w:p w:rsidR="001D75FC" w:rsidRPr="00D86E02" w:rsidRDefault="001D75FC"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Assessment ref no</w:t>
      </w:r>
      <w:r w:rsidRPr="00D86E02">
        <w:rPr>
          <w:rFonts w:ascii="Verdana" w:hAnsi="Verdana"/>
          <w:sz w:val="20"/>
        </w:rPr>
        <w:t xml:space="preserve"> : use this to insert any local tracking references used by the school or administrative directorate</w:t>
      </w:r>
      <w:r w:rsidR="00D86E02">
        <w:rPr>
          <w:rFonts w:ascii="Verdana" w:hAnsi="Verdana"/>
          <w:sz w:val="20"/>
        </w:rPr>
        <w:t>.</w:t>
      </w:r>
      <w:r w:rsidR="000A486F" w:rsidRPr="00D86E02">
        <w:rPr>
          <w:rFonts w:ascii="Verdana" w:hAnsi="Verdana"/>
          <w:sz w:val="20"/>
        </w:rPr>
        <w:br/>
      </w:r>
    </w:p>
    <w:p w:rsidR="001D75FC" w:rsidRDefault="001D75FC"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Review date</w:t>
      </w:r>
      <w:r w:rsidRPr="00D86E02">
        <w:rPr>
          <w:rFonts w:ascii="Verdana" w:hAnsi="Verdana"/>
          <w:sz w:val="20"/>
        </w:rPr>
        <w:t xml:space="preserve"> : insert details of when the assessment will be reviewed as a matter of routine.  </w:t>
      </w:r>
      <w:r w:rsidR="009804D2">
        <w:rPr>
          <w:rFonts w:ascii="Verdana" w:hAnsi="Verdana"/>
          <w:sz w:val="20"/>
        </w:rPr>
        <w:t>Usually this is for</w:t>
      </w:r>
      <w:r w:rsidRPr="00D86E02">
        <w:rPr>
          <w:rFonts w:ascii="Verdana" w:hAnsi="Verdana"/>
          <w:sz w:val="20"/>
        </w:rPr>
        <w:t xml:space="preserve"> 1 </w:t>
      </w:r>
      <w:r w:rsidR="009804D2" w:rsidRPr="00D86E02">
        <w:rPr>
          <w:rFonts w:ascii="Verdana" w:hAnsi="Verdana"/>
          <w:sz w:val="20"/>
        </w:rPr>
        <w:t>years’ time</w:t>
      </w:r>
      <w:r w:rsidRPr="00D86E02">
        <w:rPr>
          <w:rFonts w:ascii="Verdana" w:hAnsi="Verdana"/>
          <w:sz w:val="20"/>
        </w:rPr>
        <w:t xml:space="preserve">, </w:t>
      </w:r>
      <w:r w:rsidR="009804D2">
        <w:rPr>
          <w:rFonts w:ascii="Verdana" w:hAnsi="Verdana"/>
          <w:sz w:val="20"/>
        </w:rPr>
        <w:t xml:space="preserve">but might be less for </w:t>
      </w:r>
      <w:r w:rsidRPr="00D86E02">
        <w:rPr>
          <w:rFonts w:ascii="Verdana" w:hAnsi="Verdana"/>
          <w:sz w:val="20"/>
        </w:rPr>
        <w:t>a short progra</w:t>
      </w:r>
      <w:r w:rsidR="009804D2">
        <w:rPr>
          <w:rFonts w:ascii="Verdana" w:hAnsi="Verdana"/>
          <w:sz w:val="20"/>
        </w:rPr>
        <w:t>mme of work</w:t>
      </w:r>
      <w:r w:rsidRPr="00D86E02">
        <w:rPr>
          <w:rFonts w:ascii="Verdana" w:hAnsi="Verdana"/>
          <w:sz w:val="20"/>
        </w:rPr>
        <w:t>.  Note that any assessment must be reviewed if there are any significant</w:t>
      </w:r>
      <w:r w:rsidR="009804D2">
        <w:rPr>
          <w:rFonts w:ascii="Verdana" w:hAnsi="Verdana"/>
          <w:sz w:val="20"/>
        </w:rPr>
        <w:t xml:space="preserve"> changes – to the work activity etc.</w:t>
      </w:r>
    </w:p>
    <w:p w:rsidR="001D3F5A" w:rsidRPr="001D3F5A" w:rsidRDefault="001D3F5A" w:rsidP="00F2197A">
      <w:pPr>
        <w:tabs>
          <w:tab w:val="num" w:pos="567"/>
        </w:tabs>
        <w:spacing w:line="288" w:lineRule="auto"/>
        <w:ind w:left="567" w:hanging="567"/>
        <w:rPr>
          <w:rFonts w:ascii="Verdana" w:hAnsi="Verdana"/>
          <w:sz w:val="22"/>
        </w:rPr>
      </w:pPr>
    </w:p>
    <w:p w:rsidR="001D3F5A" w:rsidRPr="001D3F5A" w:rsidRDefault="001D3F5A" w:rsidP="00F2197A">
      <w:pPr>
        <w:numPr>
          <w:ilvl w:val="0"/>
          <w:numId w:val="2"/>
        </w:numPr>
        <w:tabs>
          <w:tab w:val="clear" w:pos="720"/>
          <w:tab w:val="num" w:pos="567"/>
        </w:tabs>
        <w:spacing w:line="288" w:lineRule="auto"/>
        <w:ind w:left="567" w:hanging="567"/>
        <w:rPr>
          <w:rFonts w:ascii="Verdana" w:hAnsi="Verdana"/>
          <w:sz w:val="22"/>
        </w:rPr>
      </w:pPr>
      <w:r w:rsidRPr="001D3F5A">
        <w:rPr>
          <w:rFonts w:ascii="Verdana" w:hAnsi="Verdana"/>
          <w:b/>
          <w:sz w:val="20"/>
          <w:szCs w:val="18"/>
        </w:rPr>
        <w:t xml:space="preserve">Approval of open beam work : </w:t>
      </w:r>
      <w:r w:rsidRPr="001D3F5A">
        <w:rPr>
          <w:rFonts w:ascii="Verdana" w:hAnsi="Verdana"/>
          <w:sz w:val="20"/>
          <w:szCs w:val="18"/>
        </w:rPr>
        <w:t>Where open beam work with class 3B and 4 lasers is essential, it must be signed off by the Head of School/</w:t>
      </w:r>
      <w:r>
        <w:rPr>
          <w:rFonts w:ascii="Verdana" w:hAnsi="Verdana"/>
          <w:sz w:val="20"/>
          <w:szCs w:val="18"/>
        </w:rPr>
        <w:t xml:space="preserve"> </w:t>
      </w:r>
      <w:r w:rsidRPr="001D3F5A">
        <w:rPr>
          <w:rFonts w:ascii="Verdana" w:hAnsi="Verdana"/>
          <w:sz w:val="20"/>
          <w:szCs w:val="18"/>
        </w:rPr>
        <w:t>Department/</w:t>
      </w:r>
      <w:r>
        <w:rPr>
          <w:rFonts w:ascii="Verdana" w:hAnsi="Verdana"/>
          <w:sz w:val="20"/>
          <w:szCs w:val="18"/>
        </w:rPr>
        <w:t xml:space="preserve"> </w:t>
      </w:r>
      <w:r w:rsidRPr="001D3F5A">
        <w:rPr>
          <w:rFonts w:ascii="Verdana" w:hAnsi="Verdana"/>
          <w:sz w:val="20"/>
          <w:szCs w:val="18"/>
        </w:rPr>
        <w:t xml:space="preserve">Institute. </w:t>
      </w:r>
    </w:p>
    <w:p w:rsidR="00484F1E" w:rsidRPr="00D86E02" w:rsidRDefault="00484F1E" w:rsidP="00F2197A">
      <w:pPr>
        <w:tabs>
          <w:tab w:val="num" w:pos="567"/>
        </w:tabs>
        <w:spacing w:line="288" w:lineRule="auto"/>
        <w:ind w:left="567" w:hanging="567"/>
        <w:rPr>
          <w:rFonts w:ascii="Verdana" w:hAnsi="Verdana"/>
          <w:sz w:val="20"/>
        </w:rPr>
      </w:pPr>
    </w:p>
    <w:p w:rsidR="00B014F3" w:rsidRDefault="001D75FC"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Task</w:t>
      </w:r>
      <w:r w:rsidRPr="00D86E02">
        <w:rPr>
          <w:rFonts w:ascii="Verdana" w:hAnsi="Verdana"/>
          <w:sz w:val="20"/>
        </w:rPr>
        <w:t xml:space="preserve">: insert </w:t>
      </w:r>
      <w:r w:rsidR="000113D7" w:rsidRPr="00D86E02">
        <w:rPr>
          <w:rFonts w:ascii="Verdana" w:hAnsi="Verdana"/>
          <w:sz w:val="20"/>
        </w:rPr>
        <w:t xml:space="preserve">a brief summary of the task, </w:t>
      </w:r>
      <w:proofErr w:type="spellStart"/>
      <w:r w:rsidR="000113D7" w:rsidRPr="00D86E02">
        <w:rPr>
          <w:rFonts w:ascii="Verdana" w:hAnsi="Verdana"/>
          <w:sz w:val="20"/>
        </w:rPr>
        <w:t>eg</w:t>
      </w:r>
      <w:proofErr w:type="spellEnd"/>
      <w:r w:rsidR="000113D7" w:rsidRPr="00D86E02">
        <w:rPr>
          <w:rFonts w:ascii="Verdana" w:hAnsi="Verdana"/>
          <w:sz w:val="20"/>
        </w:rPr>
        <w:t xml:space="preserve"> research project [title] involving the use of </w:t>
      </w:r>
      <w:r w:rsidR="00B014F3">
        <w:rPr>
          <w:rFonts w:ascii="Verdana" w:hAnsi="Verdana"/>
          <w:sz w:val="20"/>
        </w:rPr>
        <w:t>X equipment.</w:t>
      </w:r>
    </w:p>
    <w:p w:rsidR="00F2197A" w:rsidRDefault="00F2197A" w:rsidP="00F2197A">
      <w:pPr>
        <w:spacing w:line="288" w:lineRule="auto"/>
        <w:rPr>
          <w:rFonts w:ascii="Verdana" w:hAnsi="Verdana"/>
          <w:sz w:val="20"/>
        </w:rPr>
      </w:pPr>
    </w:p>
    <w:p w:rsidR="00B014F3" w:rsidRPr="00F2197A" w:rsidRDefault="00B014F3" w:rsidP="00F2197A">
      <w:pPr>
        <w:numPr>
          <w:ilvl w:val="0"/>
          <w:numId w:val="2"/>
        </w:numPr>
        <w:tabs>
          <w:tab w:val="clear" w:pos="720"/>
          <w:tab w:val="num" w:pos="567"/>
        </w:tabs>
        <w:spacing w:line="288" w:lineRule="auto"/>
        <w:ind w:left="567" w:hanging="567"/>
        <w:rPr>
          <w:rFonts w:ascii="Verdana" w:hAnsi="Verdana"/>
          <w:sz w:val="20"/>
        </w:rPr>
      </w:pPr>
      <w:r w:rsidRPr="00F2197A">
        <w:rPr>
          <w:rFonts w:ascii="Verdana" w:hAnsi="Verdana"/>
          <w:b/>
          <w:sz w:val="20"/>
        </w:rPr>
        <w:lastRenderedPageBreak/>
        <w:t xml:space="preserve">Justification for open beam work: </w:t>
      </w:r>
      <w:r w:rsidRPr="00F2197A">
        <w:rPr>
          <w:rFonts w:ascii="Verdana" w:hAnsi="Verdana"/>
          <w:sz w:val="20"/>
        </w:rPr>
        <w:t>where open beam work with class 3B and 4 lasers is essential, it must be robustly justified</w:t>
      </w:r>
    </w:p>
    <w:p w:rsidR="00B014F3" w:rsidRPr="00F2197A" w:rsidRDefault="00B014F3" w:rsidP="00F2197A">
      <w:pPr>
        <w:tabs>
          <w:tab w:val="num" w:pos="567"/>
        </w:tabs>
        <w:spacing w:line="288" w:lineRule="auto"/>
        <w:ind w:left="567" w:hanging="567"/>
        <w:rPr>
          <w:rFonts w:ascii="Verdana" w:hAnsi="Verdana"/>
          <w:sz w:val="20"/>
        </w:rPr>
      </w:pPr>
    </w:p>
    <w:p w:rsidR="00B014F3" w:rsidRPr="00F2197A" w:rsidRDefault="00B014F3" w:rsidP="00F2197A">
      <w:pPr>
        <w:numPr>
          <w:ilvl w:val="0"/>
          <w:numId w:val="2"/>
        </w:numPr>
        <w:tabs>
          <w:tab w:val="clear" w:pos="720"/>
          <w:tab w:val="num" w:pos="567"/>
        </w:tabs>
        <w:spacing w:line="288" w:lineRule="auto"/>
        <w:ind w:left="567" w:hanging="567"/>
        <w:rPr>
          <w:rFonts w:ascii="Verdana" w:hAnsi="Verdana"/>
          <w:sz w:val="20"/>
        </w:rPr>
      </w:pPr>
      <w:r w:rsidRPr="00F2197A">
        <w:rPr>
          <w:rFonts w:ascii="Verdana" w:hAnsi="Verdana"/>
          <w:b/>
          <w:sz w:val="20"/>
        </w:rPr>
        <w:t xml:space="preserve">Details of Laser(s) used, including ELV/MPE calculations: </w:t>
      </w:r>
      <w:r w:rsidRPr="00F2197A">
        <w:rPr>
          <w:rFonts w:ascii="Verdana" w:hAnsi="Verdana"/>
          <w:sz w:val="20"/>
        </w:rPr>
        <w:t>include make, model and other details of the laser system(s) in use, including wavelength, power, energy, pulse duration and beam size where known. This is also the place to include details of ELV/MPE calculations. If the calculations are extensive (covering multiple wavelengths etc.) then the results can be summarised here and given in full in a separate referenced document.</w:t>
      </w:r>
    </w:p>
    <w:p w:rsidR="00D02E47" w:rsidRPr="00F2197A" w:rsidRDefault="00D02E47" w:rsidP="00F2197A">
      <w:pPr>
        <w:tabs>
          <w:tab w:val="num" w:pos="567"/>
        </w:tabs>
        <w:spacing w:line="288" w:lineRule="auto"/>
        <w:ind w:left="567" w:hanging="567"/>
        <w:rPr>
          <w:rFonts w:ascii="Verdana" w:hAnsi="Verdana"/>
          <w:sz w:val="20"/>
        </w:rPr>
      </w:pPr>
    </w:p>
    <w:p w:rsidR="001D75FC" w:rsidRPr="00B014F3" w:rsidRDefault="00B014F3" w:rsidP="00F2197A">
      <w:pPr>
        <w:numPr>
          <w:ilvl w:val="0"/>
          <w:numId w:val="2"/>
        </w:numPr>
        <w:tabs>
          <w:tab w:val="clear" w:pos="720"/>
          <w:tab w:val="num" w:pos="567"/>
        </w:tabs>
        <w:spacing w:line="288" w:lineRule="auto"/>
        <w:ind w:left="567" w:hanging="567"/>
        <w:rPr>
          <w:rFonts w:ascii="Verdana" w:hAnsi="Verdana"/>
          <w:sz w:val="20"/>
        </w:rPr>
      </w:pPr>
      <w:r w:rsidRPr="00F2197A">
        <w:rPr>
          <w:rFonts w:ascii="Verdana" w:hAnsi="Verdana"/>
          <w:b/>
          <w:sz w:val="20"/>
        </w:rPr>
        <w:t xml:space="preserve">Provided PPE, including calculated eyewear requirements: </w:t>
      </w:r>
      <w:r w:rsidRPr="00F2197A">
        <w:rPr>
          <w:rFonts w:ascii="Verdana" w:hAnsi="Verdana"/>
          <w:sz w:val="20"/>
        </w:rPr>
        <w:t>list what PPE is available, and summarise what eyewear your calculations have specified. If the eyewear available does not match that specified then clearly state what wavelength/energy rages are covered. Also include here plan for how eyewear condition will be checked regularly and monitored/recorded.</w:t>
      </w:r>
      <w:r w:rsidR="000A486F" w:rsidRPr="00B014F3">
        <w:rPr>
          <w:rFonts w:ascii="Verdana" w:hAnsi="Verdana"/>
          <w:sz w:val="20"/>
        </w:rPr>
        <w:br/>
      </w:r>
    </w:p>
    <w:p w:rsidR="000113D7" w:rsidRPr="00D86E02" w:rsidRDefault="000113D7"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Activity</w:t>
      </w:r>
      <w:r w:rsidRPr="00D86E02">
        <w:rPr>
          <w:rFonts w:ascii="Verdana" w:hAnsi="Verdana"/>
          <w:sz w:val="20"/>
        </w:rPr>
        <w:t xml:space="preserve"> : use the column to describe each separate activity covered by the assessment.  The number of rows is unlimited</w:t>
      </w:r>
      <w:r w:rsidR="000E0C73">
        <w:rPr>
          <w:rFonts w:ascii="Verdana" w:hAnsi="Verdana"/>
          <w:sz w:val="20"/>
        </w:rPr>
        <w:t xml:space="preserve">. </w:t>
      </w:r>
      <w:r w:rsidRPr="00D86E02">
        <w:rPr>
          <w:rFonts w:ascii="Verdana" w:hAnsi="Verdana"/>
          <w:sz w:val="20"/>
        </w:rPr>
        <w:t xml:space="preserve"> For </w:t>
      </w:r>
      <w:r w:rsidR="000E0C73">
        <w:rPr>
          <w:rFonts w:ascii="Verdana" w:hAnsi="Verdana"/>
          <w:sz w:val="20"/>
        </w:rPr>
        <w:t>example</w:t>
      </w:r>
      <w:r w:rsidRPr="00D86E02">
        <w:rPr>
          <w:rFonts w:ascii="Verdana" w:hAnsi="Verdana"/>
          <w:sz w:val="20"/>
        </w:rPr>
        <w:t xml:space="preserve"> activities</w:t>
      </w:r>
      <w:r w:rsidR="000E0C73">
        <w:rPr>
          <w:rFonts w:ascii="Verdana" w:hAnsi="Verdana"/>
          <w:sz w:val="20"/>
        </w:rPr>
        <w:t xml:space="preserve"> might include: </w:t>
      </w:r>
      <w:r w:rsidRPr="00D86E02">
        <w:rPr>
          <w:rFonts w:ascii="Verdana" w:hAnsi="Verdana"/>
          <w:sz w:val="20"/>
        </w:rPr>
        <w:t xml:space="preserve"> in one particular lab or for one p</w:t>
      </w:r>
      <w:r w:rsidR="00D86E02">
        <w:rPr>
          <w:rFonts w:ascii="Verdana" w:hAnsi="Verdana"/>
          <w:sz w:val="20"/>
        </w:rPr>
        <w:t>articular project might include:</w:t>
      </w:r>
      <w:r w:rsidRPr="00D86E02">
        <w:rPr>
          <w:rFonts w:ascii="Verdana" w:hAnsi="Verdana"/>
          <w:sz w:val="20"/>
        </w:rPr>
        <w:t xml:space="preserve"> </w:t>
      </w:r>
      <w:r w:rsidR="000E0C73">
        <w:rPr>
          <w:rFonts w:ascii="Verdana" w:hAnsi="Verdana"/>
          <w:sz w:val="20"/>
        </w:rPr>
        <w:t xml:space="preserve">Use of </w:t>
      </w:r>
      <w:r w:rsidR="000E0C73" w:rsidRPr="000E0C73">
        <w:rPr>
          <w:rFonts w:ascii="Verdana" w:hAnsi="Verdana"/>
          <w:sz w:val="20"/>
        </w:rPr>
        <w:t>Laser</w:t>
      </w:r>
      <w:r w:rsidR="000E0C73">
        <w:rPr>
          <w:rFonts w:ascii="Verdana" w:hAnsi="Verdana"/>
          <w:sz w:val="20"/>
        </w:rPr>
        <w:t xml:space="preserve">s, Open beam work, </w:t>
      </w:r>
      <w:r w:rsidR="000E0C73" w:rsidRPr="000E0C73">
        <w:rPr>
          <w:rFonts w:ascii="Verdana" w:hAnsi="Verdana"/>
          <w:sz w:val="20"/>
        </w:rPr>
        <w:t xml:space="preserve"> </w:t>
      </w:r>
      <w:r w:rsidR="000E0C73">
        <w:rPr>
          <w:rFonts w:ascii="Verdana" w:hAnsi="Verdana"/>
          <w:sz w:val="20"/>
        </w:rPr>
        <w:t>Experimental process, Lone Working, General lab use, Use of</w:t>
      </w:r>
      <w:r w:rsidRPr="00D86E02">
        <w:rPr>
          <w:rFonts w:ascii="Verdana" w:hAnsi="Verdana"/>
          <w:sz w:val="20"/>
        </w:rPr>
        <w:t xml:space="preserve"> substances hazardous to health, </w:t>
      </w:r>
      <w:proofErr w:type="spellStart"/>
      <w:r w:rsidRPr="00D86E02">
        <w:rPr>
          <w:rFonts w:ascii="Verdana" w:hAnsi="Verdana"/>
          <w:sz w:val="20"/>
        </w:rPr>
        <w:t>etc</w:t>
      </w:r>
      <w:proofErr w:type="spellEnd"/>
      <w:r w:rsidR="000A486F" w:rsidRPr="00D86E02">
        <w:rPr>
          <w:rFonts w:ascii="Verdana" w:hAnsi="Verdana"/>
          <w:sz w:val="20"/>
        </w:rPr>
        <w:br/>
      </w:r>
    </w:p>
    <w:p w:rsidR="000E0C73" w:rsidRDefault="000113D7"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Hazard</w:t>
      </w:r>
      <w:r w:rsidRPr="00D86E02">
        <w:rPr>
          <w:rFonts w:ascii="Verdana" w:hAnsi="Verdana"/>
          <w:sz w:val="20"/>
        </w:rPr>
        <w:t xml:space="preserve"> : for each activity, list the hazards</w:t>
      </w:r>
      <w:r w:rsidR="006662D4" w:rsidRPr="00D86E02">
        <w:rPr>
          <w:rFonts w:ascii="Verdana" w:hAnsi="Verdana"/>
          <w:sz w:val="20"/>
        </w:rPr>
        <w:t>.</w:t>
      </w:r>
      <w:r w:rsidRPr="00D86E02">
        <w:rPr>
          <w:rFonts w:ascii="Verdana" w:hAnsi="Verdana"/>
          <w:sz w:val="20"/>
        </w:rPr>
        <w:t xml:space="preserve">  Remember to look at hazards that</w:t>
      </w:r>
      <w:r w:rsidR="000E0C73">
        <w:rPr>
          <w:rFonts w:ascii="Verdana" w:hAnsi="Verdana"/>
          <w:sz w:val="20"/>
        </w:rPr>
        <w:t xml:space="preserve"> are not immediately obvious. </w:t>
      </w:r>
      <w:r w:rsidRPr="00D86E02">
        <w:rPr>
          <w:rFonts w:ascii="Verdana" w:hAnsi="Verdana"/>
          <w:sz w:val="20"/>
        </w:rPr>
        <w:t>The same activity might well have several hazards associated with it.</w:t>
      </w:r>
      <w:r w:rsidR="00856A77" w:rsidRPr="00D86E02">
        <w:rPr>
          <w:rFonts w:ascii="Verdana" w:hAnsi="Verdana"/>
          <w:sz w:val="20"/>
        </w:rPr>
        <w:t xml:space="preserve"> </w:t>
      </w:r>
      <w:r w:rsidR="000E0C73">
        <w:rPr>
          <w:rFonts w:ascii="Verdana" w:hAnsi="Verdana"/>
          <w:sz w:val="20"/>
        </w:rPr>
        <w:t>For example ‘Use of lasers’ would include personnel exposure to beam (from the laser output), fire (from high power beams) , electrical (from power supplies), water leaks (from cooling systems), trip hazards (from cables), irritants (from laser cutting).</w:t>
      </w:r>
      <w:r w:rsidR="00B50F35">
        <w:rPr>
          <w:rFonts w:ascii="Verdana" w:hAnsi="Verdana"/>
          <w:sz w:val="20"/>
        </w:rPr>
        <w:t xml:space="preserve"> The</w:t>
      </w:r>
      <w:r w:rsidR="000E0C73">
        <w:rPr>
          <w:rFonts w:ascii="Verdana" w:hAnsi="Verdana"/>
          <w:sz w:val="20"/>
        </w:rPr>
        <w:t xml:space="preserve"> ‘Open beam work’</w:t>
      </w:r>
      <w:r w:rsidR="00B50F35">
        <w:rPr>
          <w:rFonts w:ascii="Verdana" w:hAnsi="Verdana"/>
          <w:sz w:val="20"/>
        </w:rPr>
        <w:t xml:space="preserve"> hazard</w:t>
      </w:r>
      <w:r w:rsidR="000E0C73">
        <w:rPr>
          <w:rFonts w:ascii="Verdana" w:hAnsi="Verdana"/>
          <w:sz w:val="20"/>
        </w:rPr>
        <w:t xml:space="preserve"> </w:t>
      </w:r>
      <w:r w:rsidR="00B50F35">
        <w:rPr>
          <w:rFonts w:ascii="Verdana" w:hAnsi="Verdana"/>
          <w:sz w:val="20"/>
        </w:rPr>
        <w:t xml:space="preserve">would personnel exposure to beam during alignment. </w:t>
      </w:r>
    </w:p>
    <w:p w:rsidR="003728B9" w:rsidRDefault="00BD53AC" w:rsidP="00F2197A">
      <w:pPr>
        <w:tabs>
          <w:tab w:val="num" w:pos="567"/>
        </w:tabs>
        <w:spacing w:line="288" w:lineRule="auto"/>
        <w:ind w:left="567" w:hanging="567"/>
        <w:rPr>
          <w:rFonts w:ascii="Verdana" w:hAnsi="Verdana"/>
          <w:sz w:val="20"/>
        </w:rPr>
      </w:pPr>
      <w:r w:rsidRPr="00D86E02">
        <w:rPr>
          <w:rFonts w:ascii="Verdana" w:hAnsi="Verdana"/>
          <w:sz w:val="20"/>
        </w:rPr>
        <w:t>Assessment of simple chemical risks (</w:t>
      </w:r>
      <w:proofErr w:type="spellStart"/>
      <w:r w:rsidRPr="00D86E02">
        <w:rPr>
          <w:rFonts w:ascii="Verdana" w:hAnsi="Verdana"/>
          <w:sz w:val="20"/>
        </w:rPr>
        <w:t>eg</w:t>
      </w:r>
      <w:proofErr w:type="spellEnd"/>
      <w:r w:rsidRPr="00D86E02">
        <w:rPr>
          <w:rFonts w:ascii="Verdana" w:hAnsi="Verdana"/>
          <w:sz w:val="20"/>
        </w:rPr>
        <w:t xml:space="preserve"> use of cleaning chemicals in accordance with the instructions on the bottle) may be recorded here.  More complex COSHH assessments </w:t>
      </w:r>
      <w:proofErr w:type="spellStart"/>
      <w:r w:rsidRPr="00D86E02">
        <w:rPr>
          <w:rFonts w:ascii="Verdana" w:hAnsi="Verdana"/>
          <w:sz w:val="20"/>
        </w:rPr>
        <w:t>eg</w:t>
      </w:r>
      <w:proofErr w:type="spellEnd"/>
      <w:r w:rsidRPr="00D86E02">
        <w:rPr>
          <w:rFonts w:ascii="Verdana" w:hAnsi="Verdana"/>
          <w:sz w:val="20"/>
        </w:rPr>
        <w:t xml:space="preserve"> for laboratory processes, should be recorded on the specific COSHH forms.</w:t>
      </w:r>
      <w:r w:rsidR="006662D4" w:rsidRPr="00D86E02">
        <w:rPr>
          <w:rFonts w:ascii="Verdana" w:hAnsi="Verdana"/>
          <w:sz w:val="20"/>
        </w:rPr>
        <w:t xml:space="preserve"> </w:t>
      </w:r>
    </w:p>
    <w:p w:rsidR="000A486F" w:rsidRPr="00D86E02" w:rsidRDefault="003728B9" w:rsidP="00F2197A">
      <w:pPr>
        <w:tabs>
          <w:tab w:val="num" w:pos="567"/>
        </w:tabs>
        <w:spacing w:line="288" w:lineRule="auto"/>
        <w:ind w:left="567" w:hanging="567"/>
        <w:rPr>
          <w:rFonts w:ascii="Verdana" w:hAnsi="Verdana"/>
          <w:sz w:val="20"/>
        </w:rPr>
      </w:pPr>
      <w:r>
        <w:rPr>
          <w:rFonts w:ascii="Verdana" w:hAnsi="Verdana"/>
          <w:sz w:val="20"/>
        </w:rPr>
        <w:t>D</w:t>
      </w:r>
      <w:r w:rsidRPr="00D86E02">
        <w:rPr>
          <w:rFonts w:ascii="Verdana" w:hAnsi="Verdana"/>
          <w:sz w:val="20"/>
        </w:rPr>
        <w:t xml:space="preserve">escribe how harm might come about, </w:t>
      </w:r>
      <w:proofErr w:type="spellStart"/>
      <w:r w:rsidRPr="00D86E02">
        <w:rPr>
          <w:rFonts w:ascii="Verdana" w:hAnsi="Verdana"/>
          <w:sz w:val="20"/>
        </w:rPr>
        <w:t>eg</w:t>
      </w:r>
      <w:proofErr w:type="spellEnd"/>
      <w:r w:rsidRPr="00D86E02">
        <w:rPr>
          <w:rFonts w:ascii="Verdana" w:hAnsi="Verdana"/>
          <w:sz w:val="20"/>
        </w:rPr>
        <w:t xml:space="preserve"> an obstruction or wet patch on an exit route is a hazard that might cause a trip and fall; use of electrical equipment might give rise to a risk of electric shock; use of a ultraviolet light source could burn eyes or skin.</w:t>
      </w:r>
      <w:r w:rsidR="006662D4" w:rsidRPr="00D86E02">
        <w:rPr>
          <w:rFonts w:ascii="Verdana" w:hAnsi="Verdana"/>
          <w:sz w:val="20"/>
        </w:rPr>
        <w:t xml:space="preserve">  </w:t>
      </w:r>
    </w:p>
    <w:p w:rsidR="000A486F" w:rsidRPr="00D86E02" w:rsidRDefault="000A486F" w:rsidP="00F2197A">
      <w:pPr>
        <w:tabs>
          <w:tab w:val="num" w:pos="567"/>
        </w:tabs>
        <w:spacing w:line="288" w:lineRule="auto"/>
        <w:ind w:left="567" w:hanging="567"/>
        <w:rPr>
          <w:rFonts w:ascii="Verdana" w:hAnsi="Verdana"/>
          <w:sz w:val="20"/>
        </w:rPr>
      </w:pPr>
    </w:p>
    <w:p w:rsidR="000113D7" w:rsidRPr="003728B9" w:rsidRDefault="00635DF2"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Who might be harmed</w:t>
      </w:r>
      <w:r w:rsidR="003728B9">
        <w:rPr>
          <w:rFonts w:ascii="Verdana" w:hAnsi="Verdana"/>
          <w:b/>
          <w:sz w:val="20"/>
        </w:rPr>
        <w:t xml:space="preserve"> </w:t>
      </w:r>
      <w:r w:rsidR="003708A9"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Estates personnel carrying out routine maintenance and other work. Remember also that the risks for different groups will vary.  </w:t>
      </w:r>
      <w:proofErr w:type="spellStart"/>
      <w:r w:rsidR="003708A9" w:rsidRPr="00D86E02">
        <w:rPr>
          <w:rFonts w:ascii="Verdana" w:hAnsi="Verdana"/>
          <w:sz w:val="20"/>
        </w:rPr>
        <w:t>Eg</w:t>
      </w:r>
      <w:proofErr w:type="spellEnd"/>
      <w:r w:rsidR="003708A9" w:rsidRPr="00D86E02">
        <w:rPr>
          <w:rFonts w:ascii="Verdana" w:hAnsi="Verdana"/>
          <w:sz w:val="20"/>
        </w:rPr>
        <w:t xml:space="preserve"> someone who needs to repair a laser may need to expose the beam path more than users of the laser would do.  Vulnerable groups could include children on organised visits,</w:t>
      </w:r>
      <w:r w:rsidR="00752315" w:rsidRPr="00D86E02">
        <w:rPr>
          <w:rFonts w:ascii="Verdana" w:hAnsi="Verdana"/>
          <w:sz w:val="20"/>
        </w:rPr>
        <w:t xml:space="preserve"> someone who is pregnant,</w:t>
      </w:r>
      <w:r w:rsidR="003708A9" w:rsidRPr="00D86E02">
        <w:rPr>
          <w:rFonts w:ascii="Verdana" w:hAnsi="Verdana"/>
          <w:sz w:val="20"/>
        </w:rPr>
        <w:t xml:space="preserve"> or employees and students with known disabilities or health conditi</w:t>
      </w:r>
      <w:r w:rsidR="00EF0669" w:rsidRPr="00D86E02">
        <w:rPr>
          <w:rFonts w:ascii="Verdana" w:hAnsi="Verdana"/>
          <w:sz w:val="20"/>
        </w:rPr>
        <w:t xml:space="preserve">ons (this is not a definitive list). </w:t>
      </w:r>
      <w:r w:rsidR="003708A9" w:rsidRPr="003728B9">
        <w:rPr>
          <w:rFonts w:ascii="Verdana" w:hAnsi="Verdana"/>
          <w:sz w:val="20"/>
        </w:rPr>
        <w:br/>
        <w:t xml:space="preserve">  </w:t>
      </w:r>
    </w:p>
    <w:p w:rsidR="00856A77" w:rsidRPr="00B50F35" w:rsidRDefault="00856A77"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lastRenderedPageBreak/>
        <w:t>Existing measures to control the risk</w:t>
      </w:r>
      <w:r w:rsidRPr="00D86E02">
        <w:rPr>
          <w:rFonts w:ascii="Verdana" w:hAnsi="Verdana"/>
          <w:sz w:val="20"/>
        </w:rPr>
        <w:t xml:space="preserve"> : list all measures</w:t>
      </w:r>
      <w:r w:rsidR="00B50F35">
        <w:rPr>
          <w:rFonts w:ascii="Verdana" w:hAnsi="Verdana"/>
          <w:sz w:val="20"/>
        </w:rPr>
        <w:t xml:space="preserve"> that already mitigate the risk</w:t>
      </w:r>
      <w:r w:rsidRPr="00D86E02">
        <w:rPr>
          <w:rFonts w:ascii="Verdana" w:hAnsi="Verdana"/>
          <w:sz w:val="20"/>
        </w:rPr>
        <w:t xml:space="preserve">.  </w:t>
      </w:r>
      <w:r w:rsidRPr="00B50F35">
        <w:rPr>
          <w:rFonts w:ascii="Verdana" w:hAnsi="Verdana"/>
          <w:sz w:val="20"/>
        </w:rPr>
        <w:t>For example,</w:t>
      </w:r>
      <w:r w:rsidR="00B50F35">
        <w:rPr>
          <w:rFonts w:ascii="Verdana" w:hAnsi="Verdana"/>
          <w:sz w:val="20"/>
        </w:rPr>
        <w:t xml:space="preserve"> in normal operation the risk of exposure to beam has been mitigated by fully enclosing the system, and interlocking to the laser output any access panels. For exposure to beam during alignment extra precautions would be needed, access controls, further training, appropriate PPE etc.</w:t>
      </w:r>
    </w:p>
    <w:p w:rsidR="00D30F1A" w:rsidRPr="00D86E02" w:rsidRDefault="00D30F1A" w:rsidP="00F2197A">
      <w:pPr>
        <w:tabs>
          <w:tab w:val="num" w:pos="567"/>
        </w:tabs>
        <w:spacing w:line="288" w:lineRule="auto"/>
        <w:ind w:left="567" w:hanging="567"/>
        <w:rPr>
          <w:rFonts w:ascii="Verdana" w:hAnsi="Verdana"/>
          <w:sz w:val="20"/>
        </w:rPr>
      </w:pPr>
    </w:p>
    <w:p w:rsidR="00E01D5E" w:rsidRPr="00D86E02" w:rsidRDefault="009E0F87" w:rsidP="00F2197A">
      <w:pPr>
        <w:numPr>
          <w:ilvl w:val="0"/>
          <w:numId w:val="2"/>
        </w:numPr>
        <w:tabs>
          <w:tab w:val="clear" w:pos="720"/>
          <w:tab w:val="num" w:pos="567"/>
          <w:tab w:val="num" w:pos="1134"/>
        </w:tabs>
        <w:spacing w:line="288" w:lineRule="auto"/>
        <w:ind w:left="567" w:hanging="567"/>
        <w:rPr>
          <w:rFonts w:ascii="Verdana" w:hAnsi="Verdana"/>
          <w:sz w:val="20"/>
        </w:rPr>
      </w:pPr>
      <w:r w:rsidRPr="00D86E02">
        <w:rPr>
          <w:rFonts w:ascii="Verdana" w:hAnsi="Verdana"/>
          <w:b/>
          <w:sz w:val="20"/>
        </w:rPr>
        <w:t>Risk Rating</w:t>
      </w:r>
      <w:r w:rsidRPr="00D86E02">
        <w:rPr>
          <w:rFonts w:ascii="Verdana" w:hAnsi="Verdana"/>
          <w:sz w:val="20"/>
        </w:rPr>
        <w:t xml:space="preserve"> </w:t>
      </w:r>
      <w:r w:rsidR="00856A77"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rsidR="00E01D5E" w:rsidRPr="00D86E02" w:rsidRDefault="00E01D5E" w:rsidP="00F2197A">
      <w:pPr>
        <w:tabs>
          <w:tab w:val="num" w:pos="567"/>
          <w:tab w:val="num" w:pos="1134"/>
        </w:tabs>
        <w:spacing w:line="288" w:lineRule="auto"/>
        <w:ind w:left="567" w:hanging="567"/>
        <w:rPr>
          <w:rFonts w:ascii="Verdana" w:hAnsi="Verdana"/>
          <w:sz w:val="20"/>
        </w:rPr>
      </w:pPr>
    </w:p>
    <w:p w:rsidR="00E01D5E" w:rsidRDefault="00E01D5E" w:rsidP="00F2197A">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rsidR="0082346E" w:rsidRPr="00D86E02" w:rsidRDefault="0082346E" w:rsidP="00F2197A">
      <w:pPr>
        <w:tabs>
          <w:tab w:val="num" w:pos="567"/>
          <w:tab w:val="num" w:pos="1134"/>
        </w:tabs>
        <w:spacing w:line="288" w:lineRule="auto"/>
        <w:ind w:left="567" w:hanging="567"/>
        <w:rPr>
          <w:rFonts w:ascii="Verdana" w:hAnsi="Verdana"/>
          <w:sz w:val="20"/>
        </w:rPr>
      </w:pPr>
    </w:p>
    <w:p w:rsidR="00E01D5E" w:rsidRDefault="00E01D5E" w:rsidP="00F2197A">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r w:rsidRPr="00D86E02">
        <w:rPr>
          <w:rFonts w:ascii="Verdana" w:hAnsi="Verdana"/>
          <w:sz w:val="20"/>
        </w:rPr>
        <w:t>eg</w:t>
      </w:r>
      <w:proofErr w:type="spellEnd"/>
      <w:r w:rsidRPr="00D86E02">
        <w:rPr>
          <w:rFonts w:ascii="Verdana" w:hAnsi="Verdana"/>
          <w:sz w:val="20"/>
        </w:rPr>
        <w:t xml:space="preserve"> some time off work, or a minor physical injury</w:t>
      </w:r>
      <w:r w:rsidR="000A501D" w:rsidRPr="00D86E02">
        <w:rPr>
          <w:rFonts w:ascii="Verdana" w:hAnsi="Verdana"/>
          <w:sz w:val="20"/>
        </w:rPr>
        <w:t>.</w:t>
      </w:r>
    </w:p>
    <w:p w:rsidR="0082346E" w:rsidRPr="00D86E02" w:rsidRDefault="0082346E" w:rsidP="00F2197A">
      <w:pPr>
        <w:tabs>
          <w:tab w:val="num" w:pos="567"/>
          <w:tab w:val="num" w:pos="1134"/>
        </w:tabs>
        <w:spacing w:line="288" w:lineRule="auto"/>
        <w:ind w:left="567" w:hanging="567"/>
        <w:rPr>
          <w:rFonts w:ascii="Verdana" w:hAnsi="Verdana"/>
          <w:sz w:val="20"/>
        </w:rPr>
      </w:pPr>
    </w:p>
    <w:p w:rsidR="00E01D5E" w:rsidRPr="00D86E02" w:rsidRDefault="00E01D5E" w:rsidP="00F2197A">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r w:rsidRPr="00D86E02">
        <w:rPr>
          <w:rFonts w:ascii="Verdana" w:hAnsi="Verdana"/>
          <w:sz w:val="20"/>
        </w:rPr>
        <w:t>eg</w:t>
      </w:r>
      <w:proofErr w:type="spellEnd"/>
      <w:r w:rsidRPr="00D86E02">
        <w:rPr>
          <w:rFonts w:ascii="Verdana" w:hAnsi="Verdana"/>
          <w:sz w:val="20"/>
        </w:rPr>
        <w:t xml:space="preserve"> there have been previous incidents, the situation </w:t>
      </w:r>
      <w:r w:rsidR="0082346E">
        <w:rPr>
          <w:rFonts w:ascii="Verdana" w:hAnsi="Verdana"/>
          <w:sz w:val="20"/>
        </w:rPr>
        <w:t>“</w:t>
      </w:r>
      <w:r w:rsidRPr="00D86E02">
        <w:rPr>
          <w:rFonts w:ascii="Verdana" w:hAnsi="Verdana"/>
          <w:sz w:val="20"/>
        </w:rPr>
        <w:t>looks like an accident waiting to happen</w:t>
      </w:r>
      <w:r w:rsidR="0082346E">
        <w:rPr>
          <w:rFonts w:ascii="Verdana" w:hAnsi="Verdana"/>
          <w:sz w:val="20"/>
        </w:rPr>
        <w:t>”</w:t>
      </w:r>
      <w:r w:rsidRPr="00D86E02">
        <w:rPr>
          <w:rFonts w:ascii="Verdana" w:hAnsi="Verdana"/>
          <w:sz w:val="20"/>
        </w:rPr>
        <w:t xml:space="preserve">) and that injury might be serious (broken bones, trip to the hospital, loss of consciousness), or even </w:t>
      </w:r>
      <w:r w:rsidR="000A501D" w:rsidRPr="00D86E02">
        <w:rPr>
          <w:rFonts w:ascii="Verdana" w:hAnsi="Verdana"/>
          <w:sz w:val="20"/>
        </w:rPr>
        <w:t xml:space="preserve">a </w:t>
      </w:r>
      <w:r w:rsidRPr="00D86E02">
        <w:rPr>
          <w:rFonts w:ascii="Verdana" w:hAnsi="Verdana"/>
          <w:sz w:val="20"/>
        </w:rPr>
        <w:t>fatality.</w:t>
      </w:r>
    </w:p>
    <w:p w:rsidR="00E01D5E" w:rsidRPr="00D86E02" w:rsidRDefault="00E01D5E" w:rsidP="00F2197A">
      <w:pPr>
        <w:tabs>
          <w:tab w:val="num" w:pos="567"/>
          <w:tab w:val="num" w:pos="1134"/>
        </w:tabs>
        <w:spacing w:line="288" w:lineRule="auto"/>
        <w:ind w:left="567" w:hanging="567"/>
        <w:rPr>
          <w:rFonts w:ascii="Verdana" w:hAnsi="Verdana"/>
          <w:sz w:val="20"/>
        </w:rPr>
      </w:pPr>
    </w:p>
    <w:p w:rsidR="00E01D5E" w:rsidRPr="00D86E02" w:rsidRDefault="00E01D5E" w:rsidP="00F2197A">
      <w:pPr>
        <w:tabs>
          <w:tab w:val="num" w:pos="567"/>
        </w:tabs>
        <w:spacing w:line="288" w:lineRule="auto"/>
        <w:ind w:left="567" w:hanging="567"/>
        <w:rPr>
          <w:rFonts w:ascii="Verdana" w:hAnsi="Verdana"/>
          <w:sz w:val="20"/>
        </w:rPr>
      </w:pPr>
    </w:p>
    <w:p w:rsidR="00E01D5E" w:rsidRPr="00D86E02" w:rsidRDefault="00AE1A75" w:rsidP="00F2197A">
      <w:pPr>
        <w:numPr>
          <w:ilvl w:val="0"/>
          <w:numId w:val="2"/>
        </w:numPr>
        <w:tabs>
          <w:tab w:val="clear" w:pos="720"/>
          <w:tab w:val="num" w:pos="567"/>
        </w:tabs>
        <w:spacing w:line="288" w:lineRule="auto"/>
        <w:ind w:left="567" w:hanging="567"/>
        <w:rPr>
          <w:rFonts w:ascii="Verdana" w:hAnsi="Verdana"/>
          <w:sz w:val="20"/>
        </w:rPr>
      </w:pPr>
      <w:r w:rsidRPr="00D86E02">
        <w:rPr>
          <w:rFonts w:ascii="Verdana" w:hAnsi="Verdana"/>
          <w:b/>
          <w:sz w:val="20"/>
        </w:rPr>
        <w:t>Result</w:t>
      </w:r>
      <w:r w:rsidRPr="00D86E02">
        <w:rPr>
          <w:rFonts w:ascii="Verdana" w:hAnsi="Verdana"/>
          <w:sz w:val="20"/>
        </w:rPr>
        <w:t xml:space="preserve"> :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rsidR="00AE1A75" w:rsidRPr="00D86E02" w:rsidRDefault="00C66350" w:rsidP="00F2197A">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T = trivial risk</w:t>
      </w:r>
      <w:r w:rsidR="00AE1A75" w:rsidRPr="00D86E02">
        <w:rPr>
          <w:rFonts w:ascii="Verdana" w:hAnsi="Verdana"/>
          <w:sz w:val="20"/>
        </w:rPr>
        <w:t xml:space="preserve">.  Use for very low risk activities to show that you have correctly identified a hazard, but that in the particular circumstances, the risk is insignificant. </w:t>
      </w:r>
    </w:p>
    <w:p w:rsidR="005C135F" w:rsidRPr="00D86E02" w:rsidRDefault="005C135F" w:rsidP="00F2197A">
      <w:pPr>
        <w:tabs>
          <w:tab w:val="num" w:pos="567"/>
        </w:tabs>
        <w:spacing w:line="288" w:lineRule="auto"/>
        <w:ind w:left="567" w:hanging="567"/>
        <w:rPr>
          <w:rFonts w:ascii="Verdana" w:hAnsi="Verdana"/>
          <w:sz w:val="20"/>
        </w:rPr>
      </w:pPr>
    </w:p>
    <w:p w:rsidR="006662D4" w:rsidRPr="00D86E02" w:rsidRDefault="00C66350" w:rsidP="00F2197A">
      <w:pPr>
        <w:tabs>
          <w:tab w:val="num" w:pos="567"/>
        </w:tabs>
        <w:spacing w:line="288" w:lineRule="auto"/>
        <w:ind w:left="567" w:hanging="567"/>
        <w:rPr>
          <w:rFonts w:ascii="Verdana" w:hAnsi="Verdana"/>
          <w:sz w:val="20"/>
        </w:rPr>
      </w:pPr>
      <w:r w:rsidRPr="00D86E02">
        <w:rPr>
          <w:rFonts w:ascii="Verdana" w:hAnsi="Verdana"/>
          <w:sz w:val="20"/>
        </w:rPr>
        <w:tab/>
      </w:r>
      <w:r w:rsidR="00AE1A75" w:rsidRPr="00D86E02">
        <w:rPr>
          <w:rFonts w:ascii="Verdana" w:hAnsi="Verdana"/>
          <w:b/>
          <w:sz w:val="20"/>
        </w:rPr>
        <w:t>A = adequately controlled, no further action necessary.</w:t>
      </w:r>
      <w:r w:rsidR="00AE1A75"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rsidR="0082346E" w:rsidRDefault="00C66350" w:rsidP="00F2197A">
      <w:pPr>
        <w:tabs>
          <w:tab w:val="num" w:pos="567"/>
        </w:tabs>
        <w:spacing w:line="288" w:lineRule="auto"/>
        <w:ind w:left="567" w:hanging="567"/>
        <w:rPr>
          <w:rFonts w:ascii="Verdana" w:hAnsi="Verdana"/>
          <w:sz w:val="20"/>
        </w:rPr>
      </w:pPr>
      <w:r w:rsidRPr="00D86E02">
        <w:rPr>
          <w:rFonts w:ascii="Verdana" w:hAnsi="Verdana"/>
          <w:sz w:val="20"/>
        </w:rPr>
        <w:tab/>
      </w:r>
    </w:p>
    <w:p w:rsidR="00AE1A75" w:rsidRPr="00D86E02" w:rsidRDefault="0082346E" w:rsidP="00F2197A">
      <w:pPr>
        <w:tabs>
          <w:tab w:val="num" w:pos="567"/>
        </w:tabs>
        <w:spacing w:line="288" w:lineRule="auto"/>
        <w:ind w:left="567" w:hanging="567"/>
        <w:rPr>
          <w:rFonts w:ascii="Verdana" w:hAnsi="Verdana"/>
          <w:sz w:val="20"/>
        </w:rPr>
      </w:pPr>
      <w:r>
        <w:rPr>
          <w:rFonts w:ascii="Verdana" w:hAnsi="Verdana"/>
          <w:sz w:val="20"/>
        </w:rPr>
        <w:tab/>
      </w:r>
      <w:r w:rsidR="00AE1A75" w:rsidRPr="00D86E02">
        <w:rPr>
          <w:rFonts w:ascii="Verdana" w:hAnsi="Verdana"/>
          <w:b/>
          <w:sz w:val="20"/>
        </w:rPr>
        <w:t>N = not adequately controlled, actions required</w:t>
      </w:r>
      <w:r w:rsidR="00AE1A75"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w:t>
      </w:r>
      <w:r w:rsidR="00DB7477" w:rsidRPr="00D86E02">
        <w:rPr>
          <w:rFonts w:ascii="Verdana" w:hAnsi="Verdana"/>
          <w:sz w:val="20"/>
        </w:rPr>
        <w:t>an action plan is required.  The plan should list the actions necessary, who they are to be carried out by, a date for completing the actions, and a signature box for the assessor to sign off that the action(s) has been satisfactorily completed.  Some action plans will be complex documents; others may be one or two actions that can be completed with a short timescale.</w:t>
      </w:r>
    </w:p>
    <w:p w:rsidR="005C135F" w:rsidRPr="00D86E02" w:rsidRDefault="005C135F" w:rsidP="00F2197A">
      <w:pPr>
        <w:tabs>
          <w:tab w:val="num" w:pos="567"/>
        </w:tabs>
        <w:spacing w:line="288" w:lineRule="auto"/>
        <w:ind w:left="567" w:hanging="567"/>
        <w:rPr>
          <w:rFonts w:ascii="Verdana" w:hAnsi="Verdana"/>
          <w:sz w:val="20"/>
        </w:rPr>
      </w:pPr>
    </w:p>
    <w:p w:rsidR="00DB7477" w:rsidRPr="00D86E02" w:rsidRDefault="00C66350" w:rsidP="00F2197A">
      <w:pPr>
        <w:tabs>
          <w:tab w:val="num" w:pos="567"/>
        </w:tabs>
        <w:spacing w:line="288" w:lineRule="auto"/>
        <w:ind w:left="567" w:hanging="567"/>
        <w:rPr>
          <w:rFonts w:ascii="Verdana" w:hAnsi="Verdana"/>
          <w:sz w:val="20"/>
        </w:rPr>
      </w:pPr>
      <w:r w:rsidRPr="00D86E02">
        <w:rPr>
          <w:rFonts w:ascii="Verdana" w:hAnsi="Verdana"/>
          <w:sz w:val="20"/>
        </w:rPr>
        <w:tab/>
      </w:r>
      <w:r w:rsidR="00DB7477" w:rsidRPr="00D86E02">
        <w:rPr>
          <w:rFonts w:ascii="Verdana" w:hAnsi="Verdana"/>
          <w:b/>
          <w:sz w:val="20"/>
        </w:rPr>
        <w:t>U = unable to decide. Further information required.</w:t>
      </w:r>
      <w:r w:rsidR="00DB7477" w:rsidRPr="00D86E02">
        <w:rPr>
          <w:rFonts w:ascii="Verdana" w:hAnsi="Verdana"/>
          <w:sz w:val="20"/>
        </w:rPr>
        <w:t xml:space="preserve">  Use this designation if the assessor is unable to complete any of the boxes, for any reason.  Sometimes, additional information can be obtained readily (</w:t>
      </w:r>
      <w:proofErr w:type="spellStart"/>
      <w:r w:rsidR="00DB7477" w:rsidRPr="00D86E02">
        <w:rPr>
          <w:rFonts w:ascii="Verdana" w:hAnsi="Verdana"/>
          <w:sz w:val="20"/>
        </w:rPr>
        <w:t>eg</w:t>
      </w:r>
      <w:proofErr w:type="spellEnd"/>
      <w:r w:rsidR="00DB7477" w:rsidRPr="00D86E02">
        <w:rPr>
          <w:rFonts w:ascii="Verdana" w:hAnsi="Verdana"/>
          <w:sz w:val="20"/>
        </w:rPr>
        <w:t xml:space="preserve"> from equipment or chemicals </w:t>
      </w:r>
      <w:r w:rsidR="00DB7477" w:rsidRPr="00D86E02">
        <w:rPr>
          <w:rFonts w:ascii="Verdana" w:hAnsi="Verdana"/>
          <w:sz w:val="20"/>
        </w:rPr>
        <w:lastRenderedPageBreak/>
        <w:t xml:space="preserve">suppliers, specialist University advisors) but sometimes detailed and prolonged enquiries might be required.  </w:t>
      </w:r>
      <w:proofErr w:type="spellStart"/>
      <w:r w:rsidR="00DB7477" w:rsidRPr="00D86E02">
        <w:rPr>
          <w:rFonts w:ascii="Verdana" w:hAnsi="Verdana"/>
          <w:sz w:val="20"/>
        </w:rPr>
        <w:t>Eg</w:t>
      </w:r>
      <w:proofErr w:type="spellEnd"/>
      <w:r w:rsidR="00DB7477" w:rsidRPr="00D86E02">
        <w:rPr>
          <w:rFonts w:ascii="Verdana" w:hAnsi="Verdana"/>
          <w:sz w:val="20"/>
        </w:rPr>
        <w:t xml:space="preserve"> is someone is moving a research programme from a research establishment overseas where health and safety legislation is very different from that in the UK.  </w:t>
      </w:r>
    </w:p>
    <w:p w:rsidR="001D5D34" w:rsidRPr="00D86E02" w:rsidRDefault="001D5D34" w:rsidP="00F2197A">
      <w:pPr>
        <w:tabs>
          <w:tab w:val="num" w:pos="567"/>
        </w:tabs>
        <w:spacing w:line="288" w:lineRule="auto"/>
        <w:ind w:left="567" w:hanging="567"/>
        <w:rPr>
          <w:rFonts w:ascii="Verdana" w:hAnsi="Verdana"/>
          <w:sz w:val="20"/>
        </w:rPr>
      </w:pPr>
    </w:p>
    <w:p w:rsidR="00D75F63" w:rsidRPr="00D86E02" w:rsidRDefault="001D5D34" w:rsidP="00F2197A">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rsidR="00E01D5E" w:rsidRPr="00D86E02" w:rsidRDefault="00D75F63" w:rsidP="00F2197A">
      <w:pPr>
        <w:tabs>
          <w:tab w:val="num" w:pos="567"/>
        </w:tabs>
        <w:spacing w:line="288" w:lineRule="auto"/>
        <w:ind w:left="567" w:hanging="567"/>
        <w:rPr>
          <w:rFonts w:ascii="Verdana" w:hAnsi="Verdana"/>
          <w:sz w:val="20"/>
        </w:rPr>
      </w:pPr>
      <w:r w:rsidRPr="00D86E02">
        <w:rPr>
          <w:rFonts w:ascii="Verdana" w:hAnsi="Verdana"/>
          <w:b/>
          <w:sz w:val="20"/>
        </w:rPr>
        <w:tab/>
      </w:r>
      <w:r w:rsidR="001D5D34" w:rsidRPr="00D86E02">
        <w:rPr>
          <w:rFonts w:ascii="Verdana" w:hAnsi="Verdana"/>
          <w:b/>
          <w:sz w:val="20"/>
        </w:rPr>
        <w:t>For N or U results</w:t>
      </w:r>
      <w:r w:rsidR="001D5D34" w:rsidRPr="00D86E02">
        <w:rPr>
          <w:rFonts w:ascii="Verdana" w:hAnsi="Verdana"/>
          <w:sz w:val="20"/>
        </w:rPr>
        <w:t xml:space="preserve">, more work is required before the assessment can be signed off. </w:t>
      </w:r>
    </w:p>
    <w:p w:rsidR="00E01D5E" w:rsidRPr="00D86E02" w:rsidRDefault="00E01D5E" w:rsidP="00F2197A">
      <w:pPr>
        <w:tabs>
          <w:tab w:val="num" w:pos="567"/>
        </w:tabs>
        <w:spacing w:line="288" w:lineRule="auto"/>
        <w:ind w:left="567" w:hanging="567"/>
        <w:rPr>
          <w:rFonts w:ascii="Verdana" w:hAnsi="Verdana"/>
          <w:sz w:val="20"/>
        </w:rPr>
      </w:pPr>
    </w:p>
    <w:p w:rsidR="00E01D5E" w:rsidRPr="0082346E" w:rsidRDefault="005816CD" w:rsidP="00F2197A">
      <w:pPr>
        <w:tabs>
          <w:tab w:val="num" w:pos="567"/>
        </w:tabs>
        <w:spacing w:line="288" w:lineRule="auto"/>
        <w:ind w:left="567" w:hanging="567"/>
        <w:rPr>
          <w:rFonts w:ascii="Verdana" w:hAnsi="Verdana"/>
          <w:sz w:val="20"/>
        </w:rPr>
      </w:pPr>
      <w:r w:rsidRPr="00D86E02">
        <w:rPr>
          <w:rFonts w:ascii="Verdana" w:hAnsi="Verdana"/>
          <w:sz w:val="20"/>
        </w:rPr>
        <w:t>(1</w:t>
      </w:r>
      <w:r w:rsidR="003728B9">
        <w:rPr>
          <w:rFonts w:ascii="Verdana" w:hAnsi="Verdana"/>
          <w:sz w:val="20"/>
        </w:rPr>
        <w:t>8</w:t>
      </w:r>
      <w:r w:rsidRPr="00D86E02">
        <w:rPr>
          <w:rFonts w:ascii="Verdana" w:hAnsi="Verdana"/>
          <w:sz w:val="20"/>
        </w:rPr>
        <w:t xml:space="preserve">)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w:t>
      </w:r>
      <w:r w:rsidR="000B2DE9" w:rsidRPr="00D86E02">
        <w:rPr>
          <w:rFonts w:ascii="Verdana" w:hAnsi="Verdana"/>
          <w:sz w:val="20"/>
        </w:rPr>
        <w:t>necessary</w:t>
      </w:r>
      <w:r w:rsidRPr="00D86E02">
        <w:rPr>
          <w:rFonts w:ascii="Verdana" w:hAnsi="Verdana"/>
          <w:sz w:val="20"/>
        </w:rPr>
        <w:t xml:space="preserve"> in order to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sectPr w:rsidR="00E01D5E" w:rsidRPr="0082346E" w:rsidSect="00B34DDF">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90" w:rsidRDefault="00EF2C90">
      <w:r>
        <w:separator/>
      </w:r>
    </w:p>
  </w:endnote>
  <w:endnote w:type="continuationSeparator" w:id="0">
    <w:p w:rsidR="00EF2C90" w:rsidRDefault="00EF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343" w:rsidRDefault="00C11343" w:rsidP="004D18CB">
    <w:pPr>
      <w:pStyle w:val="Footer"/>
      <w:rPr>
        <w:i/>
        <w:sz w:val="20"/>
      </w:rPr>
    </w:pPr>
    <w:r>
      <w:rPr>
        <w:i/>
        <w:sz w:val="20"/>
      </w:rPr>
      <w:t>Risk assessment form and guidance notes.</w:t>
    </w:r>
  </w:p>
  <w:p w:rsidR="00C11343" w:rsidRDefault="00C11343" w:rsidP="004D18CB">
    <w:pPr>
      <w:pStyle w:val="Footer"/>
      <w:rPr>
        <w:i/>
        <w:sz w:val="20"/>
      </w:rPr>
    </w:pPr>
    <w:r>
      <w:rPr>
        <w:i/>
        <w:sz w:val="20"/>
      </w:rPr>
      <w:t>Revised September 2023</w:t>
    </w:r>
    <w:r>
      <w:rPr>
        <w:i/>
        <w:sz w:val="20"/>
      </w:rPr>
      <w:tab/>
    </w: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90" w:rsidRDefault="00EF2C90">
      <w:r>
        <w:separator/>
      </w:r>
    </w:p>
  </w:footnote>
  <w:footnote w:type="continuationSeparator" w:id="0">
    <w:p w:rsidR="00EF2C90" w:rsidRDefault="00EF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413F7"/>
    <w:multiLevelType w:val="hybridMultilevel"/>
    <w:tmpl w:val="4616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F"/>
    <w:rsid w:val="000113D7"/>
    <w:rsid w:val="00025E76"/>
    <w:rsid w:val="00041D3A"/>
    <w:rsid w:val="0005133D"/>
    <w:rsid w:val="00056DB6"/>
    <w:rsid w:val="00062EA3"/>
    <w:rsid w:val="000701CA"/>
    <w:rsid w:val="000A486F"/>
    <w:rsid w:val="000A501D"/>
    <w:rsid w:val="000B2DE9"/>
    <w:rsid w:val="000D5121"/>
    <w:rsid w:val="000E0C73"/>
    <w:rsid w:val="000F7E0C"/>
    <w:rsid w:val="00151BD5"/>
    <w:rsid w:val="001708BE"/>
    <w:rsid w:val="00192BEB"/>
    <w:rsid w:val="001D3F5A"/>
    <w:rsid w:val="001D57BC"/>
    <w:rsid w:val="001D5D34"/>
    <w:rsid w:val="001D75FC"/>
    <w:rsid w:val="0020100F"/>
    <w:rsid w:val="00231A19"/>
    <w:rsid w:val="0023367C"/>
    <w:rsid w:val="002A1E6F"/>
    <w:rsid w:val="002D7ABB"/>
    <w:rsid w:val="00303F07"/>
    <w:rsid w:val="00361EBD"/>
    <w:rsid w:val="00364B84"/>
    <w:rsid w:val="003708A9"/>
    <w:rsid w:val="003728B9"/>
    <w:rsid w:val="003A63FC"/>
    <w:rsid w:val="003B6FB3"/>
    <w:rsid w:val="003B70DD"/>
    <w:rsid w:val="003E351A"/>
    <w:rsid w:val="003F37AB"/>
    <w:rsid w:val="004474B1"/>
    <w:rsid w:val="00473CA7"/>
    <w:rsid w:val="00484F1E"/>
    <w:rsid w:val="004D18CB"/>
    <w:rsid w:val="004F7809"/>
    <w:rsid w:val="005178DE"/>
    <w:rsid w:val="005225C9"/>
    <w:rsid w:val="00543ECE"/>
    <w:rsid w:val="00546DDA"/>
    <w:rsid w:val="00555185"/>
    <w:rsid w:val="00571DF9"/>
    <w:rsid w:val="005816CD"/>
    <w:rsid w:val="00583485"/>
    <w:rsid w:val="005B341E"/>
    <w:rsid w:val="005C135F"/>
    <w:rsid w:val="005C61ED"/>
    <w:rsid w:val="005E68E8"/>
    <w:rsid w:val="00622FA5"/>
    <w:rsid w:val="00635DF2"/>
    <w:rsid w:val="006662D4"/>
    <w:rsid w:val="006856E4"/>
    <w:rsid w:val="00732D35"/>
    <w:rsid w:val="00746A1E"/>
    <w:rsid w:val="00752315"/>
    <w:rsid w:val="00791668"/>
    <w:rsid w:val="007A52B5"/>
    <w:rsid w:val="00800C82"/>
    <w:rsid w:val="008018B8"/>
    <w:rsid w:val="0082346E"/>
    <w:rsid w:val="00826441"/>
    <w:rsid w:val="00835139"/>
    <w:rsid w:val="00856A77"/>
    <w:rsid w:val="0086028C"/>
    <w:rsid w:val="00896503"/>
    <w:rsid w:val="008C273E"/>
    <w:rsid w:val="008F47E5"/>
    <w:rsid w:val="00911B36"/>
    <w:rsid w:val="00945D8B"/>
    <w:rsid w:val="009538CF"/>
    <w:rsid w:val="00964569"/>
    <w:rsid w:val="009804D2"/>
    <w:rsid w:val="009E0F87"/>
    <w:rsid w:val="009F237B"/>
    <w:rsid w:val="00A01112"/>
    <w:rsid w:val="00A06A01"/>
    <w:rsid w:val="00A36E86"/>
    <w:rsid w:val="00AD7CEB"/>
    <w:rsid w:val="00AE1A75"/>
    <w:rsid w:val="00B014F3"/>
    <w:rsid w:val="00B34DDF"/>
    <w:rsid w:val="00B35E07"/>
    <w:rsid w:val="00B50F35"/>
    <w:rsid w:val="00B552C5"/>
    <w:rsid w:val="00B613A2"/>
    <w:rsid w:val="00B87224"/>
    <w:rsid w:val="00BC657E"/>
    <w:rsid w:val="00BD53AC"/>
    <w:rsid w:val="00BF057F"/>
    <w:rsid w:val="00C11343"/>
    <w:rsid w:val="00C260AA"/>
    <w:rsid w:val="00C431C9"/>
    <w:rsid w:val="00C66350"/>
    <w:rsid w:val="00C86360"/>
    <w:rsid w:val="00CA2B83"/>
    <w:rsid w:val="00CE606B"/>
    <w:rsid w:val="00D02E47"/>
    <w:rsid w:val="00D15D78"/>
    <w:rsid w:val="00D17FB4"/>
    <w:rsid w:val="00D30F1A"/>
    <w:rsid w:val="00D35501"/>
    <w:rsid w:val="00D75F63"/>
    <w:rsid w:val="00D86E02"/>
    <w:rsid w:val="00DB59EA"/>
    <w:rsid w:val="00DB7477"/>
    <w:rsid w:val="00E01D5E"/>
    <w:rsid w:val="00E167D9"/>
    <w:rsid w:val="00E3654D"/>
    <w:rsid w:val="00E45785"/>
    <w:rsid w:val="00EF0669"/>
    <w:rsid w:val="00EF2C90"/>
    <w:rsid w:val="00EF54CD"/>
    <w:rsid w:val="00EF7311"/>
    <w:rsid w:val="00F00FBE"/>
    <w:rsid w:val="00F2197A"/>
    <w:rsid w:val="00F6658D"/>
    <w:rsid w:val="00FB69EA"/>
    <w:rsid w:val="00FC4CBF"/>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FC5F1D-B245-4A3A-9AF8-723DB5C6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EA"/>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uiPriority w:val="59"/>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customStyle="1" w:styleId="normaltextrun">
    <w:name w:val="normaltextrun"/>
    <w:basedOn w:val="DefaultParagraphFont"/>
    <w:rsid w:val="00B34DDF"/>
  </w:style>
  <w:style w:type="paragraph" w:styleId="Title">
    <w:name w:val="Title"/>
    <w:basedOn w:val="Normal"/>
    <w:link w:val="TitleChar"/>
    <w:qFormat/>
    <w:rsid w:val="00C431C9"/>
    <w:pPr>
      <w:jc w:val="center"/>
    </w:pPr>
    <w:rPr>
      <w:rFonts w:ascii="Times New Roman" w:hAnsi="Times New Roman" w:cs="Times New Roman"/>
      <w:b/>
      <w:i/>
      <w:sz w:val="36"/>
      <w:szCs w:val="24"/>
      <w:lang w:eastAsia="en-GB"/>
    </w:rPr>
  </w:style>
  <w:style w:type="character" w:customStyle="1" w:styleId="TitleChar">
    <w:name w:val="Title Char"/>
    <w:basedOn w:val="DefaultParagraphFont"/>
    <w:link w:val="Title"/>
    <w:rsid w:val="00C431C9"/>
    <w:rPr>
      <w:b/>
      <w:i/>
      <w:sz w:val="36"/>
      <w:szCs w:val="24"/>
    </w:rPr>
  </w:style>
  <w:style w:type="character" w:styleId="Hyperlink">
    <w:name w:val="Hyperlink"/>
    <w:basedOn w:val="DefaultParagraphFont"/>
    <w:rsid w:val="00C431C9"/>
    <w:rPr>
      <w:color w:val="0000FF" w:themeColor="hyperlink"/>
      <w:u w:val="single"/>
    </w:rPr>
  </w:style>
  <w:style w:type="paragraph" w:styleId="ListParagraph">
    <w:name w:val="List Paragraph"/>
    <w:basedOn w:val="Normal"/>
    <w:uiPriority w:val="34"/>
    <w:qFormat/>
    <w:rsid w:val="00C431C9"/>
    <w:pPr>
      <w:spacing w:after="160" w:line="259" w:lineRule="auto"/>
      <w:ind w:left="720"/>
      <w:contextualSpacing/>
    </w:pPr>
    <w:rPr>
      <w:rFonts w:asciiTheme="minorHAnsi" w:eastAsiaTheme="minorHAnsi" w:hAnsiTheme="minorHAnsi" w:cstheme="minorBidi"/>
      <w:sz w:val="22"/>
      <w:szCs w:val="22"/>
      <w:lang w:eastAsia="en-GB"/>
    </w:rPr>
  </w:style>
  <w:style w:type="character" w:customStyle="1" w:styleId="apple-converted-space">
    <w:name w:val="apple-converted-space"/>
    <w:basedOn w:val="DefaultParagraphFont"/>
    <w:rsid w:val="00C431C9"/>
  </w:style>
  <w:style w:type="paragraph" w:styleId="NoSpacing">
    <w:name w:val="No Spacing"/>
    <w:uiPriority w:val="1"/>
    <w:qFormat/>
    <w:rsid w:val="00361EB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9734">
      <w:bodyDiv w:val="1"/>
      <w:marLeft w:val="0"/>
      <w:marRight w:val="0"/>
      <w:marTop w:val="0"/>
      <w:marBottom w:val="0"/>
      <w:divBdr>
        <w:top w:val="none" w:sz="0" w:space="0" w:color="auto"/>
        <w:left w:val="none" w:sz="0" w:space="0" w:color="auto"/>
        <w:bottom w:val="none" w:sz="0" w:space="0" w:color="auto"/>
        <w:right w:val="none" w:sz="0" w:space="0" w:color="auto"/>
      </w:divBdr>
    </w:div>
    <w:div w:id="252519078">
      <w:bodyDiv w:val="1"/>
      <w:marLeft w:val="0"/>
      <w:marRight w:val="0"/>
      <w:marTop w:val="0"/>
      <w:marBottom w:val="0"/>
      <w:divBdr>
        <w:top w:val="none" w:sz="0" w:space="0" w:color="auto"/>
        <w:left w:val="none" w:sz="0" w:space="0" w:color="auto"/>
        <w:bottom w:val="none" w:sz="0" w:space="0" w:color="auto"/>
        <w:right w:val="none" w:sz="0" w:space="0" w:color="auto"/>
      </w:divBdr>
    </w:div>
    <w:div w:id="1183860934">
      <w:bodyDiv w:val="1"/>
      <w:marLeft w:val="0"/>
      <w:marRight w:val="0"/>
      <w:marTop w:val="0"/>
      <w:marBottom w:val="0"/>
      <w:divBdr>
        <w:top w:val="none" w:sz="0" w:space="0" w:color="auto"/>
        <w:left w:val="none" w:sz="0" w:space="0" w:color="auto"/>
        <w:bottom w:val="none" w:sz="0" w:space="0" w:color="auto"/>
        <w:right w:val="none" w:sz="0" w:space="0" w:color="auto"/>
      </w:divBdr>
    </w:div>
    <w:div w:id="1398242122">
      <w:bodyDiv w:val="1"/>
      <w:marLeft w:val="0"/>
      <w:marRight w:val="0"/>
      <w:marTop w:val="0"/>
      <w:marBottom w:val="0"/>
      <w:divBdr>
        <w:top w:val="none" w:sz="0" w:space="0" w:color="auto"/>
        <w:left w:val="none" w:sz="0" w:space="0" w:color="auto"/>
        <w:bottom w:val="none" w:sz="0" w:space="0" w:color="auto"/>
        <w:right w:val="none" w:sz="0" w:space="0" w:color="auto"/>
      </w:divBdr>
    </w:div>
    <w:div w:id="20349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25d5cc-a927-4ea3-832e-6083d2e17460">
      <Value>15</Value>
    </TaxCatchAll>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0321-FE0F-46DC-90E2-3F1CA67A3AEC}">
  <ds:schemaRefs>
    <ds:schemaRef ds:uri="http://schemas.microsoft.com/office/2006/metadata/longProperties"/>
  </ds:schemaRefs>
</ds:datastoreItem>
</file>

<file path=customXml/itemProps2.xml><?xml version="1.0" encoding="utf-8"?>
<ds:datastoreItem xmlns:ds="http://schemas.openxmlformats.org/officeDocument/2006/customXml" ds:itemID="{3382DD39-6271-4010-9FD7-905017338550}"/>
</file>

<file path=customXml/itemProps3.xml><?xml version="1.0" encoding="utf-8"?>
<ds:datastoreItem xmlns:ds="http://schemas.openxmlformats.org/officeDocument/2006/customXml" ds:itemID="{DD147CD3-8230-4AC4-88BB-02F79B0D2257}">
  <ds:schemaRefs>
    <ds:schemaRef ds:uri="http://schemas.microsoft.com/sharepoint/v3/contenttype/forms"/>
  </ds:schemaRefs>
</ds:datastoreItem>
</file>

<file path=customXml/itemProps4.xml><?xml version="1.0" encoding="utf-8"?>
<ds:datastoreItem xmlns:ds="http://schemas.openxmlformats.org/officeDocument/2006/customXml" ds:itemID="{2AF2E295-A6CE-4EB8-A2C9-9D846B820EBD}">
  <ds:schemaRefs>
    <ds:schemaRef ds:uri="http://schemas.microsoft.com/office/2006/metadata/properties"/>
    <ds:schemaRef ds:uri="http://schemas.microsoft.com/office/infopath/2007/PartnerControls"/>
    <ds:schemaRef ds:uri="f5302f1f-1086-42b0-8dd9-7ee6e0900acc"/>
    <ds:schemaRef ds:uri="eac15a93-2a7d-488f-bebc-184c5b003a8d"/>
  </ds:schemaRefs>
</ds:datastoreItem>
</file>

<file path=customXml/itemProps5.xml><?xml version="1.0" encoding="utf-8"?>
<ds:datastoreItem xmlns:ds="http://schemas.openxmlformats.org/officeDocument/2006/customXml" ds:itemID="{028558EA-0335-4055-BDF4-849BC469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General Risk Assessment Form with guidance for use</vt:lpstr>
    </vt:vector>
  </TitlesOfParts>
  <Company>UMIST, ISD</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mprss02</dc:creator>
  <cp:keywords>form and guidance</cp:keywords>
  <cp:lastModifiedBy>Samantha Hardman</cp:lastModifiedBy>
  <cp:revision>20</cp:revision>
  <cp:lastPrinted>2006-10-16T16:35:00Z</cp:lastPrinted>
  <dcterms:created xsi:type="dcterms:W3CDTF">2023-04-25T14:55:00Z</dcterms:created>
  <dcterms:modified xsi:type="dcterms:W3CDTF">2023-10-23T13:01:00Z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15;#form and guidance|a7f3781c-c779-4ea5-a384-0266687e86fb</vt:lpwstr>
  </property>
  <property fmtid="{D5CDD505-2E9C-101B-9397-08002B2CF9AE}" pid="3" name="ContentTypeId">
    <vt:lpwstr>0x0101004A6AC3CCC7739848AF74CFE6E598F761</vt:lpwstr>
  </property>
  <property fmtid="{D5CDD505-2E9C-101B-9397-08002B2CF9AE}" pid="4" name="Order">
    <vt:r8>475900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